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AAE25" w14:textId="77777777" w:rsidR="00D70459" w:rsidRPr="00D70459" w:rsidRDefault="00D70459" w:rsidP="00D70459">
      <w:pPr>
        <w:spacing w:after="0" w:line="240" w:lineRule="auto"/>
        <w:jc w:val="both"/>
        <w:rPr>
          <w:rFonts w:ascii="Bookman Old Style" w:hAnsi="Bookman Old Style" w:cs="Arial"/>
          <w:b/>
          <w:color w:val="000000"/>
          <w:sz w:val="20"/>
          <w:szCs w:val="20"/>
        </w:rPr>
      </w:pPr>
      <w:r w:rsidRPr="00D70459">
        <w:rPr>
          <w:rFonts w:ascii="Bookman Old Style" w:hAnsi="Bookman Old Style" w:cs="Arial"/>
          <w:b/>
          <w:color w:val="000000"/>
          <w:sz w:val="20"/>
          <w:szCs w:val="20"/>
        </w:rPr>
        <w:t xml:space="preserve">LA ASAMBLEA GENERAL DEL COMITÉ DE PLANEACIÓN PARA EL DESARROLLO DEL ESTADO DE MÉXICO, EN EJERCICIO DE LA FACULTAD QUE LE CONFIERE LA FRACCIÓN VI DEL ARTICULO 90 DEL REGLAMENTO DE LA LEY DE PLANEACIÓN DEL ESTADO DE MÉXICO Y MUNICIPIOS, Y </w:t>
      </w:r>
    </w:p>
    <w:p w14:paraId="04B791FE" w14:textId="77777777" w:rsidR="00D70459" w:rsidRPr="00D70459" w:rsidRDefault="00D70459" w:rsidP="00D70459">
      <w:pPr>
        <w:spacing w:after="0" w:line="240" w:lineRule="auto"/>
        <w:jc w:val="both"/>
        <w:rPr>
          <w:rFonts w:ascii="Bookman Old Style" w:hAnsi="Bookman Old Style" w:cs="Arial"/>
          <w:b/>
          <w:color w:val="000000"/>
          <w:sz w:val="20"/>
          <w:szCs w:val="20"/>
        </w:rPr>
      </w:pPr>
    </w:p>
    <w:p w14:paraId="11687ADE" w14:textId="77777777" w:rsidR="00D70459" w:rsidRPr="00D70459" w:rsidRDefault="00D70459" w:rsidP="00D70459">
      <w:pPr>
        <w:spacing w:after="0" w:line="240" w:lineRule="auto"/>
        <w:jc w:val="center"/>
        <w:rPr>
          <w:rFonts w:ascii="Bookman Old Style" w:hAnsi="Bookman Old Style" w:cs="Arial"/>
          <w:b/>
          <w:color w:val="000000"/>
          <w:sz w:val="20"/>
          <w:szCs w:val="20"/>
        </w:rPr>
      </w:pPr>
      <w:r w:rsidRPr="00D70459">
        <w:rPr>
          <w:rFonts w:ascii="Bookman Old Style" w:hAnsi="Bookman Old Style" w:cs="Arial"/>
          <w:b/>
          <w:color w:val="000000"/>
          <w:sz w:val="20"/>
          <w:szCs w:val="20"/>
        </w:rPr>
        <w:t>CONSIDERANDO</w:t>
      </w:r>
    </w:p>
    <w:p w14:paraId="703E55F6" w14:textId="77777777" w:rsidR="00D70459" w:rsidRDefault="00D70459" w:rsidP="00D70459">
      <w:pPr>
        <w:spacing w:after="0" w:line="240" w:lineRule="auto"/>
        <w:jc w:val="both"/>
        <w:rPr>
          <w:rFonts w:ascii="Bookman Old Style" w:hAnsi="Bookman Old Style" w:cs="Arial"/>
          <w:color w:val="000000"/>
          <w:sz w:val="20"/>
          <w:szCs w:val="20"/>
        </w:rPr>
      </w:pPr>
    </w:p>
    <w:p w14:paraId="2274AADE" w14:textId="77777777" w:rsidR="00A77976" w:rsidRDefault="00D70459" w:rsidP="00D70459">
      <w:pPr>
        <w:spacing w:after="0" w:line="240" w:lineRule="auto"/>
        <w:jc w:val="both"/>
        <w:rPr>
          <w:rFonts w:ascii="Bookman Old Style" w:hAnsi="Bookman Old Style" w:cs="Arial"/>
          <w:color w:val="000000"/>
          <w:sz w:val="20"/>
          <w:szCs w:val="20"/>
        </w:rPr>
      </w:pPr>
      <w:r w:rsidRPr="00D70459">
        <w:rPr>
          <w:rFonts w:ascii="Bookman Old Style" w:hAnsi="Bookman Old Style" w:cs="Arial"/>
          <w:color w:val="000000"/>
          <w:sz w:val="20"/>
          <w:szCs w:val="20"/>
        </w:rPr>
        <w:t xml:space="preserve">Que el Plan de Desarrollo del Estado de México 2017-2023 establece que para que la gobernabilidad sea efectiva, debe ser democrática y apegada a derecho. Lo anterior requiere que las instituciones estatales tengan las capacidades y los recursos necesarios para desempeñar cabalmente sus funciones y responder de manera legítima y eficaz a las demandas que le plantea la sociedad, así como el fortalecimiento de las instituciones públicas para poder ser y hacer un gobierno capaz y responsable, lo cual es un componente prioritario en el referido documento rector de las políticas gubernamentales. </w:t>
      </w:r>
    </w:p>
    <w:p w14:paraId="70CBBAB9" w14:textId="77777777" w:rsidR="00A77976" w:rsidRDefault="00A77976" w:rsidP="00D70459">
      <w:pPr>
        <w:spacing w:after="0" w:line="240" w:lineRule="auto"/>
        <w:jc w:val="both"/>
        <w:rPr>
          <w:rFonts w:ascii="Bookman Old Style" w:hAnsi="Bookman Old Style" w:cs="Arial"/>
          <w:color w:val="000000"/>
          <w:sz w:val="20"/>
          <w:szCs w:val="20"/>
        </w:rPr>
      </w:pPr>
    </w:p>
    <w:p w14:paraId="52C72E43" w14:textId="77777777" w:rsidR="00A77976" w:rsidRDefault="00D70459" w:rsidP="00D70459">
      <w:pPr>
        <w:spacing w:after="0" w:line="240" w:lineRule="auto"/>
        <w:jc w:val="both"/>
        <w:rPr>
          <w:rFonts w:ascii="Bookman Old Style" w:hAnsi="Bookman Old Style" w:cs="Arial"/>
          <w:color w:val="000000"/>
          <w:sz w:val="20"/>
          <w:szCs w:val="20"/>
        </w:rPr>
      </w:pPr>
      <w:r w:rsidRPr="00D70459">
        <w:rPr>
          <w:rFonts w:ascii="Bookman Old Style" w:hAnsi="Bookman Old Style" w:cs="Arial"/>
          <w:color w:val="000000"/>
          <w:sz w:val="20"/>
          <w:szCs w:val="20"/>
        </w:rPr>
        <w:t xml:space="preserve">Que mediante Decreto número 44 de la "LIV" Legislatura del Estado de México, publicado en el Periódico Oficial “Gaceta del Gobierno”, el 21 de diciembre de 2001, se expidió la Ley de Planeación del Estado de México y Municipios, en la cual se establece que el Comité de Planeación para el Desarrollo del Estado de México es un organismo público descentralizado de carácter estatal, cuyo objeto es el operar los mecanismos de concertación, participación y coordinación del Gobierno del Estado de México, con los ciudadanos, grupos y organizaciones sociales y privados, así como con los gobiernos federal, de las entidades federativas y de los municipios, así mismo será coadyuvante en la integración, elaboración, evaluación y seguimiento de los planes y programas de desarrollo. </w:t>
      </w:r>
    </w:p>
    <w:p w14:paraId="3E469F46" w14:textId="77777777" w:rsidR="00A77976" w:rsidRDefault="00A77976" w:rsidP="00D70459">
      <w:pPr>
        <w:spacing w:after="0" w:line="240" w:lineRule="auto"/>
        <w:jc w:val="both"/>
        <w:rPr>
          <w:rFonts w:ascii="Bookman Old Style" w:hAnsi="Bookman Old Style" w:cs="Arial"/>
          <w:color w:val="000000"/>
          <w:sz w:val="20"/>
          <w:szCs w:val="20"/>
        </w:rPr>
      </w:pPr>
    </w:p>
    <w:p w14:paraId="36591F97" w14:textId="77777777" w:rsidR="00A77976" w:rsidRDefault="00D70459" w:rsidP="00D70459">
      <w:pPr>
        <w:spacing w:after="0" w:line="240" w:lineRule="auto"/>
        <w:jc w:val="both"/>
        <w:rPr>
          <w:rFonts w:ascii="Bookman Old Style" w:hAnsi="Bookman Old Style" w:cs="Arial"/>
          <w:color w:val="000000"/>
          <w:sz w:val="20"/>
          <w:szCs w:val="20"/>
        </w:rPr>
      </w:pPr>
      <w:r w:rsidRPr="00D70459">
        <w:rPr>
          <w:rFonts w:ascii="Bookman Old Style" w:hAnsi="Bookman Old Style" w:cs="Arial"/>
          <w:color w:val="000000"/>
          <w:sz w:val="20"/>
          <w:szCs w:val="20"/>
        </w:rPr>
        <w:t xml:space="preserve">Que de acuerdo con el artículo 5 de la Constitución Política del Estado Libre y Soberano de México, todos los individuos son iguales y tienen las libertades, derechos y garantías que la Constitución y las leyes establecen; debiendo los poderes públicos y los órganos autónomos transparentar sus acciones, garantizando el acceso a este derecho y protegiendo los datos personales en los términos que señale la ley reglamentaria. </w:t>
      </w:r>
    </w:p>
    <w:p w14:paraId="141DB18F" w14:textId="77777777" w:rsidR="00A77976" w:rsidRDefault="00A77976" w:rsidP="00D70459">
      <w:pPr>
        <w:spacing w:after="0" w:line="240" w:lineRule="auto"/>
        <w:jc w:val="both"/>
        <w:rPr>
          <w:rFonts w:ascii="Bookman Old Style" w:hAnsi="Bookman Old Style" w:cs="Arial"/>
          <w:color w:val="000000"/>
          <w:sz w:val="20"/>
          <w:szCs w:val="20"/>
        </w:rPr>
      </w:pPr>
    </w:p>
    <w:p w14:paraId="52317C49" w14:textId="77777777" w:rsidR="00A77976" w:rsidRDefault="00D70459" w:rsidP="00D70459">
      <w:pPr>
        <w:spacing w:after="0" w:line="240" w:lineRule="auto"/>
        <w:jc w:val="both"/>
        <w:rPr>
          <w:rFonts w:ascii="Bookman Old Style" w:hAnsi="Bookman Old Style" w:cs="Arial"/>
          <w:color w:val="000000"/>
          <w:sz w:val="20"/>
          <w:szCs w:val="20"/>
        </w:rPr>
      </w:pPr>
      <w:r w:rsidRPr="00D70459">
        <w:rPr>
          <w:rFonts w:ascii="Bookman Old Style" w:hAnsi="Bookman Old Style" w:cs="Arial"/>
          <w:color w:val="000000"/>
          <w:sz w:val="20"/>
          <w:szCs w:val="20"/>
        </w:rPr>
        <w:t xml:space="preserve">Que el artículo 139 Bis, primer párrafo, de la Constitución Política del Estado Libre y Soberano de México establece que la Mejora Regulatoria y el Gobierno Digital son instrumentos de desarrollo. Por lo que es obligatorio para el estado y los municipios, sus dependencias y organismos auxiliares, implementar de manera permanente, continua y coordinada sus normas, actos, procedimientos y resoluciones, ajustándose a las disposiciones que establece la constitución, a fin de promover políticas públicas relativas al uso de las tecnologías de la información e impulsar el desarrollo económico del Estado de México. </w:t>
      </w:r>
    </w:p>
    <w:p w14:paraId="4F79E558" w14:textId="77777777" w:rsidR="00A77976" w:rsidRDefault="00A77976" w:rsidP="00D70459">
      <w:pPr>
        <w:spacing w:after="0" w:line="240" w:lineRule="auto"/>
        <w:jc w:val="both"/>
        <w:rPr>
          <w:rFonts w:ascii="Bookman Old Style" w:hAnsi="Bookman Old Style" w:cs="Arial"/>
          <w:color w:val="000000"/>
          <w:sz w:val="20"/>
          <w:szCs w:val="20"/>
        </w:rPr>
      </w:pPr>
    </w:p>
    <w:p w14:paraId="12603F3B" w14:textId="77777777" w:rsidR="00A77976" w:rsidRDefault="00D70459" w:rsidP="00D70459">
      <w:pPr>
        <w:spacing w:after="0" w:line="240" w:lineRule="auto"/>
        <w:jc w:val="both"/>
        <w:rPr>
          <w:rFonts w:ascii="Bookman Old Style" w:hAnsi="Bookman Old Style" w:cs="Arial"/>
          <w:color w:val="000000"/>
          <w:sz w:val="20"/>
          <w:szCs w:val="20"/>
        </w:rPr>
      </w:pPr>
      <w:r w:rsidRPr="00D70459">
        <w:rPr>
          <w:rFonts w:ascii="Bookman Old Style" w:hAnsi="Bookman Old Style" w:cs="Arial"/>
          <w:color w:val="000000"/>
          <w:sz w:val="20"/>
          <w:szCs w:val="20"/>
        </w:rPr>
        <w:t xml:space="preserve">Que en fecha 10 de mayo de 2018, se publicó en el Periódico Oficial “Gaceta del Gobierno”, el Decreto número 309 por medio del cual se reforman y adicionan diversas disposiciones de la Ley Orgánica de la Administración Pública del Estado de México, de la Ley de Acceso de las Mujeres a una Vida Libre de Violencia del Estado de México y de la Ley de Igualdad de Trato y Oportunidades entre Mujeres y Hombres del Estado de México; mismo que señala que las dependencias y organismos crearán Unidades de Igualdad de Género y Erradicación de la Violencia, adscritas orgánicamente a la persona titular de la dependencia u organismo. </w:t>
      </w:r>
    </w:p>
    <w:p w14:paraId="1166813E" w14:textId="77777777" w:rsidR="00A77976" w:rsidRDefault="00A77976" w:rsidP="00D70459">
      <w:pPr>
        <w:spacing w:after="0" w:line="240" w:lineRule="auto"/>
        <w:jc w:val="both"/>
        <w:rPr>
          <w:rFonts w:ascii="Bookman Old Style" w:hAnsi="Bookman Old Style" w:cs="Arial"/>
          <w:color w:val="000000"/>
          <w:sz w:val="20"/>
          <w:szCs w:val="20"/>
        </w:rPr>
      </w:pPr>
    </w:p>
    <w:p w14:paraId="2478F3F4" w14:textId="77777777" w:rsidR="00A77976" w:rsidRDefault="00D70459" w:rsidP="00D70459">
      <w:pPr>
        <w:spacing w:after="0" w:line="240" w:lineRule="auto"/>
        <w:jc w:val="both"/>
        <w:rPr>
          <w:rFonts w:ascii="Bookman Old Style" w:hAnsi="Bookman Old Style" w:cs="Arial"/>
          <w:color w:val="000000"/>
          <w:sz w:val="20"/>
          <w:szCs w:val="20"/>
        </w:rPr>
      </w:pPr>
      <w:r w:rsidRPr="00D70459">
        <w:rPr>
          <w:rFonts w:ascii="Bookman Old Style" w:hAnsi="Bookman Old Style" w:cs="Arial"/>
          <w:color w:val="000000"/>
          <w:sz w:val="20"/>
          <w:szCs w:val="20"/>
        </w:rPr>
        <w:t xml:space="preserve">Que la Ley de Igualdad de Trato y Oportunidades entre Mujeres y Hombres del Estado de México, en su artículo 7 fracción IV, establece como uno de los objetivos de la Política Estatal en materia de igualdad de trato y oportunidades entre hombres y mujeres, el impulsar el uso de un lenguaje no sexista en los ámbitos público y privado; asimismo, el reglamento de esta Ley, en su artículo 7 fracción II, establece la obligación de impulsar la armonización legislativa con perspectiva de </w:t>
      </w:r>
      <w:r w:rsidRPr="00D70459">
        <w:rPr>
          <w:rFonts w:ascii="Bookman Old Style" w:hAnsi="Bookman Old Style" w:cs="Arial"/>
          <w:color w:val="000000"/>
          <w:sz w:val="20"/>
          <w:szCs w:val="20"/>
        </w:rPr>
        <w:lastRenderedPageBreak/>
        <w:t>género en las leyes, reglamentos y demás disposiciones que se requieran para la planeación, programación, presupuestación y evaluación de las actividades del Poder Ejecutivo del Estado.</w:t>
      </w:r>
    </w:p>
    <w:p w14:paraId="4F33959B" w14:textId="77777777" w:rsidR="00A77976" w:rsidRDefault="00A77976" w:rsidP="00D70459">
      <w:pPr>
        <w:spacing w:after="0" w:line="240" w:lineRule="auto"/>
        <w:jc w:val="both"/>
        <w:rPr>
          <w:rFonts w:ascii="Bookman Old Style" w:hAnsi="Bookman Old Style" w:cs="Arial"/>
          <w:color w:val="000000"/>
          <w:sz w:val="20"/>
          <w:szCs w:val="20"/>
        </w:rPr>
      </w:pPr>
    </w:p>
    <w:p w14:paraId="08FF3D78" w14:textId="77777777" w:rsidR="00A77976" w:rsidRDefault="00D70459" w:rsidP="00D70459">
      <w:pPr>
        <w:spacing w:after="0" w:line="240" w:lineRule="auto"/>
        <w:jc w:val="both"/>
        <w:rPr>
          <w:rFonts w:ascii="Bookman Old Style" w:hAnsi="Bookman Old Style" w:cs="Arial"/>
          <w:color w:val="000000"/>
          <w:sz w:val="20"/>
          <w:szCs w:val="20"/>
        </w:rPr>
      </w:pPr>
      <w:r w:rsidRPr="00D70459">
        <w:rPr>
          <w:rFonts w:ascii="Bookman Old Style" w:hAnsi="Bookman Old Style" w:cs="Arial"/>
          <w:color w:val="000000"/>
          <w:sz w:val="20"/>
          <w:szCs w:val="20"/>
        </w:rPr>
        <w:t xml:space="preserve">Que el 12 de marzo de 2019, se instruyó la implementación de la reestructura orgánica del Comité de Planeación para el Desarrollo del Estado de México. </w:t>
      </w:r>
    </w:p>
    <w:p w14:paraId="42E5D61F" w14:textId="77777777" w:rsidR="00A77976" w:rsidRDefault="00A77976" w:rsidP="00D70459">
      <w:pPr>
        <w:spacing w:after="0" w:line="240" w:lineRule="auto"/>
        <w:jc w:val="both"/>
        <w:rPr>
          <w:rFonts w:ascii="Bookman Old Style" w:hAnsi="Bookman Old Style" w:cs="Arial"/>
          <w:color w:val="000000"/>
          <w:sz w:val="20"/>
          <w:szCs w:val="20"/>
        </w:rPr>
      </w:pPr>
    </w:p>
    <w:p w14:paraId="06543F94" w14:textId="77777777" w:rsidR="00A77976" w:rsidRDefault="00D70459" w:rsidP="00D70459">
      <w:pPr>
        <w:spacing w:after="0" w:line="240" w:lineRule="auto"/>
        <w:jc w:val="both"/>
        <w:rPr>
          <w:rFonts w:ascii="Bookman Old Style" w:hAnsi="Bookman Old Style" w:cs="Arial"/>
          <w:color w:val="000000"/>
          <w:sz w:val="20"/>
          <w:szCs w:val="20"/>
        </w:rPr>
      </w:pPr>
      <w:r w:rsidRPr="00D70459">
        <w:rPr>
          <w:rFonts w:ascii="Bookman Old Style" w:hAnsi="Bookman Old Style" w:cs="Arial"/>
          <w:color w:val="000000"/>
          <w:sz w:val="20"/>
          <w:szCs w:val="20"/>
        </w:rPr>
        <w:t xml:space="preserve">Que, debido a las anteriores determinaciones jurídicas y administrativas, se estima necesario que el Comité de Planeación para el Desarrollo del Estado de México cuente con un nuevo Reglamento Interior. </w:t>
      </w:r>
    </w:p>
    <w:p w14:paraId="6917BBD9" w14:textId="77777777" w:rsidR="00A77976" w:rsidRDefault="00A77976" w:rsidP="00D70459">
      <w:pPr>
        <w:spacing w:after="0" w:line="240" w:lineRule="auto"/>
        <w:jc w:val="both"/>
        <w:rPr>
          <w:rFonts w:ascii="Bookman Old Style" w:hAnsi="Bookman Old Style" w:cs="Arial"/>
          <w:color w:val="000000"/>
          <w:sz w:val="20"/>
          <w:szCs w:val="20"/>
        </w:rPr>
      </w:pPr>
    </w:p>
    <w:p w14:paraId="4E8E5EAE" w14:textId="77777777" w:rsidR="00A77976" w:rsidRDefault="00D70459" w:rsidP="00D70459">
      <w:pPr>
        <w:spacing w:after="0" w:line="240" w:lineRule="auto"/>
        <w:jc w:val="both"/>
        <w:rPr>
          <w:rFonts w:ascii="Bookman Old Style" w:hAnsi="Bookman Old Style" w:cs="Arial"/>
          <w:color w:val="000000"/>
          <w:sz w:val="20"/>
          <w:szCs w:val="20"/>
        </w:rPr>
      </w:pPr>
      <w:r w:rsidRPr="00D70459">
        <w:rPr>
          <w:rFonts w:ascii="Bookman Old Style" w:hAnsi="Bookman Old Style" w:cs="Arial"/>
          <w:color w:val="000000"/>
          <w:sz w:val="20"/>
          <w:szCs w:val="20"/>
        </w:rPr>
        <w:t xml:space="preserve">En mérito de lo expuesto y fundado, hemos tenido a bien expedir el: </w:t>
      </w:r>
    </w:p>
    <w:p w14:paraId="46D313CD" w14:textId="77777777" w:rsidR="00A77976" w:rsidRDefault="00A77976" w:rsidP="00D70459">
      <w:pPr>
        <w:spacing w:after="0" w:line="240" w:lineRule="auto"/>
        <w:jc w:val="both"/>
        <w:rPr>
          <w:rFonts w:ascii="Bookman Old Style" w:hAnsi="Bookman Old Style" w:cs="Arial"/>
          <w:color w:val="000000"/>
          <w:sz w:val="20"/>
          <w:szCs w:val="20"/>
        </w:rPr>
      </w:pPr>
    </w:p>
    <w:p w14:paraId="2AAB6A1A" w14:textId="77777777" w:rsidR="00A77976" w:rsidRDefault="00D70459" w:rsidP="00A77976">
      <w:pPr>
        <w:spacing w:after="0" w:line="240" w:lineRule="auto"/>
        <w:jc w:val="center"/>
        <w:rPr>
          <w:rFonts w:ascii="Bookman Old Style" w:hAnsi="Bookman Old Style" w:cs="Arial"/>
          <w:b/>
          <w:color w:val="000000"/>
          <w:sz w:val="20"/>
          <w:szCs w:val="20"/>
        </w:rPr>
      </w:pPr>
      <w:r w:rsidRPr="00A77976">
        <w:rPr>
          <w:rFonts w:ascii="Bookman Old Style" w:hAnsi="Bookman Old Style" w:cs="Arial"/>
          <w:b/>
          <w:color w:val="000000"/>
          <w:sz w:val="20"/>
          <w:szCs w:val="20"/>
        </w:rPr>
        <w:t xml:space="preserve">REGLAMENTO INTERNO DEL COMITÉ DE PLANEACIÓN PARA </w:t>
      </w:r>
    </w:p>
    <w:p w14:paraId="0D123DFE" w14:textId="77777777" w:rsidR="00D70459" w:rsidRPr="00A77976" w:rsidRDefault="00D70459" w:rsidP="00A77976">
      <w:pPr>
        <w:spacing w:after="0" w:line="240" w:lineRule="auto"/>
        <w:jc w:val="center"/>
        <w:rPr>
          <w:rFonts w:ascii="Bookman Old Style" w:hAnsi="Bookman Old Style" w:cs="Arial"/>
          <w:b/>
          <w:color w:val="000000"/>
          <w:sz w:val="20"/>
          <w:szCs w:val="20"/>
        </w:rPr>
      </w:pPr>
      <w:r w:rsidRPr="00A77976">
        <w:rPr>
          <w:rFonts w:ascii="Bookman Old Style" w:hAnsi="Bookman Old Style" w:cs="Arial"/>
          <w:b/>
          <w:color w:val="000000"/>
          <w:sz w:val="20"/>
          <w:szCs w:val="20"/>
        </w:rPr>
        <w:t>EL DESARROLLO DEL ESTADO DE MÉXICO</w:t>
      </w:r>
    </w:p>
    <w:p w14:paraId="0FE0E4E3" w14:textId="77777777" w:rsidR="00D70459" w:rsidRPr="00A77976" w:rsidRDefault="00D70459" w:rsidP="00A77976">
      <w:pPr>
        <w:spacing w:after="0" w:line="240" w:lineRule="auto"/>
        <w:jc w:val="center"/>
        <w:rPr>
          <w:rFonts w:ascii="Bookman Old Style" w:hAnsi="Bookman Old Style" w:cs="Arial"/>
          <w:b/>
          <w:color w:val="000000"/>
          <w:sz w:val="20"/>
          <w:szCs w:val="20"/>
        </w:rPr>
      </w:pPr>
    </w:p>
    <w:p w14:paraId="41B98100" w14:textId="77777777" w:rsidR="00A77976" w:rsidRPr="00A77976" w:rsidRDefault="00D70459" w:rsidP="00A77976">
      <w:pPr>
        <w:spacing w:after="0" w:line="240" w:lineRule="auto"/>
        <w:jc w:val="center"/>
        <w:rPr>
          <w:rFonts w:ascii="Bookman Old Style" w:hAnsi="Bookman Old Style" w:cs="Arial"/>
          <w:b/>
          <w:color w:val="000000"/>
          <w:sz w:val="20"/>
          <w:szCs w:val="20"/>
        </w:rPr>
      </w:pPr>
      <w:r w:rsidRPr="00A77976">
        <w:rPr>
          <w:rFonts w:ascii="Bookman Old Style" w:hAnsi="Bookman Old Style" w:cs="Arial"/>
          <w:b/>
          <w:color w:val="000000"/>
          <w:sz w:val="20"/>
          <w:szCs w:val="20"/>
        </w:rPr>
        <w:t>CAPÍTULO I</w:t>
      </w:r>
    </w:p>
    <w:p w14:paraId="0496C11C" w14:textId="77777777" w:rsidR="00A77976" w:rsidRPr="00A77976" w:rsidRDefault="00D70459" w:rsidP="00A77976">
      <w:pPr>
        <w:spacing w:after="0" w:line="240" w:lineRule="auto"/>
        <w:jc w:val="center"/>
        <w:rPr>
          <w:rFonts w:ascii="Bookman Old Style" w:hAnsi="Bookman Old Style" w:cs="Arial"/>
          <w:b/>
          <w:color w:val="000000"/>
          <w:sz w:val="20"/>
          <w:szCs w:val="20"/>
        </w:rPr>
      </w:pPr>
      <w:r w:rsidRPr="00A77976">
        <w:rPr>
          <w:rFonts w:ascii="Bookman Old Style" w:hAnsi="Bookman Old Style" w:cs="Arial"/>
          <w:b/>
          <w:color w:val="000000"/>
          <w:sz w:val="20"/>
          <w:szCs w:val="20"/>
        </w:rPr>
        <w:t>DE LAS DISPOSICIONES GENERALES</w:t>
      </w:r>
    </w:p>
    <w:p w14:paraId="267AF610" w14:textId="77777777" w:rsidR="00A77976" w:rsidRPr="00A77976" w:rsidRDefault="00A77976" w:rsidP="00D70459">
      <w:pPr>
        <w:spacing w:after="0" w:line="240" w:lineRule="auto"/>
        <w:jc w:val="both"/>
        <w:rPr>
          <w:rFonts w:ascii="Bookman Old Style" w:hAnsi="Bookman Old Style" w:cs="Arial"/>
          <w:b/>
          <w:color w:val="000000"/>
          <w:sz w:val="20"/>
          <w:szCs w:val="20"/>
        </w:rPr>
      </w:pPr>
    </w:p>
    <w:p w14:paraId="563E81B4" w14:textId="77777777" w:rsidR="00A77976" w:rsidRDefault="00D70459" w:rsidP="00D70459">
      <w:pPr>
        <w:spacing w:after="0" w:line="240" w:lineRule="auto"/>
        <w:jc w:val="both"/>
        <w:rPr>
          <w:rFonts w:ascii="Bookman Old Style" w:hAnsi="Bookman Old Style" w:cs="Arial"/>
          <w:color w:val="000000"/>
          <w:sz w:val="20"/>
          <w:szCs w:val="20"/>
        </w:rPr>
      </w:pPr>
      <w:r w:rsidRPr="00A77976">
        <w:rPr>
          <w:rFonts w:ascii="Bookman Old Style" w:hAnsi="Bookman Old Style" w:cs="Arial"/>
          <w:b/>
          <w:color w:val="000000"/>
          <w:sz w:val="20"/>
          <w:szCs w:val="20"/>
        </w:rPr>
        <w:t>Artículo 1.</w:t>
      </w:r>
      <w:r w:rsidRPr="00D70459">
        <w:rPr>
          <w:rFonts w:ascii="Bookman Old Style" w:hAnsi="Bookman Old Style" w:cs="Arial"/>
          <w:color w:val="000000"/>
          <w:sz w:val="20"/>
          <w:szCs w:val="20"/>
        </w:rPr>
        <w:t xml:space="preserve"> El presente Reglamento tiene por objeto regular la organización y el funcionamiento del Comité de Planeación para el Desarrollo del Estado de México. </w:t>
      </w:r>
    </w:p>
    <w:p w14:paraId="3702B194" w14:textId="77777777" w:rsidR="00A77976" w:rsidRDefault="00A77976" w:rsidP="00D70459">
      <w:pPr>
        <w:spacing w:after="0" w:line="240" w:lineRule="auto"/>
        <w:jc w:val="both"/>
        <w:rPr>
          <w:rFonts w:ascii="Bookman Old Style" w:hAnsi="Bookman Old Style" w:cs="Arial"/>
          <w:color w:val="000000"/>
          <w:sz w:val="20"/>
          <w:szCs w:val="20"/>
        </w:rPr>
      </w:pPr>
    </w:p>
    <w:p w14:paraId="7D6356C6" w14:textId="77777777" w:rsidR="00A77976" w:rsidRDefault="00D70459" w:rsidP="00D70459">
      <w:pPr>
        <w:spacing w:after="0" w:line="240" w:lineRule="auto"/>
        <w:jc w:val="both"/>
        <w:rPr>
          <w:rFonts w:ascii="Bookman Old Style" w:hAnsi="Bookman Old Style" w:cs="Arial"/>
          <w:color w:val="000000"/>
          <w:sz w:val="20"/>
          <w:szCs w:val="20"/>
        </w:rPr>
      </w:pPr>
      <w:r w:rsidRPr="00A77976">
        <w:rPr>
          <w:rFonts w:ascii="Bookman Old Style" w:hAnsi="Bookman Old Style" w:cs="Arial"/>
          <w:b/>
          <w:color w:val="000000"/>
          <w:sz w:val="20"/>
          <w:szCs w:val="20"/>
        </w:rPr>
        <w:t>Artículo 2.</w:t>
      </w:r>
      <w:r w:rsidRPr="00D70459">
        <w:rPr>
          <w:rFonts w:ascii="Bookman Old Style" w:hAnsi="Bookman Old Style" w:cs="Arial"/>
          <w:color w:val="000000"/>
          <w:sz w:val="20"/>
          <w:szCs w:val="20"/>
        </w:rPr>
        <w:t xml:space="preserve"> Para los efectos del presente Reglamento, se entiende por: </w:t>
      </w:r>
    </w:p>
    <w:p w14:paraId="6704EC3A" w14:textId="77777777" w:rsidR="00A77976" w:rsidRDefault="00A77976" w:rsidP="00D70459">
      <w:pPr>
        <w:spacing w:after="0" w:line="240" w:lineRule="auto"/>
        <w:jc w:val="both"/>
        <w:rPr>
          <w:rFonts w:ascii="Bookman Old Style" w:hAnsi="Bookman Old Style" w:cs="Arial"/>
          <w:color w:val="000000"/>
          <w:sz w:val="20"/>
          <w:szCs w:val="20"/>
        </w:rPr>
      </w:pPr>
    </w:p>
    <w:p w14:paraId="42E7687A" w14:textId="77777777" w:rsidR="00A77976" w:rsidRDefault="00D70459" w:rsidP="00D70459">
      <w:pPr>
        <w:spacing w:after="0" w:line="240" w:lineRule="auto"/>
        <w:jc w:val="both"/>
        <w:rPr>
          <w:rFonts w:ascii="Bookman Old Style" w:hAnsi="Bookman Old Style" w:cs="Arial"/>
          <w:color w:val="000000"/>
          <w:sz w:val="20"/>
          <w:szCs w:val="20"/>
        </w:rPr>
      </w:pPr>
      <w:r w:rsidRPr="00A77976">
        <w:rPr>
          <w:rFonts w:ascii="Bookman Old Style" w:hAnsi="Bookman Old Style" w:cs="Arial"/>
          <w:b/>
          <w:color w:val="000000"/>
          <w:sz w:val="20"/>
          <w:szCs w:val="20"/>
        </w:rPr>
        <w:t>I.</w:t>
      </w:r>
      <w:r w:rsidRPr="00D70459">
        <w:rPr>
          <w:rFonts w:ascii="Bookman Old Style" w:hAnsi="Bookman Old Style" w:cs="Arial"/>
          <w:color w:val="000000"/>
          <w:sz w:val="20"/>
          <w:szCs w:val="20"/>
        </w:rPr>
        <w:t xml:space="preserve"> Asamblea General: al órgano de gobierno del Comité de Planeación para el Desarrollo del Estado de México; </w:t>
      </w:r>
    </w:p>
    <w:p w14:paraId="429FF061" w14:textId="77777777" w:rsidR="00A77976" w:rsidRDefault="00A77976" w:rsidP="00D70459">
      <w:pPr>
        <w:spacing w:after="0" w:line="240" w:lineRule="auto"/>
        <w:jc w:val="both"/>
        <w:rPr>
          <w:rFonts w:ascii="Bookman Old Style" w:hAnsi="Bookman Old Style" w:cs="Arial"/>
          <w:b/>
          <w:color w:val="000000"/>
          <w:sz w:val="20"/>
          <w:szCs w:val="20"/>
        </w:rPr>
      </w:pPr>
    </w:p>
    <w:p w14:paraId="0CD58DD6" w14:textId="77777777" w:rsidR="00A77976" w:rsidRDefault="00D70459" w:rsidP="00D70459">
      <w:pPr>
        <w:spacing w:after="0" w:line="240" w:lineRule="auto"/>
        <w:jc w:val="both"/>
        <w:rPr>
          <w:rFonts w:ascii="Bookman Old Style" w:hAnsi="Bookman Old Style" w:cs="Arial"/>
          <w:color w:val="000000"/>
          <w:sz w:val="20"/>
          <w:szCs w:val="20"/>
        </w:rPr>
      </w:pPr>
      <w:r w:rsidRPr="00A77976">
        <w:rPr>
          <w:rFonts w:ascii="Bookman Old Style" w:hAnsi="Bookman Old Style" w:cs="Arial"/>
          <w:b/>
          <w:color w:val="000000"/>
          <w:sz w:val="20"/>
          <w:szCs w:val="20"/>
        </w:rPr>
        <w:t>II.</w:t>
      </w:r>
      <w:r w:rsidRPr="00D70459">
        <w:rPr>
          <w:rFonts w:ascii="Bookman Old Style" w:hAnsi="Bookman Old Style" w:cs="Arial"/>
          <w:color w:val="000000"/>
          <w:sz w:val="20"/>
          <w:szCs w:val="20"/>
        </w:rPr>
        <w:t xml:space="preserve"> COPLADEM: al Comité de Planeación para el Desarrollo del Estado de México; </w:t>
      </w:r>
    </w:p>
    <w:p w14:paraId="77AF00FD" w14:textId="77777777" w:rsidR="00A77976" w:rsidRDefault="00A77976" w:rsidP="00D70459">
      <w:pPr>
        <w:spacing w:after="0" w:line="240" w:lineRule="auto"/>
        <w:jc w:val="both"/>
        <w:rPr>
          <w:rFonts w:ascii="Bookman Old Style" w:hAnsi="Bookman Old Style" w:cs="Arial"/>
          <w:color w:val="000000"/>
          <w:sz w:val="20"/>
          <w:szCs w:val="20"/>
        </w:rPr>
      </w:pPr>
    </w:p>
    <w:p w14:paraId="0FC5D73C" w14:textId="77777777" w:rsidR="00A77976" w:rsidRDefault="00D70459" w:rsidP="00D70459">
      <w:pPr>
        <w:spacing w:after="0" w:line="240" w:lineRule="auto"/>
        <w:jc w:val="both"/>
        <w:rPr>
          <w:rFonts w:ascii="Bookman Old Style" w:hAnsi="Bookman Old Style" w:cs="Arial"/>
          <w:color w:val="000000"/>
          <w:sz w:val="20"/>
          <w:szCs w:val="20"/>
        </w:rPr>
      </w:pPr>
      <w:r w:rsidRPr="00A77976">
        <w:rPr>
          <w:rFonts w:ascii="Bookman Old Style" w:hAnsi="Bookman Old Style" w:cs="Arial"/>
          <w:b/>
          <w:color w:val="000000"/>
          <w:sz w:val="20"/>
          <w:szCs w:val="20"/>
        </w:rPr>
        <w:t>III.</w:t>
      </w:r>
      <w:r w:rsidRPr="00D70459">
        <w:rPr>
          <w:rFonts w:ascii="Bookman Old Style" w:hAnsi="Bookman Old Style" w:cs="Arial"/>
          <w:color w:val="000000"/>
          <w:sz w:val="20"/>
          <w:szCs w:val="20"/>
        </w:rPr>
        <w:t xml:space="preserve"> COPLADEMUN: a los Comités de Planeación para el Desarrollo Municipal; </w:t>
      </w:r>
    </w:p>
    <w:p w14:paraId="33DECCE0" w14:textId="77777777" w:rsidR="00A77976" w:rsidRDefault="00A77976" w:rsidP="00D70459">
      <w:pPr>
        <w:spacing w:after="0" w:line="240" w:lineRule="auto"/>
        <w:jc w:val="both"/>
        <w:rPr>
          <w:rFonts w:ascii="Bookman Old Style" w:hAnsi="Bookman Old Style" w:cs="Arial"/>
          <w:color w:val="000000"/>
          <w:sz w:val="20"/>
          <w:szCs w:val="20"/>
        </w:rPr>
      </w:pPr>
    </w:p>
    <w:p w14:paraId="05666A12" w14:textId="1F3F416B" w:rsidR="00A77976" w:rsidRDefault="00D70459" w:rsidP="00D70459">
      <w:pPr>
        <w:spacing w:after="0" w:line="240" w:lineRule="auto"/>
        <w:jc w:val="both"/>
        <w:rPr>
          <w:rFonts w:ascii="Bookman Old Style" w:hAnsi="Bookman Old Style" w:cs="Arial"/>
          <w:color w:val="000000"/>
          <w:sz w:val="20"/>
          <w:szCs w:val="20"/>
        </w:rPr>
      </w:pPr>
      <w:r w:rsidRPr="00A77976">
        <w:rPr>
          <w:rFonts w:ascii="Bookman Old Style" w:hAnsi="Bookman Old Style" w:cs="Arial"/>
          <w:b/>
          <w:color w:val="000000"/>
          <w:sz w:val="20"/>
          <w:szCs w:val="20"/>
        </w:rPr>
        <w:t>IV.</w:t>
      </w:r>
      <w:r w:rsidRPr="00D70459">
        <w:rPr>
          <w:rFonts w:ascii="Bookman Old Style" w:hAnsi="Bookman Old Style" w:cs="Arial"/>
          <w:color w:val="000000"/>
          <w:sz w:val="20"/>
          <w:szCs w:val="20"/>
        </w:rPr>
        <w:t xml:space="preserve"> </w:t>
      </w:r>
      <w:r w:rsidR="00FC474D" w:rsidRPr="00FC474D">
        <w:rPr>
          <w:rFonts w:ascii="Bookman Old Style" w:hAnsi="Bookman Old Style" w:cs="Arial"/>
          <w:color w:val="000000"/>
          <w:sz w:val="20"/>
          <w:szCs w:val="20"/>
        </w:rPr>
        <w:t>Dirección General: a la Dirección General del Comité de Planeación para el Desarrollo del Estado de México;</w:t>
      </w:r>
    </w:p>
    <w:p w14:paraId="44FFECF6" w14:textId="77777777" w:rsidR="00A77976" w:rsidRDefault="00A77976" w:rsidP="00D70459">
      <w:pPr>
        <w:spacing w:after="0" w:line="240" w:lineRule="auto"/>
        <w:jc w:val="both"/>
        <w:rPr>
          <w:rFonts w:ascii="Bookman Old Style" w:hAnsi="Bookman Old Style" w:cs="Arial"/>
          <w:color w:val="000000"/>
          <w:sz w:val="20"/>
          <w:szCs w:val="20"/>
        </w:rPr>
      </w:pPr>
    </w:p>
    <w:p w14:paraId="29326A97" w14:textId="77777777" w:rsidR="00A77976" w:rsidRDefault="00D70459" w:rsidP="00D70459">
      <w:pPr>
        <w:spacing w:after="0" w:line="240" w:lineRule="auto"/>
        <w:jc w:val="both"/>
        <w:rPr>
          <w:rFonts w:ascii="Bookman Old Style" w:hAnsi="Bookman Old Style" w:cs="Arial"/>
          <w:color w:val="000000"/>
          <w:sz w:val="20"/>
          <w:szCs w:val="20"/>
        </w:rPr>
      </w:pPr>
      <w:r w:rsidRPr="00A77976">
        <w:rPr>
          <w:rFonts w:ascii="Bookman Old Style" w:hAnsi="Bookman Old Style" w:cs="Arial"/>
          <w:b/>
          <w:color w:val="000000"/>
          <w:sz w:val="20"/>
          <w:szCs w:val="20"/>
        </w:rPr>
        <w:t>V.</w:t>
      </w:r>
      <w:r w:rsidRPr="00D70459">
        <w:rPr>
          <w:rFonts w:ascii="Bookman Old Style" w:hAnsi="Bookman Old Style" w:cs="Arial"/>
          <w:color w:val="000000"/>
          <w:sz w:val="20"/>
          <w:szCs w:val="20"/>
        </w:rPr>
        <w:t xml:space="preserve"> Instancias auxiliares: a la Comisión Permanente y a los grupos interinstitucionales establecidos por la Asamblea General; </w:t>
      </w:r>
    </w:p>
    <w:p w14:paraId="0E2FF8CD" w14:textId="77777777" w:rsidR="00A77976" w:rsidRDefault="00A77976" w:rsidP="00D70459">
      <w:pPr>
        <w:spacing w:after="0" w:line="240" w:lineRule="auto"/>
        <w:jc w:val="both"/>
        <w:rPr>
          <w:rFonts w:ascii="Bookman Old Style" w:hAnsi="Bookman Old Style" w:cs="Arial"/>
          <w:color w:val="000000"/>
          <w:sz w:val="20"/>
          <w:szCs w:val="20"/>
        </w:rPr>
      </w:pPr>
    </w:p>
    <w:p w14:paraId="6168910F" w14:textId="77777777" w:rsidR="00A77976" w:rsidRDefault="00D70459" w:rsidP="00D70459">
      <w:pPr>
        <w:spacing w:after="0" w:line="240" w:lineRule="auto"/>
        <w:jc w:val="both"/>
        <w:rPr>
          <w:rFonts w:ascii="Bookman Old Style" w:hAnsi="Bookman Old Style" w:cs="Arial"/>
          <w:color w:val="000000"/>
          <w:sz w:val="20"/>
          <w:szCs w:val="20"/>
        </w:rPr>
      </w:pPr>
      <w:r w:rsidRPr="00A77976">
        <w:rPr>
          <w:rFonts w:ascii="Bookman Old Style" w:hAnsi="Bookman Old Style" w:cs="Arial"/>
          <w:b/>
          <w:color w:val="000000"/>
          <w:sz w:val="20"/>
          <w:szCs w:val="20"/>
        </w:rPr>
        <w:t>VI.</w:t>
      </w:r>
      <w:r w:rsidRPr="00D70459">
        <w:rPr>
          <w:rFonts w:ascii="Bookman Old Style" w:hAnsi="Bookman Old Style" w:cs="Arial"/>
          <w:color w:val="000000"/>
          <w:sz w:val="20"/>
          <w:szCs w:val="20"/>
        </w:rPr>
        <w:t xml:space="preserve"> Ley: a la Ley de Planeación del Estado de México y Municipios, y </w:t>
      </w:r>
    </w:p>
    <w:p w14:paraId="0391DC52" w14:textId="77777777" w:rsidR="00A77976" w:rsidRDefault="00A77976" w:rsidP="00D70459">
      <w:pPr>
        <w:spacing w:after="0" w:line="240" w:lineRule="auto"/>
        <w:jc w:val="both"/>
        <w:rPr>
          <w:rFonts w:ascii="Bookman Old Style" w:hAnsi="Bookman Old Style" w:cs="Arial"/>
          <w:color w:val="000000"/>
          <w:sz w:val="20"/>
          <w:szCs w:val="20"/>
        </w:rPr>
      </w:pPr>
    </w:p>
    <w:p w14:paraId="4AC17AD4" w14:textId="2B5008B2" w:rsidR="00A77976" w:rsidRDefault="00FC474D" w:rsidP="00D70459">
      <w:pPr>
        <w:spacing w:after="0" w:line="240" w:lineRule="auto"/>
        <w:jc w:val="both"/>
        <w:rPr>
          <w:rFonts w:ascii="Bookman Old Style" w:hAnsi="Bookman Old Style" w:cs="Arial"/>
          <w:b/>
          <w:color w:val="000000"/>
          <w:sz w:val="20"/>
          <w:szCs w:val="20"/>
        </w:rPr>
      </w:pPr>
      <w:r w:rsidRPr="00FC474D">
        <w:rPr>
          <w:rFonts w:ascii="Bookman Old Style" w:hAnsi="Bookman Old Style" w:cs="Arial"/>
          <w:b/>
          <w:color w:val="000000"/>
          <w:sz w:val="20"/>
          <w:szCs w:val="20"/>
        </w:rPr>
        <w:t xml:space="preserve">VII. </w:t>
      </w:r>
      <w:r w:rsidRPr="00FC474D">
        <w:rPr>
          <w:rFonts w:ascii="Bookman Old Style" w:hAnsi="Bookman Old Style" w:cs="Arial"/>
          <w:bCs/>
          <w:color w:val="000000"/>
          <w:sz w:val="20"/>
          <w:szCs w:val="20"/>
        </w:rPr>
        <w:t>Persona Servidora Pública: a toda persona servidora pública adscrita al Comité de Planeación para el Desarrollo del Estado de México, que desempeñe un cargo, empleo o comisión dentro del mismo.</w:t>
      </w:r>
    </w:p>
    <w:p w14:paraId="6E3F6558" w14:textId="77777777" w:rsidR="00FC474D" w:rsidRDefault="00FC474D" w:rsidP="00D70459">
      <w:pPr>
        <w:spacing w:after="0" w:line="240" w:lineRule="auto"/>
        <w:jc w:val="both"/>
        <w:rPr>
          <w:rFonts w:ascii="Bookman Old Style" w:hAnsi="Bookman Old Style" w:cs="Arial"/>
          <w:color w:val="000000"/>
          <w:sz w:val="20"/>
          <w:szCs w:val="20"/>
        </w:rPr>
      </w:pPr>
    </w:p>
    <w:p w14:paraId="7B9206A8" w14:textId="77777777" w:rsidR="00A77976" w:rsidRDefault="00D70459" w:rsidP="00D70459">
      <w:pPr>
        <w:spacing w:after="0" w:line="240" w:lineRule="auto"/>
        <w:jc w:val="both"/>
        <w:rPr>
          <w:rFonts w:ascii="Bookman Old Style" w:hAnsi="Bookman Old Style" w:cs="Arial"/>
          <w:color w:val="000000"/>
          <w:sz w:val="20"/>
          <w:szCs w:val="20"/>
        </w:rPr>
      </w:pPr>
      <w:r w:rsidRPr="00A77976">
        <w:rPr>
          <w:rFonts w:ascii="Bookman Old Style" w:hAnsi="Bookman Old Style" w:cs="Arial"/>
          <w:b/>
          <w:color w:val="000000"/>
          <w:sz w:val="20"/>
          <w:szCs w:val="20"/>
        </w:rPr>
        <w:t>Artículo 3.</w:t>
      </w:r>
      <w:r w:rsidRPr="00D70459">
        <w:rPr>
          <w:rFonts w:ascii="Bookman Old Style" w:hAnsi="Bookman Old Style" w:cs="Arial"/>
          <w:color w:val="000000"/>
          <w:sz w:val="20"/>
          <w:szCs w:val="20"/>
        </w:rPr>
        <w:t xml:space="preserve"> El COPLADEM tiene a su cargo los asuntos que le confieren la Ley y otras disposiciones legales. </w:t>
      </w:r>
    </w:p>
    <w:p w14:paraId="2C164D99" w14:textId="77777777" w:rsidR="00A77976" w:rsidRDefault="00A77976" w:rsidP="00D70459">
      <w:pPr>
        <w:spacing w:after="0" w:line="240" w:lineRule="auto"/>
        <w:jc w:val="both"/>
        <w:rPr>
          <w:rFonts w:ascii="Bookman Old Style" w:hAnsi="Bookman Old Style" w:cs="Arial"/>
          <w:color w:val="000000"/>
          <w:sz w:val="20"/>
          <w:szCs w:val="20"/>
        </w:rPr>
      </w:pPr>
    </w:p>
    <w:p w14:paraId="6EABB614" w14:textId="77777777" w:rsidR="00A77976" w:rsidRDefault="00D70459" w:rsidP="00D70459">
      <w:pPr>
        <w:spacing w:after="0" w:line="240" w:lineRule="auto"/>
        <w:jc w:val="both"/>
        <w:rPr>
          <w:rFonts w:ascii="Bookman Old Style" w:hAnsi="Bookman Old Style" w:cs="Arial"/>
          <w:color w:val="000000"/>
          <w:sz w:val="20"/>
          <w:szCs w:val="20"/>
        </w:rPr>
      </w:pPr>
      <w:r w:rsidRPr="00A77976">
        <w:rPr>
          <w:rFonts w:ascii="Bookman Old Style" w:hAnsi="Bookman Old Style" w:cs="Arial"/>
          <w:b/>
          <w:color w:val="000000"/>
          <w:sz w:val="20"/>
          <w:szCs w:val="20"/>
        </w:rPr>
        <w:t>Artículo 4.</w:t>
      </w:r>
      <w:r w:rsidRPr="00D70459">
        <w:rPr>
          <w:rFonts w:ascii="Bookman Old Style" w:hAnsi="Bookman Old Style" w:cs="Arial"/>
          <w:color w:val="000000"/>
          <w:sz w:val="20"/>
          <w:szCs w:val="20"/>
        </w:rPr>
        <w:t xml:space="preserve"> El COPLADEM se sujetará a lo dispuesto por la Ley y su reglamento, por la Ley para la Coordinación y Control de Organismos Auxiliares y Fideicomisos del Estado de México y su reglamento y por lo que establezcan otros ordenamientos legales. </w:t>
      </w:r>
    </w:p>
    <w:p w14:paraId="4C7512C1" w14:textId="77777777" w:rsidR="00A77976" w:rsidRDefault="00A77976" w:rsidP="00D70459">
      <w:pPr>
        <w:spacing w:after="0" w:line="240" w:lineRule="auto"/>
        <w:jc w:val="both"/>
        <w:rPr>
          <w:rFonts w:ascii="Bookman Old Style" w:hAnsi="Bookman Old Style" w:cs="Arial"/>
          <w:color w:val="000000"/>
          <w:sz w:val="20"/>
          <w:szCs w:val="20"/>
        </w:rPr>
      </w:pPr>
    </w:p>
    <w:p w14:paraId="425D48C2" w14:textId="77777777" w:rsidR="00A77976" w:rsidRDefault="00D70459" w:rsidP="00D70459">
      <w:pPr>
        <w:spacing w:after="0" w:line="240" w:lineRule="auto"/>
        <w:jc w:val="both"/>
        <w:rPr>
          <w:rFonts w:ascii="Bookman Old Style" w:hAnsi="Bookman Old Style" w:cs="Arial"/>
          <w:color w:val="000000"/>
          <w:sz w:val="20"/>
          <w:szCs w:val="20"/>
        </w:rPr>
      </w:pPr>
      <w:r w:rsidRPr="00A77976">
        <w:rPr>
          <w:rFonts w:ascii="Bookman Old Style" w:hAnsi="Bookman Old Style" w:cs="Arial"/>
          <w:b/>
          <w:color w:val="000000"/>
          <w:sz w:val="20"/>
          <w:szCs w:val="20"/>
        </w:rPr>
        <w:t>Artículo 5.</w:t>
      </w:r>
      <w:r w:rsidRPr="00D70459">
        <w:rPr>
          <w:rFonts w:ascii="Bookman Old Style" w:hAnsi="Bookman Old Style" w:cs="Arial"/>
          <w:color w:val="000000"/>
          <w:sz w:val="20"/>
          <w:szCs w:val="20"/>
        </w:rPr>
        <w:t xml:space="preserve"> El COPLADEM conducirá sus actividades en forma coordinada y con sujeción a los objetivos, estrategias y prioridades establecidas en el Plan de Desarrollo del Estado de México </w:t>
      </w:r>
      <w:r w:rsidRPr="00D70459">
        <w:rPr>
          <w:rFonts w:ascii="Bookman Old Style" w:hAnsi="Bookman Old Style" w:cs="Arial"/>
          <w:color w:val="000000"/>
          <w:sz w:val="20"/>
          <w:szCs w:val="20"/>
        </w:rPr>
        <w:lastRenderedPageBreak/>
        <w:t xml:space="preserve">vigente, en los programas sectoriales, regionales y especiales a su cargo o en los que participe, de conformidad con la normativa aplicable. </w:t>
      </w:r>
    </w:p>
    <w:p w14:paraId="0FBD21BB" w14:textId="77777777" w:rsidR="00A77976" w:rsidRDefault="00A77976" w:rsidP="00D70459">
      <w:pPr>
        <w:spacing w:after="0" w:line="240" w:lineRule="auto"/>
        <w:jc w:val="both"/>
        <w:rPr>
          <w:rFonts w:ascii="Bookman Old Style" w:hAnsi="Bookman Old Style" w:cs="Arial"/>
          <w:color w:val="000000"/>
          <w:sz w:val="20"/>
          <w:szCs w:val="20"/>
        </w:rPr>
      </w:pPr>
    </w:p>
    <w:p w14:paraId="04090070" w14:textId="4B396C7C" w:rsidR="00FC474D" w:rsidRDefault="00FC474D" w:rsidP="00FC474D">
      <w:pPr>
        <w:spacing w:after="0" w:line="240" w:lineRule="auto"/>
        <w:jc w:val="center"/>
        <w:rPr>
          <w:rFonts w:ascii="Bookman Old Style" w:hAnsi="Bookman Old Style" w:cs="Arial"/>
          <w:b/>
          <w:color w:val="000000"/>
          <w:sz w:val="20"/>
          <w:szCs w:val="20"/>
        </w:rPr>
      </w:pPr>
      <w:r w:rsidRPr="00FC474D">
        <w:rPr>
          <w:rFonts w:ascii="Bookman Old Style" w:hAnsi="Bookman Old Style" w:cs="Arial"/>
          <w:b/>
          <w:color w:val="000000"/>
          <w:sz w:val="20"/>
          <w:szCs w:val="20"/>
        </w:rPr>
        <w:t>CAPÍTULO II</w:t>
      </w:r>
    </w:p>
    <w:p w14:paraId="79F512E0" w14:textId="642BEBFC" w:rsidR="00A77976" w:rsidRDefault="00FC474D" w:rsidP="00FC474D">
      <w:pPr>
        <w:spacing w:after="0" w:line="240" w:lineRule="auto"/>
        <w:jc w:val="center"/>
        <w:rPr>
          <w:rFonts w:ascii="Bookman Old Style" w:hAnsi="Bookman Old Style" w:cs="Arial"/>
          <w:b/>
          <w:color w:val="000000"/>
          <w:sz w:val="20"/>
          <w:szCs w:val="20"/>
        </w:rPr>
      </w:pPr>
      <w:r w:rsidRPr="00FC474D">
        <w:rPr>
          <w:rFonts w:ascii="Bookman Old Style" w:hAnsi="Bookman Old Style" w:cs="Arial"/>
          <w:b/>
          <w:color w:val="000000"/>
          <w:sz w:val="20"/>
          <w:szCs w:val="20"/>
        </w:rPr>
        <w:t>DE LA DIRECCIÓN GENERAL Y ADMINISTRACIÓN</w:t>
      </w:r>
    </w:p>
    <w:p w14:paraId="22EF23B4" w14:textId="77777777" w:rsidR="00FC474D" w:rsidRPr="00A77976" w:rsidRDefault="00FC474D" w:rsidP="00D70459">
      <w:pPr>
        <w:spacing w:after="0" w:line="240" w:lineRule="auto"/>
        <w:jc w:val="both"/>
        <w:rPr>
          <w:rFonts w:ascii="Bookman Old Style" w:hAnsi="Bookman Old Style" w:cs="Arial"/>
          <w:b/>
          <w:color w:val="000000"/>
          <w:sz w:val="20"/>
          <w:szCs w:val="20"/>
        </w:rPr>
      </w:pPr>
    </w:p>
    <w:p w14:paraId="49E2083F" w14:textId="77777777" w:rsidR="00A77976" w:rsidRDefault="00D70459" w:rsidP="00D70459">
      <w:pPr>
        <w:spacing w:after="0" w:line="240" w:lineRule="auto"/>
        <w:jc w:val="both"/>
        <w:rPr>
          <w:rFonts w:ascii="Bookman Old Style" w:hAnsi="Bookman Old Style" w:cs="Arial"/>
          <w:color w:val="000000"/>
          <w:sz w:val="20"/>
          <w:szCs w:val="20"/>
        </w:rPr>
      </w:pPr>
      <w:r w:rsidRPr="00A77976">
        <w:rPr>
          <w:rFonts w:ascii="Bookman Old Style" w:hAnsi="Bookman Old Style" w:cs="Arial"/>
          <w:b/>
          <w:color w:val="000000"/>
          <w:sz w:val="20"/>
          <w:szCs w:val="20"/>
        </w:rPr>
        <w:t>Artículo 6.</w:t>
      </w:r>
      <w:r w:rsidRPr="00D70459">
        <w:rPr>
          <w:rFonts w:ascii="Bookman Old Style" w:hAnsi="Bookman Old Style" w:cs="Arial"/>
          <w:color w:val="000000"/>
          <w:sz w:val="20"/>
          <w:szCs w:val="20"/>
        </w:rPr>
        <w:t xml:space="preserve"> La dirección y administración del COPLADEM corresponden: </w:t>
      </w:r>
    </w:p>
    <w:p w14:paraId="7F632FE0" w14:textId="77777777" w:rsidR="00A77976" w:rsidRDefault="00A77976" w:rsidP="00D70459">
      <w:pPr>
        <w:spacing w:after="0" w:line="240" w:lineRule="auto"/>
        <w:jc w:val="both"/>
        <w:rPr>
          <w:rFonts w:ascii="Bookman Old Style" w:hAnsi="Bookman Old Style" w:cs="Arial"/>
          <w:color w:val="000000"/>
          <w:sz w:val="20"/>
          <w:szCs w:val="20"/>
        </w:rPr>
      </w:pPr>
    </w:p>
    <w:p w14:paraId="1B30A029" w14:textId="77777777" w:rsidR="00A77976" w:rsidRDefault="00D70459" w:rsidP="00D70459">
      <w:pPr>
        <w:spacing w:after="0" w:line="240" w:lineRule="auto"/>
        <w:jc w:val="both"/>
        <w:rPr>
          <w:rFonts w:ascii="Bookman Old Style" w:hAnsi="Bookman Old Style" w:cs="Arial"/>
          <w:color w:val="000000"/>
          <w:sz w:val="20"/>
          <w:szCs w:val="20"/>
        </w:rPr>
      </w:pPr>
      <w:r w:rsidRPr="00A77976">
        <w:rPr>
          <w:rFonts w:ascii="Bookman Old Style" w:hAnsi="Bookman Old Style" w:cs="Arial"/>
          <w:b/>
          <w:color w:val="000000"/>
          <w:sz w:val="20"/>
          <w:szCs w:val="20"/>
        </w:rPr>
        <w:t>I.</w:t>
      </w:r>
      <w:r w:rsidRPr="00D70459">
        <w:rPr>
          <w:rFonts w:ascii="Bookman Old Style" w:hAnsi="Bookman Old Style" w:cs="Arial"/>
          <w:color w:val="000000"/>
          <w:sz w:val="20"/>
          <w:szCs w:val="20"/>
        </w:rPr>
        <w:t xml:space="preserve"> A la Asamblea General, y </w:t>
      </w:r>
    </w:p>
    <w:p w14:paraId="337CFB12" w14:textId="77777777" w:rsidR="00A77976" w:rsidRDefault="00A77976" w:rsidP="00D70459">
      <w:pPr>
        <w:spacing w:after="0" w:line="240" w:lineRule="auto"/>
        <w:jc w:val="both"/>
        <w:rPr>
          <w:rFonts w:ascii="Bookman Old Style" w:hAnsi="Bookman Old Style" w:cs="Arial"/>
          <w:b/>
          <w:color w:val="000000"/>
          <w:sz w:val="20"/>
          <w:szCs w:val="20"/>
        </w:rPr>
      </w:pPr>
    </w:p>
    <w:p w14:paraId="32199687" w14:textId="664830B2" w:rsidR="00A77976" w:rsidRPr="00FC474D" w:rsidRDefault="00FC474D" w:rsidP="00D70459">
      <w:pPr>
        <w:spacing w:after="0" w:line="240" w:lineRule="auto"/>
        <w:jc w:val="both"/>
        <w:rPr>
          <w:rFonts w:ascii="Bookman Old Style" w:hAnsi="Bookman Old Style" w:cs="Arial"/>
          <w:bCs/>
          <w:color w:val="000000"/>
          <w:sz w:val="20"/>
          <w:szCs w:val="20"/>
        </w:rPr>
      </w:pPr>
      <w:r w:rsidRPr="00FC474D">
        <w:rPr>
          <w:rFonts w:ascii="Bookman Old Style" w:hAnsi="Bookman Old Style" w:cs="Arial"/>
          <w:b/>
          <w:color w:val="000000"/>
          <w:sz w:val="20"/>
          <w:szCs w:val="20"/>
        </w:rPr>
        <w:t xml:space="preserve">II. </w:t>
      </w:r>
      <w:r w:rsidRPr="00FC474D">
        <w:rPr>
          <w:rFonts w:ascii="Bookman Old Style" w:hAnsi="Bookman Old Style" w:cs="Arial"/>
          <w:bCs/>
          <w:color w:val="000000"/>
          <w:sz w:val="20"/>
          <w:szCs w:val="20"/>
        </w:rPr>
        <w:t>A la persona titular de la Dirección General.</w:t>
      </w:r>
    </w:p>
    <w:p w14:paraId="70356FAB" w14:textId="77777777" w:rsidR="00FC474D" w:rsidRDefault="00FC474D" w:rsidP="00D70459">
      <w:pPr>
        <w:spacing w:after="0" w:line="240" w:lineRule="auto"/>
        <w:jc w:val="both"/>
        <w:rPr>
          <w:rFonts w:ascii="Bookman Old Style" w:hAnsi="Bookman Old Style" w:cs="Arial"/>
          <w:color w:val="000000"/>
          <w:sz w:val="20"/>
          <w:szCs w:val="20"/>
        </w:rPr>
      </w:pPr>
    </w:p>
    <w:p w14:paraId="1AB094C2" w14:textId="77777777" w:rsidR="00A77976" w:rsidRPr="00A77976" w:rsidRDefault="00D70459" w:rsidP="00A77976">
      <w:pPr>
        <w:spacing w:after="0" w:line="240" w:lineRule="auto"/>
        <w:jc w:val="center"/>
        <w:rPr>
          <w:rFonts w:ascii="Bookman Old Style" w:hAnsi="Bookman Old Style" w:cs="Arial"/>
          <w:b/>
          <w:color w:val="000000"/>
          <w:sz w:val="20"/>
          <w:szCs w:val="20"/>
        </w:rPr>
      </w:pPr>
      <w:r w:rsidRPr="00A77976">
        <w:rPr>
          <w:rFonts w:ascii="Bookman Old Style" w:hAnsi="Bookman Old Style" w:cs="Arial"/>
          <w:b/>
          <w:color w:val="000000"/>
          <w:sz w:val="20"/>
          <w:szCs w:val="20"/>
        </w:rPr>
        <w:t>SECCIÓN PRIMERA</w:t>
      </w:r>
    </w:p>
    <w:p w14:paraId="0347968B" w14:textId="77777777" w:rsidR="00A77976" w:rsidRPr="00A77976" w:rsidRDefault="00D70459" w:rsidP="00A77976">
      <w:pPr>
        <w:spacing w:after="0" w:line="240" w:lineRule="auto"/>
        <w:jc w:val="center"/>
        <w:rPr>
          <w:rFonts w:ascii="Bookman Old Style" w:hAnsi="Bookman Old Style" w:cs="Arial"/>
          <w:b/>
          <w:color w:val="000000"/>
          <w:sz w:val="20"/>
          <w:szCs w:val="20"/>
        </w:rPr>
      </w:pPr>
      <w:r w:rsidRPr="00A77976">
        <w:rPr>
          <w:rFonts w:ascii="Bookman Old Style" w:hAnsi="Bookman Old Style" w:cs="Arial"/>
          <w:b/>
          <w:color w:val="000000"/>
          <w:sz w:val="20"/>
          <w:szCs w:val="20"/>
        </w:rPr>
        <w:t>DE LA ASAMBLEA GENERAL</w:t>
      </w:r>
    </w:p>
    <w:p w14:paraId="6C671195" w14:textId="77777777" w:rsidR="00A77976" w:rsidRPr="00A77976" w:rsidRDefault="00A77976" w:rsidP="00D70459">
      <w:pPr>
        <w:spacing w:after="0" w:line="240" w:lineRule="auto"/>
        <w:jc w:val="both"/>
        <w:rPr>
          <w:rFonts w:ascii="Bookman Old Style" w:hAnsi="Bookman Old Style" w:cs="Arial"/>
          <w:b/>
          <w:color w:val="000000"/>
          <w:sz w:val="20"/>
          <w:szCs w:val="20"/>
        </w:rPr>
      </w:pPr>
    </w:p>
    <w:p w14:paraId="188A4670" w14:textId="64275DCA" w:rsidR="00A77976" w:rsidRDefault="00FC474D" w:rsidP="00D70459">
      <w:pPr>
        <w:spacing w:after="0" w:line="240" w:lineRule="auto"/>
        <w:jc w:val="both"/>
        <w:rPr>
          <w:rFonts w:ascii="Bookman Old Style" w:hAnsi="Bookman Old Style" w:cs="Arial"/>
          <w:b/>
          <w:color w:val="000000"/>
          <w:sz w:val="20"/>
          <w:szCs w:val="20"/>
        </w:rPr>
      </w:pPr>
      <w:r w:rsidRPr="00FC474D">
        <w:rPr>
          <w:rFonts w:ascii="Bookman Old Style" w:hAnsi="Bookman Old Style" w:cs="Arial"/>
          <w:b/>
          <w:color w:val="000000"/>
          <w:sz w:val="20"/>
          <w:szCs w:val="20"/>
        </w:rPr>
        <w:t xml:space="preserve">Artículo 7. </w:t>
      </w:r>
      <w:r w:rsidRPr="00FC474D">
        <w:rPr>
          <w:rFonts w:ascii="Bookman Old Style" w:hAnsi="Bookman Old Style" w:cs="Arial"/>
          <w:bCs/>
          <w:color w:val="000000"/>
          <w:sz w:val="20"/>
          <w:szCs w:val="20"/>
        </w:rPr>
        <w:t>La Asamblea General es el órgano de gobierno del COPLADEM, sus determinaciones serán obligatorias para la persona titular de la Dirección General y las unidades administrativas que integran al mismo.</w:t>
      </w:r>
    </w:p>
    <w:p w14:paraId="3DDFC7AC" w14:textId="77777777" w:rsidR="00FC474D" w:rsidRDefault="00FC474D" w:rsidP="00D70459">
      <w:pPr>
        <w:spacing w:after="0" w:line="240" w:lineRule="auto"/>
        <w:jc w:val="both"/>
        <w:rPr>
          <w:rFonts w:ascii="Bookman Old Style" w:hAnsi="Bookman Old Style" w:cs="Arial"/>
          <w:color w:val="000000"/>
          <w:sz w:val="20"/>
          <w:szCs w:val="20"/>
        </w:rPr>
      </w:pPr>
    </w:p>
    <w:p w14:paraId="0BBCE931" w14:textId="77777777" w:rsidR="00A77976" w:rsidRDefault="00D70459" w:rsidP="00D70459">
      <w:pPr>
        <w:spacing w:after="0" w:line="240" w:lineRule="auto"/>
        <w:jc w:val="both"/>
        <w:rPr>
          <w:rFonts w:ascii="Bookman Old Style" w:hAnsi="Bookman Old Style" w:cs="Arial"/>
          <w:color w:val="000000"/>
          <w:sz w:val="20"/>
          <w:szCs w:val="20"/>
        </w:rPr>
      </w:pPr>
      <w:r w:rsidRPr="00A77976">
        <w:rPr>
          <w:rFonts w:ascii="Bookman Old Style" w:hAnsi="Bookman Old Style" w:cs="Arial"/>
          <w:b/>
          <w:color w:val="000000"/>
          <w:sz w:val="20"/>
          <w:szCs w:val="20"/>
        </w:rPr>
        <w:t>Artículo 8.</w:t>
      </w:r>
      <w:r w:rsidRPr="00D70459">
        <w:rPr>
          <w:rFonts w:ascii="Bookman Old Style" w:hAnsi="Bookman Old Style" w:cs="Arial"/>
          <w:color w:val="000000"/>
          <w:sz w:val="20"/>
          <w:szCs w:val="20"/>
        </w:rPr>
        <w:t xml:space="preserve"> La Asamblea General se integrará de conformidad con lo establecido por la Ley y su reglamento y funcionará de acuerdo con las disposiciones jurídicas aplicables. </w:t>
      </w:r>
    </w:p>
    <w:p w14:paraId="694AC09C" w14:textId="77777777" w:rsidR="00A77976" w:rsidRDefault="00A77976" w:rsidP="00D70459">
      <w:pPr>
        <w:spacing w:after="0" w:line="240" w:lineRule="auto"/>
        <w:jc w:val="both"/>
        <w:rPr>
          <w:rFonts w:ascii="Bookman Old Style" w:hAnsi="Bookman Old Style" w:cs="Arial"/>
          <w:color w:val="000000"/>
          <w:sz w:val="20"/>
          <w:szCs w:val="20"/>
        </w:rPr>
      </w:pPr>
    </w:p>
    <w:p w14:paraId="73CC0945" w14:textId="77777777" w:rsidR="00A77976" w:rsidRDefault="00D70459" w:rsidP="00D70459">
      <w:pPr>
        <w:spacing w:after="0" w:line="240" w:lineRule="auto"/>
        <w:jc w:val="both"/>
        <w:rPr>
          <w:rFonts w:ascii="Bookman Old Style" w:hAnsi="Bookman Old Style" w:cs="Arial"/>
          <w:color w:val="000000"/>
          <w:sz w:val="20"/>
          <w:szCs w:val="20"/>
        </w:rPr>
      </w:pPr>
      <w:r w:rsidRPr="00A77976">
        <w:rPr>
          <w:rFonts w:ascii="Bookman Old Style" w:hAnsi="Bookman Old Style" w:cs="Arial"/>
          <w:b/>
          <w:color w:val="000000"/>
          <w:sz w:val="20"/>
          <w:szCs w:val="20"/>
        </w:rPr>
        <w:t>Artículo 9.</w:t>
      </w:r>
      <w:r w:rsidRPr="00D70459">
        <w:rPr>
          <w:rFonts w:ascii="Bookman Old Style" w:hAnsi="Bookman Old Style" w:cs="Arial"/>
          <w:color w:val="000000"/>
          <w:sz w:val="20"/>
          <w:szCs w:val="20"/>
        </w:rPr>
        <w:t xml:space="preserve"> Corresponde a la Asamblea General las atribuciones y obligaciones señaladas en la Ley y su reglamento, así como el cumplimiento de las disposiciones que le establezcan otros ordenamientos legales aplicables. </w:t>
      </w:r>
    </w:p>
    <w:p w14:paraId="758C8BC8" w14:textId="77777777" w:rsidR="00A77976" w:rsidRDefault="00A77976" w:rsidP="00D70459">
      <w:pPr>
        <w:spacing w:after="0" w:line="240" w:lineRule="auto"/>
        <w:jc w:val="both"/>
        <w:rPr>
          <w:rFonts w:ascii="Bookman Old Style" w:hAnsi="Bookman Old Style" w:cs="Arial"/>
          <w:color w:val="000000"/>
          <w:sz w:val="20"/>
          <w:szCs w:val="20"/>
        </w:rPr>
      </w:pPr>
    </w:p>
    <w:p w14:paraId="05DC91E2" w14:textId="79D52C84" w:rsidR="00FC474D" w:rsidRDefault="00FC474D" w:rsidP="00FC474D">
      <w:pPr>
        <w:spacing w:after="0" w:line="240" w:lineRule="auto"/>
        <w:jc w:val="center"/>
        <w:rPr>
          <w:rFonts w:ascii="Bookman Old Style" w:hAnsi="Bookman Old Style" w:cs="Arial"/>
          <w:b/>
          <w:color w:val="000000"/>
          <w:sz w:val="20"/>
          <w:szCs w:val="20"/>
        </w:rPr>
      </w:pPr>
      <w:r w:rsidRPr="00FC474D">
        <w:rPr>
          <w:rFonts w:ascii="Bookman Old Style" w:hAnsi="Bookman Old Style" w:cs="Arial"/>
          <w:b/>
          <w:color w:val="000000"/>
          <w:sz w:val="20"/>
          <w:szCs w:val="20"/>
        </w:rPr>
        <w:t>SECCIÓN SEGUNDA</w:t>
      </w:r>
    </w:p>
    <w:p w14:paraId="1D958E1A" w14:textId="67D58858" w:rsidR="00A77976" w:rsidRDefault="00FC474D" w:rsidP="00FC474D">
      <w:pPr>
        <w:spacing w:after="0" w:line="240" w:lineRule="auto"/>
        <w:jc w:val="center"/>
        <w:rPr>
          <w:rFonts w:ascii="Bookman Old Style" w:hAnsi="Bookman Old Style" w:cs="Arial"/>
          <w:b/>
          <w:color w:val="000000"/>
          <w:sz w:val="20"/>
          <w:szCs w:val="20"/>
        </w:rPr>
      </w:pPr>
      <w:r w:rsidRPr="00FC474D">
        <w:rPr>
          <w:rFonts w:ascii="Bookman Old Style" w:hAnsi="Bookman Old Style" w:cs="Arial"/>
          <w:b/>
          <w:color w:val="000000"/>
          <w:sz w:val="20"/>
          <w:szCs w:val="20"/>
        </w:rPr>
        <w:t>DE LA PERSONA TITULAR DE LA DIRECCIÓN GENERAL</w:t>
      </w:r>
    </w:p>
    <w:p w14:paraId="300FC3C1" w14:textId="77777777" w:rsidR="00FC474D" w:rsidRDefault="00FC474D" w:rsidP="00D70459">
      <w:pPr>
        <w:spacing w:after="0" w:line="240" w:lineRule="auto"/>
        <w:jc w:val="both"/>
        <w:rPr>
          <w:rFonts w:ascii="Bookman Old Style" w:hAnsi="Bookman Old Style" w:cs="Arial"/>
          <w:color w:val="000000"/>
          <w:sz w:val="20"/>
          <w:szCs w:val="20"/>
        </w:rPr>
      </w:pPr>
    </w:p>
    <w:p w14:paraId="0D794AF3" w14:textId="2688825A" w:rsidR="00A77976" w:rsidRDefault="00FC474D" w:rsidP="00D70459">
      <w:pPr>
        <w:spacing w:after="0" w:line="240" w:lineRule="auto"/>
        <w:jc w:val="both"/>
        <w:rPr>
          <w:rFonts w:ascii="Bookman Old Style" w:hAnsi="Bookman Old Style" w:cs="Arial"/>
          <w:color w:val="000000"/>
          <w:sz w:val="20"/>
          <w:szCs w:val="20"/>
        </w:rPr>
      </w:pPr>
      <w:r w:rsidRPr="00FC474D">
        <w:rPr>
          <w:rFonts w:ascii="Bookman Old Style" w:hAnsi="Bookman Old Style" w:cs="Arial"/>
          <w:b/>
          <w:color w:val="000000"/>
          <w:sz w:val="20"/>
          <w:szCs w:val="20"/>
        </w:rPr>
        <w:t xml:space="preserve">Artículo 10. </w:t>
      </w:r>
      <w:r w:rsidRPr="00FC474D">
        <w:rPr>
          <w:rFonts w:ascii="Bookman Old Style" w:hAnsi="Bookman Old Style" w:cs="Arial"/>
          <w:bCs/>
          <w:color w:val="000000"/>
          <w:sz w:val="20"/>
          <w:szCs w:val="20"/>
        </w:rPr>
        <w:t>El estudio, planeación, trámite y resolución de los asuntos competencia del COPLADEM, así como su representación legal, corresponden a la persona titular de la Dirección General, de conformidad con la Ley y su reglamento, quien para su cumplimiento y despacho podrá delegar sus atribuciones en las personas servidoras públicas subalternas, sin perder por ello la facultad de su ejercicio directo, excepto aquellas que por disposición normativa debe ejercer en forma directa.</w:t>
      </w:r>
      <w:r w:rsidRPr="00FC474D">
        <w:rPr>
          <w:rFonts w:ascii="Bookman Old Style" w:hAnsi="Bookman Old Style" w:cs="Arial"/>
          <w:b/>
          <w:color w:val="000000"/>
          <w:sz w:val="20"/>
          <w:szCs w:val="20"/>
        </w:rPr>
        <w:t xml:space="preserve"> </w:t>
      </w:r>
      <w:r w:rsidR="00D70459" w:rsidRPr="00D70459">
        <w:rPr>
          <w:rFonts w:ascii="Bookman Old Style" w:hAnsi="Bookman Old Style" w:cs="Arial"/>
          <w:color w:val="000000"/>
          <w:sz w:val="20"/>
          <w:szCs w:val="20"/>
        </w:rPr>
        <w:t xml:space="preserve"> </w:t>
      </w:r>
    </w:p>
    <w:p w14:paraId="013CF50B" w14:textId="77777777" w:rsidR="00A77976" w:rsidRDefault="00A77976" w:rsidP="00D70459">
      <w:pPr>
        <w:spacing w:after="0" w:line="240" w:lineRule="auto"/>
        <w:jc w:val="both"/>
        <w:rPr>
          <w:rFonts w:ascii="Bookman Old Style" w:hAnsi="Bookman Old Style" w:cs="Arial"/>
          <w:color w:val="000000"/>
          <w:sz w:val="20"/>
          <w:szCs w:val="20"/>
        </w:rPr>
      </w:pPr>
    </w:p>
    <w:p w14:paraId="1A915348" w14:textId="1CC5418C" w:rsidR="00A77976" w:rsidRDefault="00D70459" w:rsidP="00D70459">
      <w:pPr>
        <w:spacing w:after="0" w:line="240" w:lineRule="auto"/>
        <w:jc w:val="both"/>
        <w:rPr>
          <w:rFonts w:ascii="Bookman Old Style" w:hAnsi="Bookman Old Style" w:cs="Arial"/>
          <w:color w:val="000000"/>
          <w:sz w:val="20"/>
          <w:szCs w:val="20"/>
        </w:rPr>
      </w:pPr>
      <w:r w:rsidRPr="00A77976">
        <w:rPr>
          <w:rFonts w:ascii="Bookman Old Style" w:hAnsi="Bookman Old Style" w:cs="Arial"/>
          <w:b/>
          <w:color w:val="000000"/>
          <w:sz w:val="20"/>
          <w:szCs w:val="20"/>
        </w:rPr>
        <w:t xml:space="preserve">Artículo 11. </w:t>
      </w:r>
      <w:r w:rsidR="00FC474D" w:rsidRPr="00FC474D">
        <w:rPr>
          <w:rFonts w:ascii="Bookman Old Style" w:hAnsi="Bookman Old Style" w:cs="Arial"/>
          <w:color w:val="000000"/>
          <w:sz w:val="20"/>
          <w:szCs w:val="20"/>
        </w:rPr>
        <w:t>Corresponde a la persona titular de la Dirección General:</w:t>
      </w:r>
    </w:p>
    <w:p w14:paraId="5434B20B" w14:textId="77777777" w:rsidR="00A77976" w:rsidRDefault="00A77976" w:rsidP="00D70459">
      <w:pPr>
        <w:spacing w:after="0" w:line="240" w:lineRule="auto"/>
        <w:jc w:val="both"/>
        <w:rPr>
          <w:rFonts w:ascii="Bookman Old Style" w:hAnsi="Bookman Old Style" w:cs="Arial"/>
          <w:color w:val="000000"/>
          <w:sz w:val="20"/>
          <w:szCs w:val="20"/>
        </w:rPr>
      </w:pPr>
    </w:p>
    <w:p w14:paraId="049F40E1" w14:textId="77777777" w:rsidR="00D70459" w:rsidRDefault="00D70459" w:rsidP="00D70459">
      <w:pPr>
        <w:spacing w:after="0" w:line="240" w:lineRule="auto"/>
        <w:jc w:val="both"/>
        <w:rPr>
          <w:rFonts w:ascii="Bookman Old Style" w:hAnsi="Bookman Old Style" w:cs="Arial"/>
          <w:color w:val="000000"/>
          <w:sz w:val="20"/>
          <w:szCs w:val="20"/>
        </w:rPr>
      </w:pPr>
      <w:r w:rsidRPr="00A77976">
        <w:rPr>
          <w:rFonts w:ascii="Bookman Old Style" w:hAnsi="Bookman Old Style" w:cs="Arial"/>
          <w:b/>
          <w:color w:val="000000"/>
          <w:sz w:val="20"/>
          <w:szCs w:val="20"/>
        </w:rPr>
        <w:t>I.</w:t>
      </w:r>
      <w:r w:rsidRPr="00D70459">
        <w:rPr>
          <w:rFonts w:ascii="Bookman Old Style" w:hAnsi="Bookman Old Style" w:cs="Arial"/>
          <w:color w:val="000000"/>
          <w:sz w:val="20"/>
          <w:szCs w:val="20"/>
        </w:rPr>
        <w:t xml:space="preserve"> Administrar y representar legalmente al COPLADEM, con las atribuciones de una o un apoderado general para pleitos y cobranzas, de administración y para actos de dominio, con todas las facultades que requieran cláusula especial conforme a las disposiciones en la materia, sustituir y delegar esta representación en uno o más apoderados para que las ejerzan individual o conjuntamente. Para actos de dominio requerirá de la autorización expresa de la Asamblea General de acuerdo con la legislación vigente;</w:t>
      </w:r>
    </w:p>
    <w:p w14:paraId="6C88B0AE" w14:textId="77777777" w:rsidR="00A77976" w:rsidRDefault="00A77976" w:rsidP="00D70459">
      <w:pPr>
        <w:spacing w:after="0" w:line="240" w:lineRule="auto"/>
        <w:jc w:val="both"/>
        <w:rPr>
          <w:rFonts w:ascii="Bookman Old Style" w:hAnsi="Bookman Old Style" w:cs="Arial"/>
          <w:color w:val="000000"/>
          <w:sz w:val="20"/>
          <w:szCs w:val="20"/>
        </w:rPr>
      </w:pPr>
    </w:p>
    <w:p w14:paraId="52EF0536" w14:textId="77777777" w:rsidR="00A77976" w:rsidRDefault="00D70459" w:rsidP="00D70459">
      <w:pPr>
        <w:spacing w:after="0" w:line="240" w:lineRule="auto"/>
        <w:jc w:val="both"/>
        <w:rPr>
          <w:rFonts w:ascii="Bookman Old Style" w:hAnsi="Bookman Old Style" w:cs="Arial"/>
          <w:color w:val="000000"/>
          <w:sz w:val="20"/>
          <w:szCs w:val="20"/>
        </w:rPr>
      </w:pPr>
      <w:r w:rsidRPr="00A77976">
        <w:rPr>
          <w:rFonts w:ascii="Bookman Old Style" w:hAnsi="Bookman Old Style" w:cs="Arial"/>
          <w:b/>
          <w:color w:val="000000"/>
          <w:sz w:val="20"/>
          <w:szCs w:val="20"/>
        </w:rPr>
        <w:t>II.</w:t>
      </w:r>
      <w:r w:rsidRPr="00D70459">
        <w:rPr>
          <w:rFonts w:ascii="Bookman Old Style" w:hAnsi="Bookman Old Style" w:cs="Arial"/>
          <w:color w:val="000000"/>
          <w:sz w:val="20"/>
          <w:szCs w:val="20"/>
        </w:rPr>
        <w:t xml:space="preserve"> Planear, programar, dirigir, controlar y evaluar el desempeño de las funciones encomendadas al COPLADEM; </w:t>
      </w:r>
    </w:p>
    <w:p w14:paraId="36A7C827" w14:textId="77777777" w:rsidR="00A77976" w:rsidRDefault="00A77976" w:rsidP="00D70459">
      <w:pPr>
        <w:spacing w:after="0" w:line="240" w:lineRule="auto"/>
        <w:jc w:val="both"/>
        <w:rPr>
          <w:rFonts w:ascii="Bookman Old Style" w:hAnsi="Bookman Old Style" w:cs="Arial"/>
          <w:color w:val="000000"/>
          <w:sz w:val="20"/>
          <w:szCs w:val="20"/>
        </w:rPr>
      </w:pPr>
    </w:p>
    <w:p w14:paraId="5DB64A58" w14:textId="77777777" w:rsidR="00A77976" w:rsidRDefault="00D70459" w:rsidP="00D70459">
      <w:pPr>
        <w:spacing w:after="0" w:line="240" w:lineRule="auto"/>
        <w:jc w:val="both"/>
        <w:rPr>
          <w:rFonts w:ascii="Bookman Old Style" w:hAnsi="Bookman Old Style" w:cs="Arial"/>
          <w:color w:val="000000"/>
          <w:sz w:val="20"/>
          <w:szCs w:val="20"/>
        </w:rPr>
      </w:pPr>
      <w:r w:rsidRPr="00A77976">
        <w:rPr>
          <w:rFonts w:ascii="Bookman Old Style" w:hAnsi="Bookman Old Style" w:cs="Arial"/>
          <w:b/>
          <w:color w:val="000000"/>
          <w:sz w:val="20"/>
          <w:szCs w:val="20"/>
        </w:rPr>
        <w:t>III.</w:t>
      </w:r>
      <w:r w:rsidRPr="00D70459">
        <w:rPr>
          <w:rFonts w:ascii="Bookman Old Style" w:hAnsi="Bookman Old Style" w:cs="Arial"/>
          <w:color w:val="000000"/>
          <w:sz w:val="20"/>
          <w:szCs w:val="20"/>
        </w:rPr>
        <w:t xml:space="preserve"> Proponer a la Asamblea General las políticas, lineamientos y mecanismos generales que contribuyan a dar cumplimiento al objeto y atribuciones del COPLADEM y disponer lo necesario para su aplicación; </w:t>
      </w:r>
    </w:p>
    <w:p w14:paraId="354F0B6E" w14:textId="77777777" w:rsidR="00A77976" w:rsidRDefault="00A77976" w:rsidP="00D70459">
      <w:pPr>
        <w:spacing w:after="0" w:line="240" w:lineRule="auto"/>
        <w:jc w:val="both"/>
        <w:rPr>
          <w:rFonts w:ascii="Bookman Old Style" w:hAnsi="Bookman Old Style" w:cs="Arial"/>
          <w:color w:val="000000"/>
          <w:sz w:val="20"/>
          <w:szCs w:val="20"/>
        </w:rPr>
      </w:pPr>
    </w:p>
    <w:p w14:paraId="34763F4C" w14:textId="77777777" w:rsidR="00A77976" w:rsidRDefault="00D70459" w:rsidP="00D70459">
      <w:pPr>
        <w:spacing w:after="0" w:line="240" w:lineRule="auto"/>
        <w:jc w:val="both"/>
        <w:rPr>
          <w:rFonts w:ascii="Bookman Old Style" w:hAnsi="Bookman Old Style" w:cs="Arial"/>
          <w:color w:val="000000"/>
          <w:sz w:val="20"/>
          <w:szCs w:val="20"/>
        </w:rPr>
      </w:pPr>
      <w:r w:rsidRPr="00A77976">
        <w:rPr>
          <w:rFonts w:ascii="Bookman Old Style" w:hAnsi="Bookman Old Style" w:cs="Arial"/>
          <w:b/>
          <w:color w:val="000000"/>
          <w:sz w:val="20"/>
          <w:szCs w:val="20"/>
        </w:rPr>
        <w:lastRenderedPageBreak/>
        <w:t>IV.</w:t>
      </w:r>
      <w:r w:rsidRPr="00D70459">
        <w:rPr>
          <w:rFonts w:ascii="Bookman Old Style" w:hAnsi="Bookman Old Style" w:cs="Arial"/>
          <w:color w:val="000000"/>
          <w:sz w:val="20"/>
          <w:szCs w:val="20"/>
        </w:rPr>
        <w:t xml:space="preserve"> Conducir el funcionamiento del COPLADEM, vigilando el cumplimiento de su objeto, planes y programas; </w:t>
      </w:r>
    </w:p>
    <w:p w14:paraId="37671343" w14:textId="77777777" w:rsidR="00A77976" w:rsidRDefault="00A77976" w:rsidP="00D70459">
      <w:pPr>
        <w:spacing w:after="0" w:line="240" w:lineRule="auto"/>
        <w:jc w:val="both"/>
        <w:rPr>
          <w:rFonts w:ascii="Bookman Old Style" w:hAnsi="Bookman Old Style" w:cs="Arial"/>
          <w:color w:val="000000"/>
          <w:sz w:val="20"/>
          <w:szCs w:val="20"/>
        </w:rPr>
      </w:pPr>
    </w:p>
    <w:p w14:paraId="085AC437" w14:textId="77777777" w:rsidR="00A77976" w:rsidRDefault="00D70459" w:rsidP="00D70459">
      <w:pPr>
        <w:spacing w:after="0" w:line="240" w:lineRule="auto"/>
        <w:jc w:val="both"/>
        <w:rPr>
          <w:rFonts w:ascii="Bookman Old Style" w:hAnsi="Bookman Old Style" w:cs="Arial"/>
          <w:color w:val="000000"/>
          <w:sz w:val="20"/>
          <w:szCs w:val="20"/>
        </w:rPr>
      </w:pPr>
      <w:r w:rsidRPr="00A77976">
        <w:rPr>
          <w:rFonts w:ascii="Bookman Old Style" w:hAnsi="Bookman Old Style" w:cs="Arial"/>
          <w:b/>
          <w:color w:val="000000"/>
          <w:sz w:val="20"/>
          <w:szCs w:val="20"/>
        </w:rPr>
        <w:t>V.</w:t>
      </w:r>
      <w:r w:rsidRPr="00D70459">
        <w:rPr>
          <w:rFonts w:ascii="Bookman Old Style" w:hAnsi="Bookman Old Style" w:cs="Arial"/>
          <w:color w:val="000000"/>
          <w:sz w:val="20"/>
          <w:szCs w:val="20"/>
        </w:rPr>
        <w:t xml:space="preserve"> Disponer lo necesario para el cumplimiento de los acuerdos que emita la Asamblea General; </w:t>
      </w:r>
    </w:p>
    <w:p w14:paraId="1D26216A" w14:textId="77777777" w:rsidR="00A77976" w:rsidRDefault="00A77976" w:rsidP="00D70459">
      <w:pPr>
        <w:spacing w:after="0" w:line="240" w:lineRule="auto"/>
        <w:jc w:val="both"/>
        <w:rPr>
          <w:rFonts w:ascii="Bookman Old Style" w:hAnsi="Bookman Old Style" w:cs="Arial"/>
          <w:color w:val="000000"/>
          <w:sz w:val="20"/>
          <w:szCs w:val="20"/>
        </w:rPr>
      </w:pPr>
    </w:p>
    <w:p w14:paraId="5ADC9228" w14:textId="77777777" w:rsidR="00A77976" w:rsidRDefault="00D70459" w:rsidP="00D70459">
      <w:pPr>
        <w:spacing w:after="0" w:line="240" w:lineRule="auto"/>
        <w:jc w:val="both"/>
        <w:rPr>
          <w:rFonts w:ascii="Bookman Old Style" w:hAnsi="Bookman Old Style" w:cs="Arial"/>
          <w:color w:val="000000"/>
          <w:sz w:val="20"/>
          <w:szCs w:val="20"/>
        </w:rPr>
      </w:pPr>
      <w:r w:rsidRPr="00A77976">
        <w:rPr>
          <w:rFonts w:ascii="Bookman Old Style" w:hAnsi="Bookman Old Style" w:cs="Arial"/>
          <w:b/>
          <w:color w:val="000000"/>
          <w:sz w:val="20"/>
          <w:szCs w:val="20"/>
        </w:rPr>
        <w:t>VI.</w:t>
      </w:r>
      <w:r w:rsidRPr="00D70459">
        <w:rPr>
          <w:rFonts w:ascii="Bookman Old Style" w:hAnsi="Bookman Old Style" w:cs="Arial"/>
          <w:color w:val="000000"/>
          <w:sz w:val="20"/>
          <w:szCs w:val="20"/>
        </w:rPr>
        <w:t xml:space="preserve"> Presentar a la Asamblea General para su autorización los proyectos del presupuesto anual de ingresos y de egresos del COPLADEM, así como el programa de actividades; </w:t>
      </w:r>
    </w:p>
    <w:p w14:paraId="5AE000A4" w14:textId="77777777" w:rsidR="00A77976" w:rsidRDefault="00A77976" w:rsidP="00D70459">
      <w:pPr>
        <w:spacing w:after="0" w:line="240" w:lineRule="auto"/>
        <w:jc w:val="both"/>
        <w:rPr>
          <w:rFonts w:ascii="Bookman Old Style" w:hAnsi="Bookman Old Style" w:cs="Arial"/>
          <w:color w:val="000000"/>
          <w:sz w:val="20"/>
          <w:szCs w:val="20"/>
        </w:rPr>
      </w:pPr>
    </w:p>
    <w:p w14:paraId="5E8573EF" w14:textId="77777777" w:rsidR="00A77976" w:rsidRDefault="00D70459" w:rsidP="00D70459">
      <w:pPr>
        <w:spacing w:after="0" w:line="240" w:lineRule="auto"/>
        <w:jc w:val="both"/>
        <w:rPr>
          <w:rFonts w:ascii="Bookman Old Style" w:hAnsi="Bookman Old Style" w:cs="Arial"/>
          <w:color w:val="000000"/>
          <w:sz w:val="20"/>
          <w:szCs w:val="20"/>
        </w:rPr>
      </w:pPr>
      <w:r w:rsidRPr="00A77976">
        <w:rPr>
          <w:rFonts w:ascii="Bookman Old Style" w:hAnsi="Bookman Old Style" w:cs="Arial"/>
          <w:b/>
          <w:color w:val="000000"/>
          <w:sz w:val="20"/>
          <w:szCs w:val="20"/>
        </w:rPr>
        <w:t>VII.</w:t>
      </w:r>
      <w:r w:rsidRPr="00D70459">
        <w:rPr>
          <w:rFonts w:ascii="Bookman Old Style" w:hAnsi="Bookman Old Style" w:cs="Arial"/>
          <w:color w:val="000000"/>
          <w:sz w:val="20"/>
          <w:szCs w:val="20"/>
        </w:rPr>
        <w:t xml:space="preserve"> Someter a la aprobación de la Asamblea General, los proyectos de reglamentos y demás disposiciones legales que rijan la organización y el funcionamiento del COPLADEM; </w:t>
      </w:r>
    </w:p>
    <w:p w14:paraId="40BD884B" w14:textId="77777777" w:rsidR="00A77976" w:rsidRDefault="00A77976" w:rsidP="00D70459">
      <w:pPr>
        <w:spacing w:after="0" w:line="240" w:lineRule="auto"/>
        <w:jc w:val="both"/>
        <w:rPr>
          <w:rFonts w:ascii="Bookman Old Style" w:hAnsi="Bookman Old Style" w:cs="Arial"/>
          <w:color w:val="000000"/>
          <w:sz w:val="20"/>
          <w:szCs w:val="20"/>
        </w:rPr>
      </w:pPr>
    </w:p>
    <w:p w14:paraId="42227160" w14:textId="77777777" w:rsidR="00A77976" w:rsidRDefault="00D70459" w:rsidP="00D70459">
      <w:pPr>
        <w:spacing w:after="0" w:line="240" w:lineRule="auto"/>
        <w:jc w:val="both"/>
        <w:rPr>
          <w:rFonts w:ascii="Bookman Old Style" w:hAnsi="Bookman Old Style" w:cs="Arial"/>
          <w:color w:val="000000"/>
          <w:sz w:val="20"/>
          <w:szCs w:val="20"/>
        </w:rPr>
      </w:pPr>
      <w:r w:rsidRPr="00A77976">
        <w:rPr>
          <w:rFonts w:ascii="Bookman Old Style" w:hAnsi="Bookman Old Style" w:cs="Arial"/>
          <w:b/>
          <w:color w:val="000000"/>
          <w:sz w:val="20"/>
          <w:szCs w:val="20"/>
        </w:rPr>
        <w:t>VIII.</w:t>
      </w:r>
      <w:r w:rsidRPr="00D70459">
        <w:rPr>
          <w:rFonts w:ascii="Bookman Old Style" w:hAnsi="Bookman Old Style" w:cs="Arial"/>
          <w:color w:val="000000"/>
          <w:sz w:val="20"/>
          <w:szCs w:val="20"/>
        </w:rPr>
        <w:t xml:space="preserve"> Rendir a la Asamblea General en cada sesión ordinaria un informe de los estados financieros del COPLADEM; </w:t>
      </w:r>
    </w:p>
    <w:p w14:paraId="3E643855" w14:textId="77777777" w:rsidR="00A77976" w:rsidRDefault="00A77976" w:rsidP="00D70459">
      <w:pPr>
        <w:spacing w:after="0" w:line="240" w:lineRule="auto"/>
        <w:jc w:val="both"/>
        <w:rPr>
          <w:rFonts w:ascii="Bookman Old Style" w:hAnsi="Bookman Old Style" w:cs="Arial"/>
          <w:color w:val="000000"/>
          <w:sz w:val="20"/>
          <w:szCs w:val="20"/>
        </w:rPr>
      </w:pPr>
    </w:p>
    <w:p w14:paraId="25D1E128" w14:textId="77777777" w:rsidR="00A77976" w:rsidRDefault="00D70459" w:rsidP="00D70459">
      <w:pPr>
        <w:spacing w:after="0" w:line="240" w:lineRule="auto"/>
        <w:jc w:val="both"/>
        <w:rPr>
          <w:rFonts w:ascii="Bookman Old Style" w:hAnsi="Bookman Old Style" w:cs="Arial"/>
          <w:color w:val="000000"/>
          <w:sz w:val="20"/>
          <w:szCs w:val="20"/>
        </w:rPr>
      </w:pPr>
      <w:r w:rsidRPr="00A77976">
        <w:rPr>
          <w:rFonts w:ascii="Bookman Old Style" w:hAnsi="Bookman Old Style" w:cs="Arial"/>
          <w:b/>
          <w:color w:val="000000"/>
          <w:sz w:val="20"/>
          <w:szCs w:val="20"/>
        </w:rPr>
        <w:t>IX.</w:t>
      </w:r>
      <w:r w:rsidRPr="00D70459">
        <w:rPr>
          <w:rFonts w:ascii="Bookman Old Style" w:hAnsi="Bookman Old Style" w:cs="Arial"/>
          <w:color w:val="000000"/>
          <w:sz w:val="20"/>
          <w:szCs w:val="20"/>
        </w:rPr>
        <w:t xml:space="preserve"> Rendir el informe anual de actividades ante la Asamblea General; </w:t>
      </w:r>
    </w:p>
    <w:p w14:paraId="7FB791EC" w14:textId="77777777" w:rsidR="00A77976" w:rsidRDefault="00A77976" w:rsidP="00D70459">
      <w:pPr>
        <w:spacing w:after="0" w:line="240" w:lineRule="auto"/>
        <w:jc w:val="both"/>
        <w:rPr>
          <w:rFonts w:ascii="Bookman Old Style" w:hAnsi="Bookman Old Style" w:cs="Arial"/>
          <w:color w:val="000000"/>
          <w:sz w:val="20"/>
          <w:szCs w:val="20"/>
        </w:rPr>
      </w:pPr>
    </w:p>
    <w:p w14:paraId="4065F522" w14:textId="77777777" w:rsidR="00A77976" w:rsidRDefault="00D70459" w:rsidP="00D70459">
      <w:pPr>
        <w:spacing w:after="0" w:line="240" w:lineRule="auto"/>
        <w:jc w:val="both"/>
        <w:rPr>
          <w:rFonts w:ascii="Bookman Old Style" w:hAnsi="Bookman Old Style" w:cs="Arial"/>
          <w:color w:val="000000"/>
          <w:sz w:val="20"/>
          <w:szCs w:val="20"/>
        </w:rPr>
      </w:pPr>
      <w:r w:rsidRPr="00A77976">
        <w:rPr>
          <w:rFonts w:ascii="Bookman Old Style" w:hAnsi="Bookman Old Style" w:cs="Arial"/>
          <w:b/>
          <w:color w:val="000000"/>
          <w:sz w:val="20"/>
          <w:szCs w:val="20"/>
        </w:rPr>
        <w:t>X.</w:t>
      </w:r>
      <w:r w:rsidRPr="00D70459">
        <w:rPr>
          <w:rFonts w:ascii="Bookman Old Style" w:hAnsi="Bookman Old Style" w:cs="Arial"/>
          <w:color w:val="000000"/>
          <w:sz w:val="20"/>
          <w:szCs w:val="20"/>
        </w:rPr>
        <w:t xml:space="preserve"> Suscribir acuerdos, convenios y contratos para el cumplimiento del objeto y atribuciones del COPLADEM, dando cuenta de ello a la Asamblea General; </w:t>
      </w:r>
    </w:p>
    <w:p w14:paraId="2279F07F" w14:textId="77777777" w:rsidR="00A77976" w:rsidRDefault="00A77976" w:rsidP="00D70459">
      <w:pPr>
        <w:spacing w:after="0" w:line="240" w:lineRule="auto"/>
        <w:jc w:val="both"/>
        <w:rPr>
          <w:rFonts w:ascii="Bookman Old Style" w:hAnsi="Bookman Old Style" w:cs="Arial"/>
          <w:color w:val="000000"/>
          <w:sz w:val="20"/>
          <w:szCs w:val="20"/>
        </w:rPr>
      </w:pPr>
    </w:p>
    <w:p w14:paraId="3B0BF521" w14:textId="77777777" w:rsidR="00A77976" w:rsidRDefault="00D70459" w:rsidP="00D70459">
      <w:pPr>
        <w:spacing w:after="0" w:line="240" w:lineRule="auto"/>
        <w:jc w:val="both"/>
        <w:rPr>
          <w:rFonts w:ascii="Bookman Old Style" w:hAnsi="Bookman Old Style" w:cs="Arial"/>
          <w:color w:val="000000"/>
          <w:sz w:val="20"/>
          <w:szCs w:val="20"/>
        </w:rPr>
      </w:pPr>
      <w:r w:rsidRPr="00A77976">
        <w:rPr>
          <w:rFonts w:ascii="Bookman Old Style" w:hAnsi="Bookman Old Style" w:cs="Arial"/>
          <w:b/>
          <w:color w:val="000000"/>
          <w:sz w:val="20"/>
          <w:szCs w:val="20"/>
        </w:rPr>
        <w:t>XI.</w:t>
      </w:r>
      <w:r w:rsidRPr="00D70459">
        <w:rPr>
          <w:rFonts w:ascii="Bookman Old Style" w:hAnsi="Bookman Old Style" w:cs="Arial"/>
          <w:color w:val="000000"/>
          <w:sz w:val="20"/>
          <w:szCs w:val="20"/>
        </w:rPr>
        <w:t xml:space="preserve"> Administrar el patrimonio del COPLADEM, conforme a los programas y presupuestos autorizados; </w:t>
      </w:r>
    </w:p>
    <w:p w14:paraId="54C7C748" w14:textId="77777777" w:rsidR="00A77976" w:rsidRDefault="00A77976" w:rsidP="00D70459">
      <w:pPr>
        <w:spacing w:after="0" w:line="240" w:lineRule="auto"/>
        <w:jc w:val="both"/>
        <w:rPr>
          <w:rFonts w:ascii="Bookman Old Style" w:hAnsi="Bookman Old Style" w:cs="Arial"/>
          <w:color w:val="000000"/>
          <w:sz w:val="20"/>
          <w:szCs w:val="20"/>
        </w:rPr>
      </w:pPr>
    </w:p>
    <w:p w14:paraId="0F34FC43" w14:textId="77777777" w:rsidR="00A77976" w:rsidRDefault="00D70459" w:rsidP="00D70459">
      <w:pPr>
        <w:spacing w:after="0" w:line="240" w:lineRule="auto"/>
        <w:jc w:val="both"/>
        <w:rPr>
          <w:rFonts w:ascii="Bookman Old Style" w:hAnsi="Bookman Old Style" w:cs="Arial"/>
          <w:color w:val="000000"/>
          <w:sz w:val="20"/>
          <w:szCs w:val="20"/>
        </w:rPr>
      </w:pPr>
      <w:r w:rsidRPr="00A77976">
        <w:rPr>
          <w:rFonts w:ascii="Bookman Old Style" w:hAnsi="Bookman Old Style" w:cs="Arial"/>
          <w:b/>
          <w:color w:val="000000"/>
          <w:sz w:val="20"/>
          <w:szCs w:val="20"/>
        </w:rPr>
        <w:t>XII.</w:t>
      </w:r>
      <w:r w:rsidRPr="00D70459">
        <w:rPr>
          <w:rFonts w:ascii="Bookman Old Style" w:hAnsi="Bookman Old Style" w:cs="Arial"/>
          <w:color w:val="000000"/>
          <w:sz w:val="20"/>
          <w:szCs w:val="20"/>
        </w:rPr>
        <w:t xml:space="preserve"> Designar y remover a las y los titulares de las unidades administrativas del COPLADEM, en términos de las disposiciones aplicables; </w:t>
      </w:r>
    </w:p>
    <w:p w14:paraId="7EBE476A" w14:textId="77777777" w:rsidR="00A77976" w:rsidRDefault="00A77976" w:rsidP="00D70459">
      <w:pPr>
        <w:spacing w:after="0" w:line="240" w:lineRule="auto"/>
        <w:jc w:val="both"/>
        <w:rPr>
          <w:rFonts w:ascii="Bookman Old Style" w:hAnsi="Bookman Old Style" w:cs="Arial"/>
          <w:color w:val="000000"/>
          <w:sz w:val="20"/>
          <w:szCs w:val="20"/>
        </w:rPr>
      </w:pPr>
    </w:p>
    <w:p w14:paraId="64C6ACBC" w14:textId="77777777" w:rsidR="00A77976" w:rsidRDefault="00D70459" w:rsidP="00D70459">
      <w:pPr>
        <w:spacing w:after="0" w:line="240" w:lineRule="auto"/>
        <w:jc w:val="both"/>
        <w:rPr>
          <w:rFonts w:ascii="Bookman Old Style" w:hAnsi="Bookman Old Style" w:cs="Arial"/>
          <w:color w:val="000000"/>
          <w:sz w:val="20"/>
          <w:szCs w:val="20"/>
        </w:rPr>
      </w:pPr>
      <w:r w:rsidRPr="00A77976">
        <w:rPr>
          <w:rFonts w:ascii="Bookman Old Style" w:hAnsi="Bookman Old Style" w:cs="Arial"/>
          <w:b/>
          <w:color w:val="000000"/>
          <w:sz w:val="20"/>
          <w:szCs w:val="20"/>
        </w:rPr>
        <w:t>XIII.</w:t>
      </w:r>
      <w:r w:rsidRPr="00D70459">
        <w:rPr>
          <w:rFonts w:ascii="Bookman Old Style" w:hAnsi="Bookman Old Style" w:cs="Arial"/>
          <w:color w:val="000000"/>
          <w:sz w:val="20"/>
          <w:szCs w:val="20"/>
        </w:rPr>
        <w:t xml:space="preserve"> Promover la participación de la sociedad civil y de la iniciativa privada en las instancias auxiliares; </w:t>
      </w:r>
    </w:p>
    <w:p w14:paraId="34DD929F" w14:textId="77777777" w:rsidR="00A77976" w:rsidRDefault="00A77976" w:rsidP="00D70459">
      <w:pPr>
        <w:spacing w:after="0" w:line="240" w:lineRule="auto"/>
        <w:jc w:val="both"/>
        <w:rPr>
          <w:rFonts w:ascii="Bookman Old Style" w:hAnsi="Bookman Old Style" w:cs="Arial"/>
          <w:color w:val="000000"/>
          <w:sz w:val="20"/>
          <w:szCs w:val="20"/>
        </w:rPr>
      </w:pPr>
    </w:p>
    <w:p w14:paraId="334EADF0" w14:textId="77777777" w:rsidR="00A77976" w:rsidRDefault="00D70459" w:rsidP="00D70459">
      <w:pPr>
        <w:spacing w:after="0" w:line="240" w:lineRule="auto"/>
        <w:jc w:val="both"/>
        <w:rPr>
          <w:rFonts w:ascii="Bookman Old Style" w:hAnsi="Bookman Old Style" w:cs="Arial"/>
          <w:color w:val="000000"/>
          <w:sz w:val="20"/>
          <w:szCs w:val="20"/>
        </w:rPr>
      </w:pPr>
      <w:r w:rsidRPr="00A77976">
        <w:rPr>
          <w:rFonts w:ascii="Bookman Old Style" w:hAnsi="Bookman Old Style" w:cs="Arial"/>
          <w:b/>
          <w:color w:val="000000"/>
          <w:sz w:val="20"/>
          <w:szCs w:val="20"/>
        </w:rPr>
        <w:t>XIV.</w:t>
      </w:r>
      <w:r w:rsidRPr="00D70459">
        <w:rPr>
          <w:rFonts w:ascii="Bookman Old Style" w:hAnsi="Bookman Old Style" w:cs="Arial"/>
          <w:color w:val="000000"/>
          <w:sz w:val="20"/>
          <w:szCs w:val="20"/>
        </w:rPr>
        <w:t xml:space="preserve"> Coadyuvar en la instalación de las instancias auxiliares y promover que sus sesiones se celebren conforme a la periodicidad establecida en las disposiciones aplicables; </w:t>
      </w:r>
    </w:p>
    <w:p w14:paraId="6C73914C" w14:textId="77777777" w:rsidR="00A77976" w:rsidRDefault="00A77976" w:rsidP="00D70459">
      <w:pPr>
        <w:spacing w:after="0" w:line="240" w:lineRule="auto"/>
        <w:jc w:val="both"/>
        <w:rPr>
          <w:rFonts w:ascii="Bookman Old Style" w:hAnsi="Bookman Old Style" w:cs="Arial"/>
          <w:color w:val="000000"/>
          <w:sz w:val="20"/>
          <w:szCs w:val="20"/>
        </w:rPr>
      </w:pPr>
    </w:p>
    <w:p w14:paraId="289A0AE5" w14:textId="77777777" w:rsidR="00A77976" w:rsidRDefault="00D70459" w:rsidP="00D70459">
      <w:pPr>
        <w:spacing w:after="0" w:line="240" w:lineRule="auto"/>
        <w:jc w:val="both"/>
        <w:rPr>
          <w:rFonts w:ascii="Bookman Old Style" w:hAnsi="Bookman Old Style" w:cs="Arial"/>
          <w:color w:val="000000"/>
          <w:sz w:val="20"/>
          <w:szCs w:val="20"/>
        </w:rPr>
      </w:pPr>
      <w:r w:rsidRPr="00A77976">
        <w:rPr>
          <w:rFonts w:ascii="Bookman Old Style" w:hAnsi="Bookman Old Style" w:cs="Arial"/>
          <w:b/>
          <w:color w:val="000000"/>
          <w:sz w:val="20"/>
          <w:szCs w:val="20"/>
        </w:rPr>
        <w:t>XV.</w:t>
      </w:r>
      <w:r w:rsidRPr="00D70459">
        <w:rPr>
          <w:rFonts w:ascii="Bookman Old Style" w:hAnsi="Bookman Old Style" w:cs="Arial"/>
          <w:color w:val="000000"/>
          <w:sz w:val="20"/>
          <w:szCs w:val="20"/>
        </w:rPr>
        <w:t xml:space="preserve"> Instruir la coordinación de acciones entre las unidades administrativas del COPLADEM; </w:t>
      </w:r>
    </w:p>
    <w:p w14:paraId="38A0B774" w14:textId="77777777" w:rsidR="00A77976" w:rsidRDefault="00A77976" w:rsidP="00D70459">
      <w:pPr>
        <w:spacing w:after="0" w:line="240" w:lineRule="auto"/>
        <w:jc w:val="both"/>
        <w:rPr>
          <w:rFonts w:ascii="Bookman Old Style" w:hAnsi="Bookman Old Style" w:cs="Arial"/>
          <w:color w:val="000000"/>
          <w:sz w:val="20"/>
          <w:szCs w:val="20"/>
        </w:rPr>
      </w:pPr>
    </w:p>
    <w:p w14:paraId="08AAA2D4" w14:textId="77777777" w:rsidR="00A77976" w:rsidRDefault="00D70459" w:rsidP="00D70459">
      <w:pPr>
        <w:spacing w:after="0" w:line="240" w:lineRule="auto"/>
        <w:jc w:val="both"/>
        <w:rPr>
          <w:rFonts w:ascii="Bookman Old Style" w:hAnsi="Bookman Old Style" w:cs="Arial"/>
          <w:color w:val="000000"/>
          <w:sz w:val="20"/>
          <w:szCs w:val="20"/>
        </w:rPr>
      </w:pPr>
      <w:r w:rsidRPr="00A77976">
        <w:rPr>
          <w:rFonts w:ascii="Bookman Old Style" w:hAnsi="Bookman Old Style" w:cs="Arial"/>
          <w:b/>
          <w:color w:val="000000"/>
          <w:sz w:val="20"/>
          <w:szCs w:val="20"/>
        </w:rPr>
        <w:t>XVI.</w:t>
      </w:r>
      <w:r w:rsidRPr="00D70459">
        <w:rPr>
          <w:rFonts w:ascii="Bookman Old Style" w:hAnsi="Bookman Old Style" w:cs="Arial"/>
          <w:color w:val="000000"/>
          <w:sz w:val="20"/>
          <w:szCs w:val="20"/>
        </w:rPr>
        <w:t xml:space="preserve"> Resolver las dudas que se susciten con motivo de la interpretación o aplicación del presente Reglamento; </w:t>
      </w:r>
    </w:p>
    <w:p w14:paraId="15354FA6" w14:textId="77777777" w:rsidR="00A77976" w:rsidRDefault="00A77976" w:rsidP="00D70459">
      <w:pPr>
        <w:spacing w:after="0" w:line="240" w:lineRule="auto"/>
        <w:jc w:val="both"/>
        <w:rPr>
          <w:rFonts w:ascii="Bookman Old Style" w:hAnsi="Bookman Old Style" w:cs="Arial"/>
          <w:color w:val="000000"/>
          <w:sz w:val="20"/>
          <w:szCs w:val="20"/>
        </w:rPr>
      </w:pPr>
    </w:p>
    <w:p w14:paraId="393D425C" w14:textId="77777777" w:rsidR="00A77976" w:rsidRDefault="00D70459" w:rsidP="00D70459">
      <w:pPr>
        <w:spacing w:after="0" w:line="240" w:lineRule="auto"/>
        <w:jc w:val="both"/>
        <w:rPr>
          <w:rFonts w:ascii="Bookman Old Style" w:hAnsi="Bookman Old Style" w:cs="Arial"/>
          <w:color w:val="000000"/>
          <w:sz w:val="20"/>
          <w:szCs w:val="20"/>
        </w:rPr>
      </w:pPr>
      <w:r w:rsidRPr="00A77976">
        <w:rPr>
          <w:rFonts w:ascii="Bookman Old Style" w:hAnsi="Bookman Old Style" w:cs="Arial"/>
          <w:b/>
          <w:color w:val="000000"/>
          <w:sz w:val="20"/>
          <w:szCs w:val="20"/>
        </w:rPr>
        <w:t>XVII.</w:t>
      </w:r>
      <w:r w:rsidRPr="00D70459">
        <w:rPr>
          <w:rFonts w:ascii="Bookman Old Style" w:hAnsi="Bookman Old Style" w:cs="Arial"/>
          <w:color w:val="000000"/>
          <w:sz w:val="20"/>
          <w:szCs w:val="20"/>
        </w:rPr>
        <w:t xml:space="preserve"> Coordinar al interior del COPLADEM el cumplimiento de las disposiciones en materia de transparencia, acceso a la información pública y protección de datos personales en términos de la normativa aplicable; </w:t>
      </w:r>
    </w:p>
    <w:p w14:paraId="7E279FF4" w14:textId="77777777" w:rsidR="00A77976" w:rsidRDefault="00A77976" w:rsidP="00D70459">
      <w:pPr>
        <w:spacing w:after="0" w:line="240" w:lineRule="auto"/>
        <w:jc w:val="both"/>
        <w:rPr>
          <w:rFonts w:ascii="Bookman Old Style" w:hAnsi="Bookman Old Style" w:cs="Arial"/>
          <w:color w:val="000000"/>
          <w:sz w:val="20"/>
          <w:szCs w:val="20"/>
        </w:rPr>
      </w:pPr>
    </w:p>
    <w:p w14:paraId="5130605B" w14:textId="77777777" w:rsidR="00A77976" w:rsidRDefault="00D70459" w:rsidP="00D70459">
      <w:pPr>
        <w:spacing w:after="0" w:line="240" w:lineRule="auto"/>
        <w:jc w:val="both"/>
        <w:rPr>
          <w:rFonts w:ascii="Bookman Old Style" w:hAnsi="Bookman Old Style" w:cs="Arial"/>
          <w:color w:val="000000"/>
          <w:sz w:val="20"/>
          <w:szCs w:val="20"/>
        </w:rPr>
      </w:pPr>
      <w:r w:rsidRPr="00A77976">
        <w:rPr>
          <w:rFonts w:ascii="Bookman Old Style" w:hAnsi="Bookman Old Style" w:cs="Arial"/>
          <w:b/>
          <w:color w:val="000000"/>
          <w:sz w:val="20"/>
          <w:szCs w:val="20"/>
        </w:rPr>
        <w:t>XVIII.</w:t>
      </w:r>
      <w:r w:rsidRPr="00D70459">
        <w:rPr>
          <w:rFonts w:ascii="Bookman Old Style" w:hAnsi="Bookman Old Style" w:cs="Arial"/>
          <w:color w:val="000000"/>
          <w:sz w:val="20"/>
          <w:szCs w:val="20"/>
        </w:rPr>
        <w:t xml:space="preserve"> Promover acciones para la Modernización Administrativa, Mejora Regulatoria, Gobierno Digital y Gestión de la Calidad en los trámites y servicios que presta el COPLADEM, así como su ejecución y cumplimiento; </w:t>
      </w:r>
    </w:p>
    <w:p w14:paraId="47ED61B1" w14:textId="77777777" w:rsidR="00A77976" w:rsidRDefault="00A77976" w:rsidP="00D70459">
      <w:pPr>
        <w:spacing w:after="0" w:line="240" w:lineRule="auto"/>
        <w:jc w:val="both"/>
        <w:rPr>
          <w:rFonts w:ascii="Bookman Old Style" w:hAnsi="Bookman Old Style" w:cs="Arial"/>
          <w:color w:val="000000"/>
          <w:sz w:val="20"/>
          <w:szCs w:val="20"/>
        </w:rPr>
      </w:pPr>
    </w:p>
    <w:p w14:paraId="78C9ACF2" w14:textId="77777777" w:rsidR="00A77976" w:rsidRDefault="00D70459" w:rsidP="00D70459">
      <w:pPr>
        <w:spacing w:after="0" w:line="240" w:lineRule="auto"/>
        <w:jc w:val="both"/>
        <w:rPr>
          <w:rFonts w:ascii="Bookman Old Style" w:hAnsi="Bookman Old Style" w:cs="Arial"/>
          <w:color w:val="000000"/>
          <w:sz w:val="20"/>
          <w:szCs w:val="20"/>
        </w:rPr>
      </w:pPr>
      <w:r w:rsidRPr="00A77976">
        <w:rPr>
          <w:rFonts w:ascii="Bookman Old Style" w:hAnsi="Bookman Old Style" w:cs="Arial"/>
          <w:b/>
          <w:color w:val="000000"/>
          <w:sz w:val="20"/>
          <w:szCs w:val="20"/>
        </w:rPr>
        <w:t>XIX.</w:t>
      </w:r>
      <w:r w:rsidRPr="00D70459">
        <w:rPr>
          <w:rFonts w:ascii="Bookman Old Style" w:hAnsi="Bookman Old Style" w:cs="Arial"/>
          <w:color w:val="000000"/>
          <w:sz w:val="20"/>
          <w:szCs w:val="20"/>
        </w:rPr>
        <w:t xml:space="preserve"> Promover que los planes y programas del COPLADEM sean realizados con perspectiva de género y respeto a los derechos humanos; </w:t>
      </w:r>
    </w:p>
    <w:p w14:paraId="6BFCC476" w14:textId="77777777" w:rsidR="00A77976" w:rsidRDefault="00A77976" w:rsidP="00D70459">
      <w:pPr>
        <w:spacing w:after="0" w:line="240" w:lineRule="auto"/>
        <w:jc w:val="both"/>
        <w:rPr>
          <w:rFonts w:ascii="Bookman Old Style" w:hAnsi="Bookman Old Style" w:cs="Arial"/>
          <w:color w:val="000000"/>
          <w:sz w:val="20"/>
          <w:szCs w:val="20"/>
        </w:rPr>
      </w:pPr>
    </w:p>
    <w:p w14:paraId="561796AC" w14:textId="77777777" w:rsidR="00FC474D" w:rsidRDefault="00FC474D" w:rsidP="00D70459">
      <w:pPr>
        <w:spacing w:after="0" w:line="240" w:lineRule="auto"/>
        <w:jc w:val="both"/>
        <w:rPr>
          <w:rFonts w:ascii="Bookman Old Style" w:hAnsi="Bookman Old Style" w:cs="Arial"/>
          <w:b/>
          <w:color w:val="000000"/>
          <w:sz w:val="20"/>
          <w:szCs w:val="20"/>
        </w:rPr>
      </w:pPr>
      <w:r w:rsidRPr="00FC474D">
        <w:rPr>
          <w:rFonts w:ascii="Bookman Old Style" w:hAnsi="Bookman Old Style" w:cs="Arial"/>
          <w:b/>
          <w:color w:val="000000"/>
          <w:sz w:val="20"/>
          <w:szCs w:val="20"/>
        </w:rPr>
        <w:t xml:space="preserve">XX. </w:t>
      </w:r>
      <w:r w:rsidRPr="00FC474D">
        <w:rPr>
          <w:rFonts w:ascii="Bookman Old Style" w:hAnsi="Bookman Old Style" w:cs="Arial"/>
          <w:bCs/>
          <w:color w:val="000000"/>
          <w:sz w:val="20"/>
          <w:szCs w:val="20"/>
        </w:rPr>
        <w:t>Expedir constancias o certificar copias de documentos existentes en los archivos del COPLADEM;</w:t>
      </w:r>
      <w:r w:rsidRPr="00FC474D">
        <w:rPr>
          <w:rFonts w:ascii="Bookman Old Style" w:hAnsi="Bookman Old Style" w:cs="Arial"/>
          <w:b/>
          <w:color w:val="000000"/>
          <w:sz w:val="20"/>
          <w:szCs w:val="20"/>
        </w:rPr>
        <w:t xml:space="preserve"> </w:t>
      </w:r>
    </w:p>
    <w:p w14:paraId="224EEEDE" w14:textId="77777777" w:rsidR="00FC474D" w:rsidRDefault="00FC474D" w:rsidP="00D70459">
      <w:pPr>
        <w:spacing w:after="0" w:line="240" w:lineRule="auto"/>
        <w:jc w:val="both"/>
        <w:rPr>
          <w:rFonts w:ascii="Bookman Old Style" w:hAnsi="Bookman Old Style" w:cs="Arial"/>
          <w:b/>
          <w:color w:val="000000"/>
          <w:sz w:val="20"/>
          <w:szCs w:val="20"/>
        </w:rPr>
      </w:pPr>
    </w:p>
    <w:p w14:paraId="26C3FE27" w14:textId="61FC2CC8" w:rsidR="00FC474D" w:rsidRDefault="00FC474D" w:rsidP="00D70459">
      <w:pPr>
        <w:spacing w:after="0" w:line="240" w:lineRule="auto"/>
        <w:jc w:val="both"/>
        <w:rPr>
          <w:rFonts w:ascii="Bookman Old Style" w:hAnsi="Bookman Old Style" w:cs="Arial"/>
          <w:b/>
          <w:color w:val="000000"/>
          <w:sz w:val="20"/>
          <w:szCs w:val="20"/>
        </w:rPr>
      </w:pPr>
      <w:r w:rsidRPr="00FC474D">
        <w:rPr>
          <w:rFonts w:ascii="Bookman Old Style" w:hAnsi="Bookman Old Style" w:cs="Arial"/>
          <w:b/>
          <w:color w:val="000000"/>
          <w:sz w:val="20"/>
          <w:szCs w:val="20"/>
        </w:rPr>
        <w:t xml:space="preserve">XXI. </w:t>
      </w:r>
      <w:r w:rsidRPr="00FC474D">
        <w:rPr>
          <w:rFonts w:ascii="Bookman Old Style" w:hAnsi="Bookman Old Style" w:cs="Arial"/>
          <w:bCs/>
          <w:color w:val="000000"/>
          <w:sz w:val="20"/>
          <w:szCs w:val="20"/>
        </w:rPr>
        <w:t xml:space="preserve">Fomentar dentro y fuera del COPLADEM actividades tendientes a la promoción y fortalecimiento del Sistema Estatal de Planeación Democrática para el Desarrollo del Estado de </w:t>
      </w:r>
      <w:r w:rsidRPr="00FC474D">
        <w:rPr>
          <w:rFonts w:ascii="Bookman Old Style" w:hAnsi="Bookman Old Style" w:cs="Arial"/>
          <w:bCs/>
          <w:color w:val="000000"/>
          <w:sz w:val="20"/>
          <w:szCs w:val="20"/>
        </w:rPr>
        <w:lastRenderedPageBreak/>
        <w:t>México y Municipios con los distintos poderes del Estado de México, grupos sociales y académicos, así como organismos internacionales;</w:t>
      </w:r>
      <w:r w:rsidRPr="00FC474D">
        <w:rPr>
          <w:rFonts w:ascii="Bookman Old Style" w:hAnsi="Bookman Old Style" w:cs="Arial"/>
          <w:b/>
          <w:color w:val="000000"/>
          <w:sz w:val="20"/>
          <w:szCs w:val="20"/>
        </w:rPr>
        <w:t xml:space="preserve"> </w:t>
      </w:r>
    </w:p>
    <w:p w14:paraId="16BC225C" w14:textId="77777777" w:rsidR="00FC474D" w:rsidRDefault="00FC474D" w:rsidP="00D70459">
      <w:pPr>
        <w:spacing w:after="0" w:line="240" w:lineRule="auto"/>
        <w:jc w:val="both"/>
        <w:rPr>
          <w:rFonts w:ascii="Bookman Old Style" w:hAnsi="Bookman Old Style" w:cs="Arial"/>
          <w:b/>
          <w:color w:val="000000"/>
          <w:sz w:val="20"/>
          <w:szCs w:val="20"/>
        </w:rPr>
      </w:pPr>
    </w:p>
    <w:p w14:paraId="57A243BA" w14:textId="5F5DA65C" w:rsidR="00FC474D" w:rsidRDefault="00FC474D" w:rsidP="00D70459">
      <w:pPr>
        <w:spacing w:after="0" w:line="240" w:lineRule="auto"/>
        <w:jc w:val="both"/>
        <w:rPr>
          <w:rFonts w:ascii="Bookman Old Style" w:hAnsi="Bookman Old Style" w:cs="Arial"/>
          <w:b/>
          <w:color w:val="000000"/>
          <w:sz w:val="20"/>
          <w:szCs w:val="20"/>
        </w:rPr>
      </w:pPr>
      <w:r w:rsidRPr="00FC474D">
        <w:rPr>
          <w:rFonts w:ascii="Bookman Old Style" w:hAnsi="Bookman Old Style" w:cs="Arial"/>
          <w:b/>
          <w:color w:val="000000"/>
          <w:sz w:val="20"/>
          <w:szCs w:val="20"/>
        </w:rPr>
        <w:t xml:space="preserve">XXII. </w:t>
      </w:r>
      <w:r w:rsidRPr="00FC474D">
        <w:rPr>
          <w:rFonts w:ascii="Bookman Old Style" w:hAnsi="Bookman Old Style" w:cs="Arial"/>
          <w:bCs/>
          <w:color w:val="000000"/>
          <w:sz w:val="20"/>
          <w:szCs w:val="20"/>
        </w:rPr>
        <w:t>Promover al interior del COPLADEM el cumplimiento de las disposiciones en materia archivística y de administración de documentos establecidas en la Ley de Archivos y Administración de Documentos del Estado de México y Municipios y en otras disposiciones jurídicas aplicables, y</w:t>
      </w:r>
      <w:r w:rsidRPr="00FC474D">
        <w:rPr>
          <w:rFonts w:ascii="Bookman Old Style" w:hAnsi="Bookman Old Style" w:cs="Arial"/>
          <w:b/>
          <w:color w:val="000000"/>
          <w:sz w:val="20"/>
          <w:szCs w:val="20"/>
        </w:rPr>
        <w:t xml:space="preserve"> </w:t>
      </w:r>
    </w:p>
    <w:p w14:paraId="1AD1029B" w14:textId="77777777" w:rsidR="00FC474D" w:rsidRDefault="00FC474D" w:rsidP="00D70459">
      <w:pPr>
        <w:spacing w:after="0" w:line="240" w:lineRule="auto"/>
        <w:jc w:val="both"/>
        <w:rPr>
          <w:rFonts w:ascii="Bookman Old Style" w:hAnsi="Bookman Old Style" w:cs="Arial"/>
          <w:b/>
          <w:color w:val="000000"/>
          <w:sz w:val="20"/>
          <w:szCs w:val="20"/>
        </w:rPr>
      </w:pPr>
    </w:p>
    <w:p w14:paraId="4FBCBEAF" w14:textId="070D0DA4" w:rsidR="00A77976" w:rsidRDefault="00FC474D" w:rsidP="00D70459">
      <w:pPr>
        <w:spacing w:after="0" w:line="240" w:lineRule="auto"/>
        <w:jc w:val="both"/>
        <w:rPr>
          <w:rFonts w:ascii="Bookman Old Style" w:hAnsi="Bookman Old Style" w:cs="Arial"/>
          <w:bCs/>
          <w:color w:val="000000"/>
          <w:sz w:val="20"/>
          <w:szCs w:val="20"/>
        </w:rPr>
      </w:pPr>
      <w:r w:rsidRPr="00FC474D">
        <w:rPr>
          <w:rFonts w:ascii="Bookman Old Style" w:hAnsi="Bookman Old Style" w:cs="Arial"/>
          <w:b/>
          <w:color w:val="000000"/>
          <w:sz w:val="20"/>
          <w:szCs w:val="20"/>
        </w:rPr>
        <w:t xml:space="preserve">XXIII. </w:t>
      </w:r>
      <w:r w:rsidRPr="00FC474D">
        <w:rPr>
          <w:rFonts w:ascii="Bookman Old Style" w:hAnsi="Bookman Old Style" w:cs="Arial"/>
          <w:bCs/>
          <w:color w:val="000000"/>
          <w:sz w:val="20"/>
          <w:szCs w:val="20"/>
        </w:rPr>
        <w:t>Las demás que le confieran otras disposiciones jurídicas aplicables y las que le encomiende la Asamblea General.</w:t>
      </w:r>
    </w:p>
    <w:p w14:paraId="44D3998A" w14:textId="77777777" w:rsidR="00FC474D" w:rsidRDefault="00FC474D" w:rsidP="00D70459">
      <w:pPr>
        <w:spacing w:after="0" w:line="240" w:lineRule="auto"/>
        <w:jc w:val="both"/>
        <w:rPr>
          <w:rFonts w:ascii="Bookman Old Style" w:hAnsi="Bookman Old Style" w:cs="Arial"/>
          <w:color w:val="000000"/>
          <w:sz w:val="20"/>
          <w:szCs w:val="20"/>
        </w:rPr>
      </w:pPr>
    </w:p>
    <w:p w14:paraId="16EC28ED" w14:textId="2340E5C4" w:rsidR="00A77976" w:rsidRDefault="00D70459" w:rsidP="00D70459">
      <w:pPr>
        <w:spacing w:after="0" w:line="240" w:lineRule="auto"/>
        <w:jc w:val="both"/>
        <w:rPr>
          <w:rFonts w:ascii="Bookman Old Style" w:hAnsi="Bookman Old Style" w:cs="Arial"/>
          <w:color w:val="000000"/>
          <w:sz w:val="20"/>
          <w:szCs w:val="20"/>
        </w:rPr>
      </w:pPr>
      <w:r w:rsidRPr="00A77976">
        <w:rPr>
          <w:rFonts w:ascii="Bookman Old Style" w:hAnsi="Bookman Old Style" w:cs="Arial"/>
          <w:b/>
          <w:color w:val="000000"/>
          <w:sz w:val="20"/>
          <w:szCs w:val="20"/>
        </w:rPr>
        <w:t>Artículo 12.</w:t>
      </w:r>
      <w:r w:rsidRPr="00D70459">
        <w:rPr>
          <w:rFonts w:ascii="Bookman Old Style" w:hAnsi="Bookman Old Style" w:cs="Arial"/>
          <w:color w:val="000000"/>
          <w:sz w:val="20"/>
          <w:szCs w:val="20"/>
        </w:rPr>
        <w:t xml:space="preserve"> </w:t>
      </w:r>
      <w:r w:rsidR="00BE5CAB" w:rsidRPr="00BE5CAB">
        <w:rPr>
          <w:rFonts w:ascii="Bookman Old Style" w:hAnsi="Bookman Old Style" w:cs="Arial"/>
          <w:color w:val="000000"/>
          <w:sz w:val="20"/>
          <w:szCs w:val="20"/>
        </w:rPr>
        <w:t>Para el estudio, planeación, trámite y resolución de los asuntos de su competencia, la persona titular de la Dirección General se auxiliará de las unidades administrativas básicas siguientes:</w:t>
      </w:r>
    </w:p>
    <w:p w14:paraId="7CEACE68" w14:textId="77777777" w:rsidR="00A77976" w:rsidRDefault="00A77976" w:rsidP="00D70459">
      <w:pPr>
        <w:spacing w:after="0" w:line="240" w:lineRule="auto"/>
        <w:jc w:val="both"/>
        <w:rPr>
          <w:rFonts w:ascii="Bookman Old Style" w:hAnsi="Bookman Old Style" w:cs="Arial"/>
          <w:color w:val="000000"/>
          <w:sz w:val="20"/>
          <w:szCs w:val="20"/>
        </w:rPr>
      </w:pPr>
    </w:p>
    <w:p w14:paraId="56FD6277" w14:textId="77777777" w:rsidR="00A77976" w:rsidRDefault="00D70459" w:rsidP="00D70459">
      <w:pPr>
        <w:spacing w:after="0" w:line="240" w:lineRule="auto"/>
        <w:jc w:val="both"/>
        <w:rPr>
          <w:rFonts w:ascii="Bookman Old Style" w:hAnsi="Bookman Old Style" w:cs="Arial"/>
          <w:color w:val="000000"/>
          <w:sz w:val="20"/>
          <w:szCs w:val="20"/>
        </w:rPr>
      </w:pPr>
      <w:r w:rsidRPr="00A77976">
        <w:rPr>
          <w:rFonts w:ascii="Bookman Old Style" w:hAnsi="Bookman Old Style" w:cs="Arial"/>
          <w:b/>
          <w:color w:val="000000"/>
          <w:sz w:val="20"/>
          <w:szCs w:val="20"/>
        </w:rPr>
        <w:t>I.</w:t>
      </w:r>
      <w:r w:rsidRPr="00D70459">
        <w:rPr>
          <w:rFonts w:ascii="Bookman Old Style" w:hAnsi="Bookman Old Style" w:cs="Arial"/>
          <w:color w:val="000000"/>
          <w:sz w:val="20"/>
          <w:szCs w:val="20"/>
        </w:rPr>
        <w:t xml:space="preserve"> Dirección de Operación y Desarrollo; </w:t>
      </w:r>
    </w:p>
    <w:p w14:paraId="51B764A4" w14:textId="77777777" w:rsidR="00A77976" w:rsidRDefault="00A77976" w:rsidP="00D70459">
      <w:pPr>
        <w:spacing w:after="0" w:line="240" w:lineRule="auto"/>
        <w:jc w:val="both"/>
        <w:rPr>
          <w:rFonts w:ascii="Bookman Old Style" w:hAnsi="Bookman Old Style" w:cs="Arial"/>
          <w:b/>
          <w:color w:val="000000"/>
          <w:sz w:val="20"/>
          <w:szCs w:val="20"/>
        </w:rPr>
      </w:pPr>
    </w:p>
    <w:p w14:paraId="039CD99F" w14:textId="77777777" w:rsidR="00A77976" w:rsidRDefault="00D70459" w:rsidP="00D70459">
      <w:pPr>
        <w:spacing w:after="0" w:line="240" w:lineRule="auto"/>
        <w:jc w:val="both"/>
        <w:rPr>
          <w:rFonts w:ascii="Bookman Old Style" w:hAnsi="Bookman Old Style" w:cs="Arial"/>
          <w:color w:val="000000"/>
          <w:sz w:val="20"/>
          <w:szCs w:val="20"/>
        </w:rPr>
      </w:pPr>
      <w:r w:rsidRPr="00A77976">
        <w:rPr>
          <w:rFonts w:ascii="Bookman Old Style" w:hAnsi="Bookman Old Style" w:cs="Arial"/>
          <w:b/>
          <w:color w:val="000000"/>
          <w:sz w:val="20"/>
          <w:szCs w:val="20"/>
        </w:rPr>
        <w:t>II.</w:t>
      </w:r>
      <w:r w:rsidRPr="00D70459">
        <w:rPr>
          <w:rFonts w:ascii="Bookman Old Style" w:hAnsi="Bookman Old Style" w:cs="Arial"/>
          <w:color w:val="000000"/>
          <w:sz w:val="20"/>
          <w:szCs w:val="20"/>
        </w:rPr>
        <w:t xml:space="preserve"> Dirección de Evaluación y Seguimiento; </w:t>
      </w:r>
    </w:p>
    <w:p w14:paraId="33556DC6" w14:textId="77777777" w:rsidR="00A77976" w:rsidRDefault="00A77976" w:rsidP="00D70459">
      <w:pPr>
        <w:spacing w:after="0" w:line="240" w:lineRule="auto"/>
        <w:jc w:val="both"/>
        <w:rPr>
          <w:rFonts w:ascii="Bookman Old Style" w:hAnsi="Bookman Old Style" w:cs="Arial"/>
          <w:color w:val="000000"/>
          <w:sz w:val="20"/>
          <w:szCs w:val="20"/>
        </w:rPr>
      </w:pPr>
    </w:p>
    <w:p w14:paraId="6F610391" w14:textId="77777777" w:rsidR="00A77976" w:rsidRDefault="00D70459" w:rsidP="00D70459">
      <w:pPr>
        <w:spacing w:after="0" w:line="240" w:lineRule="auto"/>
        <w:jc w:val="both"/>
        <w:rPr>
          <w:rFonts w:ascii="Bookman Old Style" w:hAnsi="Bookman Old Style" w:cs="Arial"/>
          <w:color w:val="000000"/>
          <w:sz w:val="20"/>
          <w:szCs w:val="20"/>
        </w:rPr>
      </w:pPr>
      <w:r w:rsidRPr="00A77976">
        <w:rPr>
          <w:rFonts w:ascii="Bookman Old Style" w:hAnsi="Bookman Old Style" w:cs="Arial"/>
          <w:b/>
          <w:color w:val="000000"/>
          <w:sz w:val="20"/>
          <w:szCs w:val="20"/>
        </w:rPr>
        <w:t>III.</w:t>
      </w:r>
      <w:r w:rsidRPr="00D70459">
        <w:rPr>
          <w:rFonts w:ascii="Bookman Old Style" w:hAnsi="Bookman Old Style" w:cs="Arial"/>
          <w:color w:val="000000"/>
          <w:sz w:val="20"/>
          <w:szCs w:val="20"/>
        </w:rPr>
        <w:t xml:space="preserve"> Unidad Jurídica y de Igualdad de Género, y </w:t>
      </w:r>
    </w:p>
    <w:p w14:paraId="77D2CC2E" w14:textId="77777777" w:rsidR="00A77976" w:rsidRDefault="00A77976" w:rsidP="00D70459">
      <w:pPr>
        <w:spacing w:after="0" w:line="240" w:lineRule="auto"/>
        <w:jc w:val="both"/>
        <w:rPr>
          <w:rFonts w:ascii="Bookman Old Style" w:hAnsi="Bookman Old Style" w:cs="Arial"/>
          <w:color w:val="000000"/>
          <w:sz w:val="20"/>
          <w:szCs w:val="20"/>
        </w:rPr>
      </w:pPr>
    </w:p>
    <w:p w14:paraId="6CF00050" w14:textId="77777777" w:rsidR="00A77976" w:rsidRDefault="00D70459" w:rsidP="00D70459">
      <w:pPr>
        <w:spacing w:after="0" w:line="240" w:lineRule="auto"/>
        <w:jc w:val="both"/>
        <w:rPr>
          <w:rFonts w:ascii="Bookman Old Style" w:hAnsi="Bookman Old Style" w:cs="Arial"/>
          <w:color w:val="000000"/>
          <w:sz w:val="20"/>
          <w:szCs w:val="20"/>
        </w:rPr>
      </w:pPr>
      <w:r w:rsidRPr="00A77976">
        <w:rPr>
          <w:rFonts w:ascii="Bookman Old Style" w:hAnsi="Bookman Old Style" w:cs="Arial"/>
          <w:b/>
          <w:color w:val="000000"/>
          <w:sz w:val="20"/>
          <w:szCs w:val="20"/>
        </w:rPr>
        <w:t>IV.</w:t>
      </w:r>
      <w:r w:rsidRPr="00D70459">
        <w:rPr>
          <w:rFonts w:ascii="Bookman Old Style" w:hAnsi="Bookman Old Style" w:cs="Arial"/>
          <w:color w:val="000000"/>
          <w:sz w:val="20"/>
          <w:szCs w:val="20"/>
        </w:rPr>
        <w:t xml:space="preserve"> Unidad de Apoyo Administrativo. </w:t>
      </w:r>
    </w:p>
    <w:p w14:paraId="4E48E3CA" w14:textId="77777777" w:rsidR="00A77976" w:rsidRDefault="00A77976" w:rsidP="00D70459">
      <w:pPr>
        <w:spacing w:after="0" w:line="240" w:lineRule="auto"/>
        <w:jc w:val="both"/>
        <w:rPr>
          <w:rFonts w:ascii="Bookman Old Style" w:hAnsi="Bookman Old Style" w:cs="Arial"/>
          <w:color w:val="000000"/>
          <w:sz w:val="20"/>
          <w:szCs w:val="20"/>
        </w:rPr>
      </w:pPr>
    </w:p>
    <w:p w14:paraId="5D57976B" w14:textId="77777777" w:rsidR="00A77976" w:rsidRDefault="00D70459" w:rsidP="00D70459">
      <w:pPr>
        <w:spacing w:after="0" w:line="240" w:lineRule="auto"/>
        <w:jc w:val="both"/>
        <w:rPr>
          <w:rFonts w:ascii="Bookman Old Style" w:hAnsi="Bookman Old Style" w:cs="Arial"/>
          <w:color w:val="000000"/>
          <w:sz w:val="20"/>
          <w:szCs w:val="20"/>
        </w:rPr>
      </w:pPr>
      <w:r w:rsidRPr="00D70459">
        <w:rPr>
          <w:rFonts w:ascii="Bookman Old Style" w:hAnsi="Bookman Old Style" w:cs="Arial"/>
          <w:color w:val="000000"/>
          <w:sz w:val="20"/>
          <w:szCs w:val="20"/>
        </w:rPr>
        <w:t xml:space="preserve">El COPLADEM contará con las demás unidades administrativas que le sean autorizadas cuyas funciones y líneas de autoridad se establecerán en su Manual General de Organización; asimismo, se auxiliará de las personas servidoras públicas y de los órganos técnicos y administrativos necesarios para el cumplimiento de sus atribuciones, conforme a su estructura orgánica y presupuesto autorizado de acuerdo con la normativa aplicable. </w:t>
      </w:r>
    </w:p>
    <w:p w14:paraId="0458D850" w14:textId="77777777" w:rsidR="00A77976" w:rsidRDefault="00A77976" w:rsidP="00D70459">
      <w:pPr>
        <w:spacing w:after="0" w:line="240" w:lineRule="auto"/>
        <w:jc w:val="both"/>
        <w:rPr>
          <w:rFonts w:ascii="Bookman Old Style" w:hAnsi="Bookman Old Style" w:cs="Arial"/>
          <w:color w:val="000000"/>
          <w:sz w:val="20"/>
          <w:szCs w:val="20"/>
        </w:rPr>
      </w:pPr>
    </w:p>
    <w:p w14:paraId="5F6F32E0" w14:textId="77777777" w:rsidR="00A77976" w:rsidRDefault="00D70459" w:rsidP="00A77976">
      <w:pPr>
        <w:spacing w:after="0" w:line="240" w:lineRule="auto"/>
        <w:jc w:val="center"/>
        <w:rPr>
          <w:rFonts w:ascii="Bookman Old Style" w:hAnsi="Bookman Old Style" w:cs="Arial"/>
          <w:b/>
          <w:color w:val="000000"/>
          <w:sz w:val="20"/>
          <w:szCs w:val="20"/>
        </w:rPr>
      </w:pPr>
      <w:r w:rsidRPr="00A77976">
        <w:rPr>
          <w:rFonts w:ascii="Bookman Old Style" w:hAnsi="Bookman Old Style" w:cs="Arial"/>
          <w:b/>
          <w:color w:val="000000"/>
          <w:sz w:val="20"/>
          <w:szCs w:val="20"/>
        </w:rPr>
        <w:t>CAPÍTULO III</w:t>
      </w:r>
    </w:p>
    <w:p w14:paraId="47FFB5F5" w14:textId="77777777" w:rsidR="00A77976" w:rsidRDefault="00D70459" w:rsidP="00A77976">
      <w:pPr>
        <w:spacing w:after="0" w:line="240" w:lineRule="auto"/>
        <w:jc w:val="center"/>
        <w:rPr>
          <w:rFonts w:ascii="Bookman Old Style" w:hAnsi="Bookman Old Style" w:cs="Arial"/>
          <w:b/>
          <w:color w:val="000000"/>
          <w:sz w:val="20"/>
          <w:szCs w:val="20"/>
        </w:rPr>
      </w:pPr>
      <w:r w:rsidRPr="00A77976">
        <w:rPr>
          <w:rFonts w:ascii="Bookman Old Style" w:hAnsi="Bookman Old Style" w:cs="Arial"/>
          <w:b/>
          <w:color w:val="000000"/>
          <w:sz w:val="20"/>
          <w:szCs w:val="20"/>
        </w:rPr>
        <w:t xml:space="preserve">DE LAS ATRIBUCIONES GENÉRICAS </w:t>
      </w:r>
    </w:p>
    <w:p w14:paraId="37F45823" w14:textId="77777777" w:rsidR="00A77976" w:rsidRDefault="00D70459" w:rsidP="00A77976">
      <w:pPr>
        <w:spacing w:after="0" w:line="240" w:lineRule="auto"/>
        <w:jc w:val="center"/>
        <w:rPr>
          <w:rFonts w:ascii="Bookman Old Style" w:hAnsi="Bookman Old Style" w:cs="Arial"/>
          <w:b/>
          <w:color w:val="000000"/>
          <w:sz w:val="20"/>
          <w:szCs w:val="20"/>
        </w:rPr>
      </w:pPr>
      <w:r w:rsidRPr="00A77976">
        <w:rPr>
          <w:rFonts w:ascii="Bookman Old Style" w:hAnsi="Bookman Old Style" w:cs="Arial"/>
          <w:b/>
          <w:color w:val="000000"/>
          <w:sz w:val="20"/>
          <w:szCs w:val="20"/>
        </w:rPr>
        <w:t>DE LAS PERSONAS TITULARES DE LAS DIRECCIONES Y UNIDADES</w:t>
      </w:r>
    </w:p>
    <w:p w14:paraId="33E61247" w14:textId="77777777" w:rsidR="00A77976" w:rsidRDefault="00A77976" w:rsidP="00D70459">
      <w:pPr>
        <w:spacing w:after="0" w:line="240" w:lineRule="auto"/>
        <w:jc w:val="both"/>
        <w:rPr>
          <w:rFonts w:ascii="Bookman Old Style" w:hAnsi="Bookman Old Style" w:cs="Arial"/>
          <w:b/>
          <w:color w:val="000000"/>
          <w:sz w:val="20"/>
          <w:szCs w:val="20"/>
        </w:rPr>
      </w:pPr>
    </w:p>
    <w:p w14:paraId="0CCB9EF4" w14:textId="77777777" w:rsidR="00BE5CAB" w:rsidRDefault="00BE5CAB" w:rsidP="00A77976">
      <w:pPr>
        <w:spacing w:after="0" w:line="240" w:lineRule="auto"/>
        <w:jc w:val="both"/>
        <w:rPr>
          <w:rFonts w:ascii="Bookman Old Style" w:hAnsi="Bookman Old Style" w:cs="Arial"/>
          <w:bCs/>
          <w:color w:val="000000"/>
          <w:sz w:val="20"/>
          <w:szCs w:val="20"/>
        </w:rPr>
      </w:pPr>
      <w:r w:rsidRPr="00BE5CAB">
        <w:rPr>
          <w:rFonts w:ascii="Bookman Old Style" w:hAnsi="Bookman Old Style" w:cs="Arial"/>
          <w:b/>
          <w:color w:val="000000"/>
          <w:sz w:val="20"/>
          <w:szCs w:val="20"/>
        </w:rPr>
        <w:t xml:space="preserve">Artículo 13. </w:t>
      </w:r>
      <w:r w:rsidRPr="00BE5CAB">
        <w:rPr>
          <w:rFonts w:ascii="Bookman Old Style" w:hAnsi="Bookman Old Style" w:cs="Arial"/>
          <w:bCs/>
          <w:color w:val="000000"/>
          <w:sz w:val="20"/>
          <w:szCs w:val="20"/>
        </w:rPr>
        <w:t xml:space="preserve">Al frente de cada Dirección y de cada Unidad, habrá una persona titular, quienes se auxiliarán de las personas servidoras públicas que las necesidades del servicio requieran, de acuerdo con la estructura orgánica y presupuesto autorizados. </w:t>
      </w:r>
    </w:p>
    <w:p w14:paraId="10209537" w14:textId="77777777" w:rsidR="00BE5CAB" w:rsidRDefault="00BE5CAB" w:rsidP="00A77976">
      <w:pPr>
        <w:spacing w:after="0" w:line="240" w:lineRule="auto"/>
        <w:jc w:val="both"/>
        <w:rPr>
          <w:rFonts w:ascii="Bookman Old Style" w:hAnsi="Bookman Old Style" w:cs="Arial"/>
          <w:bCs/>
          <w:color w:val="000000"/>
          <w:sz w:val="20"/>
          <w:szCs w:val="20"/>
        </w:rPr>
      </w:pPr>
    </w:p>
    <w:p w14:paraId="77F5E5D9" w14:textId="7A9DBB1F" w:rsidR="00A77976" w:rsidRDefault="00BE5CAB" w:rsidP="00A77976">
      <w:pPr>
        <w:spacing w:after="0" w:line="240" w:lineRule="auto"/>
        <w:jc w:val="both"/>
        <w:rPr>
          <w:rFonts w:ascii="Bookman Old Style" w:hAnsi="Bookman Old Style" w:cs="Arial"/>
          <w:b/>
          <w:color w:val="000000"/>
          <w:sz w:val="20"/>
          <w:szCs w:val="20"/>
        </w:rPr>
      </w:pPr>
      <w:r w:rsidRPr="00BE5CAB">
        <w:rPr>
          <w:rFonts w:ascii="Bookman Old Style" w:hAnsi="Bookman Old Style" w:cs="Arial"/>
          <w:bCs/>
          <w:color w:val="000000"/>
          <w:sz w:val="20"/>
          <w:szCs w:val="20"/>
        </w:rPr>
        <w:t>Corresponde a las personas titulares de cada Dirección y de cada Unidad, el ejercicio de las atribuciones siguientes:</w:t>
      </w:r>
    </w:p>
    <w:p w14:paraId="3EEC2569" w14:textId="77777777" w:rsidR="00BE5CAB" w:rsidRDefault="00BE5CAB" w:rsidP="00A77976">
      <w:pPr>
        <w:spacing w:after="0" w:line="240" w:lineRule="auto"/>
        <w:jc w:val="both"/>
        <w:rPr>
          <w:rFonts w:ascii="Bookman Old Style" w:hAnsi="Bookman Old Style" w:cs="Arial"/>
          <w:color w:val="000000"/>
          <w:sz w:val="20"/>
          <w:szCs w:val="20"/>
        </w:rPr>
      </w:pPr>
    </w:p>
    <w:p w14:paraId="2F7FB30A" w14:textId="77777777" w:rsidR="00A77976" w:rsidRDefault="00A77976" w:rsidP="00A77976">
      <w:pPr>
        <w:spacing w:after="0" w:line="240" w:lineRule="auto"/>
        <w:jc w:val="both"/>
        <w:rPr>
          <w:rFonts w:ascii="Bookman Old Style" w:hAnsi="Bookman Old Style" w:cs="Arial"/>
          <w:color w:val="000000"/>
          <w:sz w:val="20"/>
          <w:szCs w:val="20"/>
        </w:rPr>
      </w:pPr>
      <w:r w:rsidRPr="00A77976">
        <w:rPr>
          <w:rFonts w:ascii="Bookman Old Style" w:hAnsi="Bookman Old Style" w:cs="Arial"/>
          <w:b/>
          <w:color w:val="000000"/>
          <w:sz w:val="20"/>
          <w:szCs w:val="20"/>
        </w:rPr>
        <w:t>I.</w:t>
      </w:r>
      <w:r>
        <w:rPr>
          <w:rFonts w:ascii="Bookman Old Style" w:hAnsi="Bookman Old Style" w:cs="Arial"/>
          <w:color w:val="000000"/>
          <w:sz w:val="20"/>
          <w:szCs w:val="20"/>
        </w:rPr>
        <w:t xml:space="preserve"> </w:t>
      </w:r>
      <w:r w:rsidR="00D70459" w:rsidRPr="00A77976">
        <w:rPr>
          <w:rFonts w:ascii="Bookman Old Style" w:hAnsi="Bookman Old Style" w:cs="Arial"/>
          <w:color w:val="000000"/>
          <w:sz w:val="20"/>
          <w:szCs w:val="20"/>
        </w:rPr>
        <w:t xml:space="preserve">Planear, programar, organizar, dirigir, controlar y evaluar el desempeño de las atribuciones encomendadas a la unidad administrativa a su cargo; </w:t>
      </w:r>
    </w:p>
    <w:p w14:paraId="51044E30" w14:textId="77777777" w:rsidR="00A77976" w:rsidRDefault="00A77976" w:rsidP="00A77976">
      <w:pPr>
        <w:spacing w:after="0" w:line="240" w:lineRule="auto"/>
        <w:jc w:val="both"/>
        <w:rPr>
          <w:rFonts w:ascii="Bookman Old Style" w:hAnsi="Bookman Old Style" w:cs="Arial"/>
          <w:b/>
          <w:color w:val="000000"/>
          <w:sz w:val="20"/>
          <w:szCs w:val="20"/>
        </w:rPr>
      </w:pPr>
    </w:p>
    <w:p w14:paraId="0CF673E8" w14:textId="77777777" w:rsidR="00BE5CAB" w:rsidRDefault="00BE5CAB" w:rsidP="00A77976">
      <w:pPr>
        <w:spacing w:after="0" w:line="240" w:lineRule="auto"/>
        <w:jc w:val="both"/>
        <w:rPr>
          <w:rFonts w:ascii="Bookman Old Style" w:hAnsi="Bookman Old Style" w:cs="Arial"/>
          <w:b/>
          <w:color w:val="000000"/>
          <w:sz w:val="20"/>
          <w:szCs w:val="20"/>
        </w:rPr>
      </w:pPr>
      <w:r w:rsidRPr="00BE5CAB">
        <w:rPr>
          <w:rFonts w:ascii="Bookman Old Style" w:hAnsi="Bookman Old Style" w:cs="Arial"/>
          <w:b/>
          <w:color w:val="000000"/>
          <w:sz w:val="20"/>
          <w:szCs w:val="20"/>
        </w:rPr>
        <w:t xml:space="preserve">II. </w:t>
      </w:r>
      <w:r w:rsidRPr="00BE5CAB">
        <w:rPr>
          <w:rFonts w:ascii="Bookman Old Style" w:hAnsi="Bookman Old Style" w:cs="Arial"/>
          <w:bCs/>
          <w:color w:val="000000"/>
          <w:sz w:val="20"/>
          <w:szCs w:val="20"/>
        </w:rPr>
        <w:t>Acordar con la persona titular de la Dirección General el despacho de los asuntos de su competencia que requieran de su intervención;</w:t>
      </w:r>
      <w:r w:rsidRPr="00BE5CAB">
        <w:rPr>
          <w:rFonts w:ascii="Bookman Old Style" w:hAnsi="Bookman Old Style" w:cs="Arial"/>
          <w:b/>
          <w:color w:val="000000"/>
          <w:sz w:val="20"/>
          <w:szCs w:val="20"/>
        </w:rPr>
        <w:t xml:space="preserve"> </w:t>
      </w:r>
    </w:p>
    <w:p w14:paraId="76E08E78" w14:textId="77777777" w:rsidR="00BE5CAB" w:rsidRDefault="00BE5CAB" w:rsidP="00A77976">
      <w:pPr>
        <w:spacing w:after="0" w:line="240" w:lineRule="auto"/>
        <w:jc w:val="both"/>
        <w:rPr>
          <w:rFonts w:ascii="Bookman Old Style" w:hAnsi="Bookman Old Style" w:cs="Arial"/>
          <w:b/>
          <w:color w:val="000000"/>
          <w:sz w:val="20"/>
          <w:szCs w:val="20"/>
        </w:rPr>
      </w:pPr>
    </w:p>
    <w:p w14:paraId="58B4A8B9" w14:textId="65C94ECA" w:rsidR="00BE5CAB" w:rsidRPr="00BE5CAB" w:rsidRDefault="00BE5CAB" w:rsidP="00A77976">
      <w:pPr>
        <w:spacing w:after="0" w:line="240" w:lineRule="auto"/>
        <w:jc w:val="both"/>
        <w:rPr>
          <w:rFonts w:ascii="Bookman Old Style" w:hAnsi="Bookman Old Style" w:cs="Arial"/>
          <w:bCs/>
          <w:color w:val="000000"/>
          <w:sz w:val="20"/>
          <w:szCs w:val="20"/>
        </w:rPr>
      </w:pPr>
      <w:r w:rsidRPr="00BE5CAB">
        <w:rPr>
          <w:rFonts w:ascii="Bookman Old Style" w:hAnsi="Bookman Old Style" w:cs="Arial"/>
          <w:b/>
          <w:color w:val="000000"/>
          <w:sz w:val="20"/>
          <w:szCs w:val="20"/>
        </w:rPr>
        <w:t xml:space="preserve">III. </w:t>
      </w:r>
      <w:r w:rsidRPr="00BE5CAB">
        <w:rPr>
          <w:rFonts w:ascii="Bookman Old Style" w:hAnsi="Bookman Old Style" w:cs="Arial"/>
          <w:bCs/>
          <w:color w:val="000000"/>
          <w:sz w:val="20"/>
          <w:szCs w:val="20"/>
        </w:rPr>
        <w:t xml:space="preserve">Emitir los dictámenes, opiniones, estudios e informes que les sean solicitados por la persona titular de la Dirección General; </w:t>
      </w:r>
    </w:p>
    <w:p w14:paraId="5F358DBC" w14:textId="77777777" w:rsidR="00BE5CAB" w:rsidRDefault="00BE5CAB" w:rsidP="00A77976">
      <w:pPr>
        <w:spacing w:after="0" w:line="240" w:lineRule="auto"/>
        <w:jc w:val="both"/>
        <w:rPr>
          <w:rFonts w:ascii="Bookman Old Style" w:hAnsi="Bookman Old Style" w:cs="Arial"/>
          <w:b/>
          <w:color w:val="000000"/>
          <w:sz w:val="20"/>
          <w:szCs w:val="20"/>
        </w:rPr>
      </w:pPr>
    </w:p>
    <w:p w14:paraId="5F085BDA" w14:textId="25B9AD2E" w:rsidR="00A77976" w:rsidRDefault="00BE5CAB" w:rsidP="00A77976">
      <w:pPr>
        <w:spacing w:after="0" w:line="240" w:lineRule="auto"/>
        <w:jc w:val="both"/>
        <w:rPr>
          <w:rFonts w:ascii="Bookman Old Style" w:hAnsi="Bookman Old Style" w:cs="Arial"/>
          <w:color w:val="000000"/>
          <w:sz w:val="20"/>
          <w:szCs w:val="20"/>
        </w:rPr>
      </w:pPr>
      <w:r w:rsidRPr="00BE5CAB">
        <w:rPr>
          <w:rFonts w:ascii="Bookman Old Style" w:hAnsi="Bookman Old Style" w:cs="Arial"/>
          <w:b/>
          <w:color w:val="000000"/>
          <w:sz w:val="20"/>
          <w:szCs w:val="20"/>
        </w:rPr>
        <w:t xml:space="preserve">IV. </w:t>
      </w:r>
      <w:r w:rsidRPr="00BE5CAB">
        <w:rPr>
          <w:rFonts w:ascii="Bookman Old Style" w:hAnsi="Bookman Old Style" w:cs="Arial"/>
          <w:bCs/>
          <w:color w:val="000000"/>
          <w:sz w:val="20"/>
          <w:szCs w:val="20"/>
        </w:rPr>
        <w:t>Elaborar y proponer a la persona titular de la Dirección General, los proyectos de planes, programas y presupuestos que les correspondan; así como dar cumplimiento a éstos en la unidad administrativa a su cargo;</w:t>
      </w:r>
    </w:p>
    <w:p w14:paraId="5EB89E5F" w14:textId="77777777" w:rsidR="00A77976" w:rsidRDefault="00A77976" w:rsidP="00A77976">
      <w:pPr>
        <w:spacing w:after="0" w:line="240" w:lineRule="auto"/>
        <w:jc w:val="both"/>
        <w:rPr>
          <w:rFonts w:ascii="Bookman Old Style" w:hAnsi="Bookman Old Style" w:cs="Arial"/>
          <w:color w:val="000000"/>
          <w:sz w:val="20"/>
          <w:szCs w:val="20"/>
        </w:rPr>
      </w:pPr>
    </w:p>
    <w:p w14:paraId="6BA09D18" w14:textId="77777777" w:rsidR="00A77976" w:rsidRDefault="00D70459" w:rsidP="00A77976">
      <w:pPr>
        <w:spacing w:after="0" w:line="240" w:lineRule="auto"/>
        <w:jc w:val="both"/>
        <w:rPr>
          <w:rFonts w:ascii="Bookman Old Style" w:hAnsi="Bookman Old Style" w:cs="Arial"/>
          <w:color w:val="000000"/>
          <w:sz w:val="20"/>
          <w:szCs w:val="20"/>
        </w:rPr>
      </w:pPr>
      <w:r w:rsidRPr="00A77976">
        <w:rPr>
          <w:rFonts w:ascii="Bookman Old Style" w:hAnsi="Bookman Old Style" w:cs="Arial"/>
          <w:b/>
          <w:color w:val="000000"/>
          <w:sz w:val="20"/>
          <w:szCs w:val="20"/>
        </w:rPr>
        <w:t>V.</w:t>
      </w:r>
      <w:r w:rsidRPr="00A77976">
        <w:rPr>
          <w:rFonts w:ascii="Bookman Old Style" w:hAnsi="Bookman Old Style" w:cs="Arial"/>
          <w:color w:val="000000"/>
          <w:sz w:val="20"/>
          <w:szCs w:val="20"/>
        </w:rPr>
        <w:t xml:space="preserve"> Disponer las acciones necesarias para la ejecución de los programas, proyectos y funciones de la unidad administrativa a su cargo, así como vigilar su correcto funcionamiento; </w:t>
      </w:r>
    </w:p>
    <w:p w14:paraId="0BB781DB" w14:textId="77777777" w:rsidR="00A77976" w:rsidRDefault="00A77976" w:rsidP="00A77976">
      <w:pPr>
        <w:spacing w:after="0" w:line="240" w:lineRule="auto"/>
        <w:jc w:val="both"/>
        <w:rPr>
          <w:rFonts w:ascii="Bookman Old Style" w:hAnsi="Bookman Old Style" w:cs="Arial"/>
          <w:color w:val="000000"/>
          <w:sz w:val="20"/>
          <w:szCs w:val="20"/>
        </w:rPr>
      </w:pPr>
    </w:p>
    <w:p w14:paraId="63FC4A43" w14:textId="77777777" w:rsidR="00BE5CAB" w:rsidRDefault="00BE5CAB" w:rsidP="00A77976">
      <w:pPr>
        <w:spacing w:after="0" w:line="240" w:lineRule="auto"/>
        <w:jc w:val="both"/>
        <w:rPr>
          <w:rFonts w:ascii="Bookman Old Style" w:hAnsi="Bookman Old Style" w:cs="Arial"/>
          <w:b/>
          <w:color w:val="000000"/>
          <w:sz w:val="20"/>
          <w:szCs w:val="20"/>
        </w:rPr>
      </w:pPr>
      <w:r w:rsidRPr="00BE5CAB">
        <w:rPr>
          <w:rFonts w:ascii="Bookman Old Style" w:hAnsi="Bookman Old Style" w:cs="Arial"/>
          <w:b/>
          <w:color w:val="000000"/>
          <w:sz w:val="20"/>
          <w:szCs w:val="20"/>
        </w:rPr>
        <w:t xml:space="preserve">VI. </w:t>
      </w:r>
      <w:r w:rsidRPr="00BE5CAB">
        <w:rPr>
          <w:rFonts w:ascii="Bookman Old Style" w:hAnsi="Bookman Old Style" w:cs="Arial"/>
          <w:bCs/>
          <w:color w:val="000000"/>
          <w:sz w:val="20"/>
          <w:szCs w:val="20"/>
        </w:rPr>
        <w:t>Proponer y, en su caso, ejecutar en el ámbito de su competencia, los acuerdos y convenios que suscriba la persona titular de la Dirección General;</w:t>
      </w:r>
      <w:r w:rsidRPr="00BE5CAB">
        <w:rPr>
          <w:rFonts w:ascii="Bookman Old Style" w:hAnsi="Bookman Old Style" w:cs="Arial"/>
          <w:b/>
          <w:color w:val="000000"/>
          <w:sz w:val="20"/>
          <w:szCs w:val="20"/>
        </w:rPr>
        <w:t xml:space="preserve"> </w:t>
      </w:r>
    </w:p>
    <w:p w14:paraId="539E113E" w14:textId="77777777" w:rsidR="00BE5CAB" w:rsidRDefault="00BE5CAB" w:rsidP="00A77976">
      <w:pPr>
        <w:spacing w:after="0" w:line="240" w:lineRule="auto"/>
        <w:jc w:val="both"/>
        <w:rPr>
          <w:rFonts w:ascii="Bookman Old Style" w:hAnsi="Bookman Old Style" w:cs="Arial"/>
          <w:b/>
          <w:color w:val="000000"/>
          <w:sz w:val="20"/>
          <w:szCs w:val="20"/>
        </w:rPr>
      </w:pPr>
    </w:p>
    <w:p w14:paraId="44AA6882" w14:textId="77777777" w:rsidR="00BE5CAB" w:rsidRDefault="00BE5CAB" w:rsidP="00A77976">
      <w:pPr>
        <w:spacing w:after="0" w:line="240" w:lineRule="auto"/>
        <w:jc w:val="both"/>
        <w:rPr>
          <w:rFonts w:ascii="Bookman Old Style" w:hAnsi="Bookman Old Style" w:cs="Arial"/>
          <w:b/>
          <w:color w:val="000000"/>
          <w:sz w:val="20"/>
          <w:szCs w:val="20"/>
        </w:rPr>
      </w:pPr>
      <w:r w:rsidRPr="00BE5CAB">
        <w:rPr>
          <w:rFonts w:ascii="Bookman Old Style" w:hAnsi="Bookman Old Style" w:cs="Arial"/>
          <w:b/>
          <w:color w:val="000000"/>
          <w:sz w:val="20"/>
          <w:szCs w:val="20"/>
        </w:rPr>
        <w:t xml:space="preserve">VII. </w:t>
      </w:r>
      <w:r w:rsidRPr="00BE5CAB">
        <w:rPr>
          <w:rFonts w:ascii="Bookman Old Style" w:hAnsi="Bookman Old Style" w:cs="Arial"/>
          <w:bCs/>
          <w:color w:val="000000"/>
          <w:sz w:val="20"/>
          <w:szCs w:val="20"/>
        </w:rPr>
        <w:t>Someter a consideración de la persona titular de la Dirección General modificaciones jurídicas y administrativas que tiendan a mejorar la organización y el funcionamiento de la unidad administrativa a su cargo;</w:t>
      </w:r>
      <w:r w:rsidRPr="00BE5CAB">
        <w:rPr>
          <w:rFonts w:ascii="Bookman Old Style" w:hAnsi="Bookman Old Style" w:cs="Arial"/>
          <w:b/>
          <w:color w:val="000000"/>
          <w:sz w:val="20"/>
          <w:szCs w:val="20"/>
        </w:rPr>
        <w:t xml:space="preserve"> </w:t>
      </w:r>
    </w:p>
    <w:p w14:paraId="1344E3BF" w14:textId="77777777" w:rsidR="00BE5CAB" w:rsidRDefault="00BE5CAB" w:rsidP="00A77976">
      <w:pPr>
        <w:spacing w:after="0" w:line="240" w:lineRule="auto"/>
        <w:jc w:val="both"/>
        <w:rPr>
          <w:rFonts w:ascii="Bookman Old Style" w:hAnsi="Bookman Old Style" w:cs="Arial"/>
          <w:b/>
          <w:color w:val="000000"/>
          <w:sz w:val="20"/>
          <w:szCs w:val="20"/>
        </w:rPr>
      </w:pPr>
    </w:p>
    <w:p w14:paraId="3F985EDE" w14:textId="58781EDD" w:rsidR="00BE5CAB" w:rsidRDefault="00BE5CAB" w:rsidP="00A77976">
      <w:pPr>
        <w:spacing w:after="0" w:line="240" w:lineRule="auto"/>
        <w:jc w:val="both"/>
        <w:rPr>
          <w:rFonts w:ascii="Bookman Old Style" w:hAnsi="Bookman Old Style" w:cs="Arial"/>
          <w:b/>
          <w:color w:val="000000"/>
          <w:sz w:val="20"/>
          <w:szCs w:val="20"/>
        </w:rPr>
      </w:pPr>
      <w:r w:rsidRPr="00BE5CAB">
        <w:rPr>
          <w:rFonts w:ascii="Bookman Old Style" w:hAnsi="Bookman Old Style" w:cs="Arial"/>
          <w:b/>
          <w:color w:val="000000"/>
          <w:sz w:val="20"/>
          <w:szCs w:val="20"/>
        </w:rPr>
        <w:t xml:space="preserve">VIII. </w:t>
      </w:r>
      <w:r w:rsidRPr="00BE5CAB">
        <w:rPr>
          <w:rFonts w:ascii="Bookman Old Style" w:hAnsi="Bookman Old Style" w:cs="Arial"/>
          <w:bCs/>
          <w:color w:val="000000"/>
          <w:sz w:val="20"/>
          <w:szCs w:val="20"/>
        </w:rPr>
        <w:t xml:space="preserve">Desempeñar las comisiones que les encomiende la persona titular de la Dirección General e informarle sobre el desarrollo de </w:t>
      </w:r>
      <w:proofErr w:type="gramStart"/>
      <w:r w:rsidRPr="00BE5CAB">
        <w:rPr>
          <w:rFonts w:ascii="Bookman Old Style" w:hAnsi="Bookman Old Style" w:cs="Arial"/>
          <w:bCs/>
          <w:color w:val="000000"/>
          <w:sz w:val="20"/>
          <w:szCs w:val="20"/>
        </w:rPr>
        <w:t>las mismas</w:t>
      </w:r>
      <w:proofErr w:type="gramEnd"/>
      <w:r w:rsidRPr="00BE5CAB">
        <w:rPr>
          <w:rFonts w:ascii="Bookman Old Style" w:hAnsi="Bookman Old Style" w:cs="Arial"/>
          <w:bCs/>
          <w:color w:val="000000"/>
          <w:sz w:val="20"/>
          <w:szCs w:val="20"/>
        </w:rPr>
        <w:t>;</w:t>
      </w:r>
      <w:r w:rsidRPr="00BE5CAB">
        <w:rPr>
          <w:rFonts w:ascii="Bookman Old Style" w:hAnsi="Bookman Old Style" w:cs="Arial"/>
          <w:b/>
          <w:color w:val="000000"/>
          <w:sz w:val="20"/>
          <w:szCs w:val="20"/>
        </w:rPr>
        <w:t xml:space="preserve"> </w:t>
      </w:r>
    </w:p>
    <w:p w14:paraId="624236BC" w14:textId="77777777" w:rsidR="00BE5CAB" w:rsidRDefault="00BE5CAB" w:rsidP="00A77976">
      <w:pPr>
        <w:spacing w:after="0" w:line="240" w:lineRule="auto"/>
        <w:jc w:val="both"/>
        <w:rPr>
          <w:rFonts w:ascii="Bookman Old Style" w:hAnsi="Bookman Old Style" w:cs="Arial"/>
          <w:b/>
          <w:color w:val="000000"/>
          <w:sz w:val="20"/>
          <w:szCs w:val="20"/>
        </w:rPr>
      </w:pPr>
    </w:p>
    <w:p w14:paraId="452B6918" w14:textId="537C4A7B" w:rsidR="00BE5CAB" w:rsidRPr="00BE5CAB" w:rsidRDefault="00BE5CAB" w:rsidP="00A77976">
      <w:pPr>
        <w:spacing w:after="0" w:line="240" w:lineRule="auto"/>
        <w:jc w:val="both"/>
        <w:rPr>
          <w:rFonts w:ascii="Bookman Old Style" w:hAnsi="Bookman Old Style" w:cs="Arial"/>
          <w:bCs/>
          <w:color w:val="000000"/>
          <w:sz w:val="20"/>
          <w:szCs w:val="20"/>
        </w:rPr>
      </w:pPr>
      <w:r w:rsidRPr="00BE5CAB">
        <w:rPr>
          <w:rFonts w:ascii="Bookman Old Style" w:hAnsi="Bookman Old Style" w:cs="Arial"/>
          <w:b/>
          <w:color w:val="000000"/>
          <w:sz w:val="20"/>
          <w:szCs w:val="20"/>
        </w:rPr>
        <w:t xml:space="preserve">IX. </w:t>
      </w:r>
      <w:r w:rsidRPr="00BE5CAB">
        <w:rPr>
          <w:rFonts w:ascii="Bookman Old Style" w:hAnsi="Bookman Old Style" w:cs="Arial"/>
          <w:bCs/>
          <w:color w:val="000000"/>
          <w:sz w:val="20"/>
          <w:szCs w:val="20"/>
        </w:rPr>
        <w:t xml:space="preserve">Someter a consideración de la persona titular de la Dirección General los planes, programas, estudios y proyectos de su competencia; </w:t>
      </w:r>
    </w:p>
    <w:p w14:paraId="13EFB722" w14:textId="77777777" w:rsidR="00BE5CAB" w:rsidRDefault="00BE5CAB" w:rsidP="00A77976">
      <w:pPr>
        <w:spacing w:after="0" w:line="240" w:lineRule="auto"/>
        <w:jc w:val="both"/>
        <w:rPr>
          <w:rFonts w:ascii="Bookman Old Style" w:hAnsi="Bookman Old Style" w:cs="Arial"/>
          <w:b/>
          <w:color w:val="000000"/>
          <w:sz w:val="20"/>
          <w:szCs w:val="20"/>
        </w:rPr>
      </w:pPr>
    </w:p>
    <w:p w14:paraId="05F38F3C" w14:textId="2D6B9995" w:rsidR="00A77976" w:rsidRDefault="00BE5CAB" w:rsidP="00A77976">
      <w:pPr>
        <w:spacing w:after="0" w:line="240" w:lineRule="auto"/>
        <w:jc w:val="both"/>
        <w:rPr>
          <w:rFonts w:ascii="Bookman Old Style" w:hAnsi="Bookman Old Style" w:cs="Arial"/>
          <w:color w:val="000000"/>
          <w:sz w:val="20"/>
          <w:szCs w:val="20"/>
        </w:rPr>
      </w:pPr>
      <w:r w:rsidRPr="00BE5CAB">
        <w:rPr>
          <w:rFonts w:ascii="Bookman Old Style" w:hAnsi="Bookman Old Style" w:cs="Arial"/>
          <w:b/>
          <w:color w:val="000000"/>
          <w:sz w:val="20"/>
          <w:szCs w:val="20"/>
        </w:rPr>
        <w:t xml:space="preserve">X. </w:t>
      </w:r>
      <w:r w:rsidRPr="00BE5CAB">
        <w:rPr>
          <w:rFonts w:ascii="Bookman Old Style" w:hAnsi="Bookman Old Style" w:cs="Arial"/>
          <w:bCs/>
          <w:color w:val="000000"/>
          <w:sz w:val="20"/>
          <w:szCs w:val="20"/>
        </w:rPr>
        <w:t>Someter a consideración de la persona titular de la Dirección General el ingreso, licencia, promoción, remoción y cese del personal de la unidad administrativa a su cargo;</w:t>
      </w:r>
    </w:p>
    <w:p w14:paraId="6BCAB67A" w14:textId="77777777" w:rsidR="00A77976" w:rsidRDefault="00A77976" w:rsidP="00A77976">
      <w:pPr>
        <w:spacing w:after="0" w:line="240" w:lineRule="auto"/>
        <w:jc w:val="both"/>
        <w:rPr>
          <w:rFonts w:ascii="Bookman Old Style" w:hAnsi="Bookman Old Style" w:cs="Arial"/>
          <w:color w:val="000000"/>
          <w:sz w:val="20"/>
          <w:szCs w:val="20"/>
        </w:rPr>
      </w:pPr>
    </w:p>
    <w:p w14:paraId="5AC763AD" w14:textId="77777777" w:rsidR="00A77976" w:rsidRDefault="00D70459" w:rsidP="00A77976">
      <w:pPr>
        <w:spacing w:after="0" w:line="240" w:lineRule="auto"/>
        <w:jc w:val="both"/>
        <w:rPr>
          <w:rFonts w:ascii="Bookman Old Style" w:hAnsi="Bookman Old Style" w:cs="Arial"/>
          <w:color w:val="000000"/>
          <w:sz w:val="20"/>
          <w:szCs w:val="20"/>
        </w:rPr>
      </w:pPr>
      <w:r w:rsidRPr="00A77976">
        <w:rPr>
          <w:rFonts w:ascii="Bookman Old Style" w:hAnsi="Bookman Old Style" w:cs="Arial"/>
          <w:b/>
          <w:color w:val="000000"/>
          <w:sz w:val="20"/>
          <w:szCs w:val="20"/>
        </w:rPr>
        <w:t>XI.</w:t>
      </w:r>
      <w:r w:rsidRPr="00A77976">
        <w:rPr>
          <w:rFonts w:ascii="Bookman Old Style" w:hAnsi="Bookman Old Style" w:cs="Arial"/>
          <w:color w:val="000000"/>
          <w:sz w:val="20"/>
          <w:szCs w:val="20"/>
        </w:rPr>
        <w:t xml:space="preserve"> Participar, en el ámbito de su competencia, en la elaboración y actualización de los programas de trabajo, reglamentos, manuales administrativos y demás disposiciones que regulen la organización y el funcionamiento del COPLADEM; </w:t>
      </w:r>
    </w:p>
    <w:p w14:paraId="2E47B958" w14:textId="77777777" w:rsidR="00A77976" w:rsidRDefault="00A77976" w:rsidP="00A77976">
      <w:pPr>
        <w:spacing w:after="0" w:line="240" w:lineRule="auto"/>
        <w:jc w:val="both"/>
        <w:rPr>
          <w:rFonts w:ascii="Bookman Old Style" w:hAnsi="Bookman Old Style" w:cs="Arial"/>
          <w:color w:val="000000"/>
          <w:sz w:val="20"/>
          <w:szCs w:val="20"/>
        </w:rPr>
      </w:pPr>
    </w:p>
    <w:p w14:paraId="109E221D" w14:textId="77777777" w:rsidR="00A77976" w:rsidRDefault="00D70459" w:rsidP="00A77976">
      <w:pPr>
        <w:spacing w:after="0" w:line="240" w:lineRule="auto"/>
        <w:jc w:val="both"/>
        <w:rPr>
          <w:rFonts w:ascii="Bookman Old Style" w:hAnsi="Bookman Old Style" w:cs="Arial"/>
          <w:color w:val="000000"/>
          <w:sz w:val="20"/>
          <w:szCs w:val="20"/>
        </w:rPr>
      </w:pPr>
      <w:r w:rsidRPr="00A77976">
        <w:rPr>
          <w:rFonts w:ascii="Bookman Old Style" w:hAnsi="Bookman Old Style" w:cs="Arial"/>
          <w:b/>
          <w:color w:val="000000"/>
          <w:sz w:val="20"/>
          <w:szCs w:val="20"/>
        </w:rPr>
        <w:t>XII.</w:t>
      </w:r>
      <w:r w:rsidRPr="00A77976">
        <w:rPr>
          <w:rFonts w:ascii="Bookman Old Style" w:hAnsi="Bookman Old Style" w:cs="Arial"/>
          <w:color w:val="000000"/>
          <w:sz w:val="20"/>
          <w:szCs w:val="20"/>
        </w:rPr>
        <w:t xml:space="preserve"> Coordinar sus actividades con las demás unidades administrativas del COPLADEM, cuando así se requiera; </w:t>
      </w:r>
    </w:p>
    <w:p w14:paraId="1D8F6E68" w14:textId="77777777" w:rsidR="00A77976" w:rsidRDefault="00A77976" w:rsidP="00A77976">
      <w:pPr>
        <w:spacing w:after="0" w:line="240" w:lineRule="auto"/>
        <w:jc w:val="both"/>
        <w:rPr>
          <w:rFonts w:ascii="Bookman Old Style" w:hAnsi="Bookman Old Style" w:cs="Arial"/>
          <w:color w:val="000000"/>
          <w:sz w:val="20"/>
          <w:szCs w:val="20"/>
        </w:rPr>
      </w:pPr>
    </w:p>
    <w:p w14:paraId="228B4448" w14:textId="02D707DD" w:rsidR="00A77976" w:rsidRDefault="00D70459" w:rsidP="00A77976">
      <w:pPr>
        <w:spacing w:after="0" w:line="240" w:lineRule="auto"/>
        <w:jc w:val="both"/>
        <w:rPr>
          <w:rFonts w:ascii="Bookman Old Style" w:hAnsi="Bookman Old Style" w:cs="Arial"/>
          <w:color w:val="000000"/>
          <w:sz w:val="20"/>
          <w:szCs w:val="20"/>
        </w:rPr>
      </w:pPr>
      <w:r w:rsidRPr="00A77976">
        <w:rPr>
          <w:rFonts w:ascii="Bookman Old Style" w:hAnsi="Bookman Old Style" w:cs="Arial"/>
          <w:b/>
          <w:color w:val="000000"/>
          <w:sz w:val="20"/>
          <w:szCs w:val="20"/>
        </w:rPr>
        <w:t>XIII.</w:t>
      </w:r>
      <w:r w:rsidRPr="00A77976">
        <w:rPr>
          <w:rFonts w:ascii="Bookman Old Style" w:hAnsi="Bookman Old Style" w:cs="Arial"/>
          <w:color w:val="000000"/>
          <w:sz w:val="20"/>
          <w:szCs w:val="20"/>
        </w:rPr>
        <w:t xml:space="preserve"> </w:t>
      </w:r>
      <w:r w:rsidR="00BE5CAB" w:rsidRPr="00BE5CAB">
        <w:rPr>
          <w:rFonts w:ascii="Bookman Old Style" w:hAnsi="Bookman Old Style" w:cs="Arial"/>
          <w:color w:val="000000"/>
          <w:sz w:val="20"/>
          <w:szCs w:val="20"/>
        </w:rPr>
        <w:t>Proporcionar la información, datos o el apoyo técnico que en materia de su competencia les sea requerido, informando de ello a la persona titular de la Dirección General;</w:t>
      </w:r>
    </w:p>
    <w:p w14:paraId="53C72FFC" w14:textId="77777777" w:rsidR="00A77976" w:rsidRDefault="00A77976" w:rsidP="00A77976">
      <w:pPr>
        <w:spacing w:after="0" w:line="240" w:lineRule="auto"/>
        <w:jc w:val="both"/>
        <w:rPr>
          <w:rFonts w:ascii="Bookman Old Style" w:hAnsi="Bookman Old Style" w:cs="Arial"/>
          <w:color w:val="000000"/>
          <w:sz w:val="20"/>
          <w:szCs w:val="20"/>
        </w:rPr>
      </w:pPr>
    </w:p>
    <w:p w14:paraId="1B88A85F" w14:textId="77777777" w:rsidR="00A77976" w:rsidRDefault="00D70459" w:rsidP="00A77976">
      <w:pPr>
        <w:spacing w:after="0" w:line="240" w:lineRule="auto"/>
        <w:jc w:val="both"/>
        <w:rPr>
          <w:rFonts w:ascii="Bookman Old Style" w:hAnsi="Bookman Old Style" w:cs="Arial"/>
          <w:color w:val="000000"/>
          <w:sz w:val="20"/>
          <w:szCs w:val="20"/>
        </w:rPr>
      </w:pPr>
      <w:r w:rsidRPr="00A77976">
        <w:rPr>
          <w:rFonts w:ascii="Bookman Old Style" w:hAnsi="Bookman Old Style" w:cs="Arial"/>
          <w:b/>
          <w:color w:val="000000"/>
          <w:sz w:val="20"/>
          <w:szCs w:val="20"/>
        </w:rPr>
        <w:t>XIV.</w:t>
      </w:r>
      <w:r w:rsidRPr="00A77976">
        <w:rPr>
          <w:rFonts w:ascii="Bookman Old Style" w:hAnsi="Bookman Old Style" w:cs="Arial"/>
          <w:color w:val="000000"/>
          <w:sz w:val="20"/>
          <w:szCs w:val="20"/>
        </w:rPr>
        <w:t xml:space="preserve"> Asesorar y apoyar técnicamente, en asuntos de su competencia, a las personas servidoras públicas que lo soliciten; </w:t>
      </w:r>
    </w:p>
    <w:p w14:paraId="64B00579" w14:textId="77777777" w:rsidR="00A77976" w:rsidRDefault="00A77976" w:rsidP="00A77976">
      <w:pPr>
        <w:spacing w:after="0" w:line="240" w:lineRule="auto"/>
        <w:jc w:val="both"/>
        <w:rPr>
          <w:rFonts w:ascii="Bookman Old Style" w:hAnsi="Bookman Old Style" w:cs="Arial"/>
          <w:color w:val="000000"/>
          <w:sz w:val="20"/>
          <w:szCs w:val="20"/>
        </w:rPr>
      </w:pPr>
    </w:p>
    <w:p w14:paraId="4FCEDF4D" w14:textId="77777777" w:rsidR="00A77976" w:rsidRDefault="00D70459" w:rsidP="00A77976">
      <w:pPr>
        <w:spacing w:after="0" w:line="240" w:lineRule="auto"/>
        <w:jc w:val="both"/>
        <w:rPr>
          <w:rFonts w:ascii="Bookman Old Style" w:hAnsi="Bookman Old Style" w:cs="Arial"/>
          <w:color w:val="000000"/>
          <w:sz w:val="20"/>
          <w:szCs w:val="20"/>
        </w:rPr>
      </w:pPr>
      <w:r w:rsidRPr="00A77976">
        <w:rPr>
          <w:rFonts w:ascii="Bookman Old Style" w:hAnsi="Bookman Old Style" w:cs="Arial"/>
          <w:b/>
          <w:color w:val="000000"/>
          <w:sz w:val="20"/>
          <w:szCs w:val="20"/>
        </w:rPr>
        <w:t>XV.</w:t>
      </w:r>
      <w:r w:rsidRPr="00A77976">
        <w:rPr>
          <w:rFonts w:ascii="Bookman Old Style" w:hAnsi="Bookman Old Style" w:cs="Arial"/>
          <w:color w:val="000000"/>
          <w:sz w:val="20"/>
          <w:szCs w:val="20"/>
        </w:rPr>
        <w:t xml:space="preserve"> Suscribir los documentos relativos al ejercicio de sus atribuciones y aquellos que les sean señalados por delegación o los que les correspondan por suplencia; </w:t>
      </w:r>
    </w:p>
    <w:p w14:paraId="4E597FD6" w14:textId="77777777" w:rsidR="00A77976" w:rsidRDefault="00A77976" w:rsidP="00A77976">
      <w:pPr>
        <w:spacing w:after="0" w:line="240" w:lineRule="auto"/>
        <w:jc w:val="both"/>
        <w:rPr>
          <w:rFonts w:ascii="Bookman Old Style" w:hAnsi="Bookman Old Style" w:cs="Arial"/>
          <w:color w:val="000000"/>
          <w:sz w:val="20"/>
          <w:szCs w:val="20"/>
        </w:rPr>
      </w:pPr>
    </w:p>
    <w:p w14:paraId="5A8A200A" w14:textId="77777777" w:rsidR="00A77976" w:rsidRDefault="00D70459" w:rsidP="00A77976">
      <w:pPr>
        <w:spacing w:after="0" w:line="240" w:lineRule="auto"/>
        <w:jc w:val="both"/>
        <w:rPr>
          <w:rFonts w:ascii="Bookman Old Style" w:hAnsi="Bookman Old Style" w:cs="Arial"/>
          <w:color w:val="000000"/>
          <w:sz w:val="20"/>
          <w:szCs w:val="20"/>
        </w:rPr>
      </w:pPr>
      <w:r w:rsidRPr="00A77976">
        <w:rPr>
          <w:rFonts w:ascii="Bookman Old Style" w:hAnsi="Bookman Old Style" w:cs="Arial"/>
          <w:b/>
          <w:color w:val="000000"/>
          <w:sz w:val="20"/>
          <w:szCs w:val="20"/>
        </w:rPr>
        <w:t>XVI.</w:t>
      </w:r>
      <w:r w:rsidRPr="00A77976">
        <w:rPr>
          <w:rFonts w:ascii="Bookman Old Style" w:hAnsi="Bookman Old Style" w:cs="Arial"/>
          <w:color w:val="000000"/>
          <w:sz w:val="20"/>
          <w:szCs w:val="20"/>
        </w:rPr>
        <w:t xml:space="preserve"> Cumplir en el ámbito de su competencia, con las disposiciones en materia de transparencia, acceso a la información pública y protección de datos personales, en términos de la normativa aplicable; </w:t>
      </w:r>
    </w:p>
    <w:p w14:paraId="7FFBFDAA" w14:textId="77777777" w:rsidR="00A77976" w:rsidRDefault="00A77976" w:rsidP="00A77976">
      <w:pPr>
        <w:spacing w:after="0" w:line="240" w:lineRule="auto"/>
        <w:jc w:val="both"/>
        <w:rPr>
          <w:rFonts w:ascii="Bookman Old Style" w:hAnsi="Bookman Old Style" w:cs="Arial"/>
          <w:color w:val="000000"/>
          <w:sz w:val="20"/>
          <w:szCs w:val="20"/>
        </w:rPr>
      </w:pPr>
    </w:p>
    <w:p w14:paraId="2A8633C5" w14:textId="77777777" w:rsidR="00C62423" w:rsidRDefault="00BE5CAB" w:rsidP="00A77976">
      <w:pPr>
        <w:spacing w:after="0" w:line="240" w:lineRule="auto"/>
        <w:jc w:val="both"/>
        <w:rPr>
          <w:rFonts w:ascii="Bookman Old Style" w:hAnsi="Bookman Old Style" w:cs="Arial"/>
          <w:b/>
          <w:color w:val="000000"/>
          <w:sz w:val="20"/>
          <w:szCs w:val="20"/>
        </w:rPr>
      </w:pPr>
      <w:r w:rsidRPr="00BE5CAB">
        <w:rPr>
          <w:rFonts w:ascii="Bookman Old Style" w:hAnsi="Bookman Old Style" w:cs="Arial"/>
          <w:b/>
          <w:color w:val="000000"/>
          <w:sz w:val="20"/>
          <w:szCs w:val="20"/>
        </w:rPr>
        <w:t xml:space="preserve">XVII. </w:t>
      </w:r>
      <w:r w:rsidRPr="00C62423">
        <w:rPr>
          <w:rFonts w:ascii="Bookman Old Style" w:hAnsi="Bookman Old Style" w:cs="Arial"/>
          <w:bCs/>
          <w:color w:val="000000"/>
          <w:sz w:val="20"/>
          <w:szCs w:val="20"/>
        </w:rPr>
        <w:t>Proponer a la persona titular de la Dirección General acciones para la modernización administrativa, mejora regulatoria, gobierno digital y gestión de la calidad en los servicios que presta la unidad administrativa a su cargo y llevar a cabo su ejecución y cumplimiento;</w:t>
      </w:r>
      <w:r w:rsidRPr="00BE5CAB">
        <w:rPr>
          <w:rFonts w:ascii="Bookman Old Style" w:hAnsi="Bookman Old Style" w:cs="Arial"/>
          <w:b/>
          <w:color w:val="000000"/>
          <w:sz w:val="20"/>
          <w:szCs w:val="20"/>
        </w:rPr>
        <w:t xml:space="preserve"> </w:t>
      </w:r>
    </w:p>
    <w:p w14:paraId="43CEA16D" w14:textId="77777777" w:rsidR="00C62423" w:rsidRDefault="00C62423" w:rsidP="00A77976">
      <w:pPr>
        <w:spacing w:after="0" w:line="240" w:lineRule="auto"/>
        <w:jc w:val="both"/>
        <w:rPr>
          <w:rFonts w:ascii="Bookman Old Style" w:hAnsi="Bookman Old Style" w:cs="Arial"/>
          <w:b/>
          <w:color w:val="000000"/>
          <w:sz w:val="20"/>
          <w:szCs w:val="20"/>
        </w:rPr>
      </w:pPr>
    </w:p>
    <w:p w14:paraId="3002366F" w14:textId="77777777" w:rsidR="00C62423" w:rsidRDefault="00BE5CAB" w:rsidP="00A77976">
      <w:pPr>
        <w:spacing w:after="0" w:line="240" w:lineRule="auto"/>
        <w:jc w:val="both"/>
        <w:rPr>
          <w:rFonts w:ascii="Bookman Old Style" w:hAnsi="Bookman Old Style" w:cs="Arial"/>
          <w:b/>
          <w:color w:val="000000"/>
          <w:sz w:val="20"/>
          <w:szCs w:val="20"/>
        </w:rPr>
      </w:pPr>
      <w:r w:rsidRPr="00BE5CAB">
        <w:rPr>
          <w:rFonts w:ascii="Bookman Old Style" w:hAnsi="Bookman Old Style" w:cs="Arial"/>
          <w:b/>
          <w:color w:val="000000"/>
          <w:sz w:val="20"/>
          <w:szCs w:val="20"/>
        </w:rPr>
        <w:t xml:space="preserve">XVIII. </w:t>
      </w:r>
      <w:r w:rsidRPr="00C62423">
        <w:rPr>
          <w:rFonts w:ascii="Bookman Old Style" w:hAnsi="Bookman Old Style" w:cs="Arial"/>
          <w:bCs/>
          <w:color w:val="000000"/>
          <w:sz w:val="20"/>
          <w:szCs w:val="20"/>
        </w:rPr>
        <w:t>Implementar en el ámbito de su competencia las medidas tendentes a institucionalizar la perspectiva de género, la igualdad sustantiva, la eliminación de toda forma de discriminación y el respeto a los derechos humanos;</w:t>
      </w:r>
      <w:r w:rsidRPr="00BE5CAB">
        <w:rPr>
          <w:rFonts w:ascii="Bookman Old Style" w:hAnsi="Bookman Old Style" w:cs="Arial"/>
          <w:b/>
          <w:color w:val="000000"/>
          <w:sz w:val="20"/>
          <w:szCs w:val="20"/>
        </w:rPr>
        <w:t xml:space="preserve"> </w:t>
      </w:r>
    </w:p>
    <w:p w14:paraId="70A96780" w14:textId="77777777" w:rsidR="00C62423" w:rsidRDefault="00C62423" w:rsidP="00A77976">
      <w:pPr>
        <w:spacing w:after="0" w:line="240" w:lineRule="auto"/>
        <w:jc w:val="both"/>
        <w:rPr>
          <w:rFonts w:ascii="Bookman Old Style" w:hAnsi="Bookman Old Style" w:cs="Arial"/>
          <w:b/>
          <w:color w:val="000000"/>
          <w:sz w:val="20"/>
          <w:szCs w:val="20"/>
        </w:rPr>
      </w:pPr>
    </w:p>
    <w:p w14:paraId="17EE1094" w14:textId="5FEF0BED" w:rsidR="00BE5CAB" w:rsidRDefault="00BE5CAB" w:rsidP="00A77976">
      <w:pPr>
        <w:spacing w:after="0" w:line="240" w:lineRule="auto"/>
        <w:jc w:val="both"/>
        <w:rPr>
          <w:rFonts w:ascii="Bookman Old Style" w:hAnsi="Bookman Old Style" w:cs="Arial"/>
          <w:b/>
          <w:color w:val="000000"/>
          <w:sz w:val="20"/>
          <w:szCs w:val="20"/>
        </w:rPr>
      </w:pPr>
      <w:r w:rsidRPr="00BE5CAB">
        <w:rPr>
          <w:rFonts w:ascii="Bookman Old Style" w:hAnsi="Bookman Old Style" w:cs="Arial"/>
          <w:b/>
          <w:color w:val="000000"/>
          <w:sz w:val="20"/>
          <w:szCs w:val="20"/>
        </w:rPr>
        <w:t xml:space="preserve">XIX. </w:t>
      </w:r>
      <w:r w:rsidRPr="00C62423">
        <w:rPr>
          <w:rFonts w:ascii="Bookman Old Style" w:hAnsi="Bookman Old Style" w:cs="Arial"/>
          <w:bCs/>
          <w:color w:val="000000"/>
          <w:sz w:val="20"/>
          <w:szCs w:val="20"/>
        </w:rPr>
        <w:t>Expedir constancias o certificar copias de los documentos existentes en sus archivos, cuando proceda y se traten de asuntos relacionados con sus atribuciones;</w:t>
      </w:r>
      <w:r w:rsidRPr="00BE5CAB">
        <w:rPr>
          <w:rFonts w:ascii="Bookman Old Style" w:hAnsi="Bookman Old Style" w:cs="Arial"/>
          <w:b/>
          <w:color w:val="000000"/>
          <w:sz w:val="20"/>
          <w:szCs w:val="20"/>
        </w:rPr>
        <w:t xml:space="preserve"> </w:t>
      </w:r>
    </w:p>
    <w:p w14:paraId="21F35167" w14:textId="77777777" w:rsidR="00BE5CAB" w:rsidRDefault="00BE5CAB" w:rsidP="00A77976">
      <w:pPr>
        <w:spacing w:after="0" w:line="240" w:lineRule="auto"/>
        <w:jc w:val="both"/>
        <w:rPr>
          <w:rFonts w:ascii="Bookman Old Style" w:hAnsi="Bookman Old Style" w:cs="Arial"/>
          <w:b/>
          <w:color w:val="000000"/>
          <w:sz w:val="20"/>
          <w:szCs w:val="20"/>
        </w:rPr>
      </w:pPr>
    </w:p>
    <w:p w14:paraId="3C9FDC93" w14:textId="22FEBF08" w:rsidR="00BE5CAB" w:rsidRDefault="00BE5CAB" w:rsidP="00A77976">
      <w:pPr>
        <w:spacing w:after="0" w:line="240" w:lineRule="auto"/>
        <w:jc w:val="both"/>
        <w:rPr>
          <w:rFonts w:ascii="Bookman Old Style" w:hAnsi="Bookman Old Style" w:cs="Arial"/>
          <w:b/>
          <w:color w:val="000000"/>
          <w:sz w:val="20"/>
          <w:szCs w:val="20"/>
        </w:rPr>
      </w:pPr>
      <w:r w:rsidRPr="00BE5CAB">
        <w:rPr>
          <w:rFonts w:ascii="Bookman Old Style" w:hAnsi="Bookman Old Style" w:cs="Arial"/>
          <w:b/>
          <w:color w:val="000000"/>
          <w:sz w:val="20"/>
          <w:szCs w:val="20"/>
        </w:rPr>
        <w:lastRenderedPageBreak/>
        <w:t xml:space="preserve">XX. </w:t>
      </w:r>
      <w:r w:rsidRPr="00BE5CAB">
        <w:rPr>
          <w:rFonts w:ascii="Bookman Old Style" w:hAnsi="Bookman Old Style" w:cs="Arial"/>
          <w:bCs/>
          <w:color w:val="000000"/>
          <w:sz w:val="20"/>
          <w:szCs w:val="20"/>
        </w:rPr>
        <w:t>Cumplir en el ámbito de su competencia con las disposiciones en materia archivística y de administración de documentos establecidas en la Ley de Archivos y Administración de Documentos del Estado de México y Municipios y en otras disposiciones jurídicas aplicables, y</w:t>
      </w:r>
      <w:r w:rsidRPr="00BE5CAB">
        <w:rPr>
          <w:rFonts w:ascii="Bookman Old Style" w:hAnsi="Bookman Old Style" w:cs="Arial"/>
          <w:b/>
          <w:color w:val="000000"/>
          <w:sz w:val="20"/>
          <w:szCs w:val="20"/>
        </w:rPr>
        <w:t xml:space="preserve"> </w:t>
      </w:r>
    </w:p>
    <w:p w14:paraId="63B37C40" w14:textId="77777777" w:rsidR="00BE5CAB" w:rsidRDefault="00BE5CAB" w:rsidP="00A77976">
      <w:pPr>
        <w:spacing w:after="0" w:line="240" w:lineRule="auto"/>
        <w:jc w:val="both"/>
        <w:rPr>
          <w:rFonts w:ascii="Bookman Old Style" w:hAnsi="Bookman Old Style" w:cs="Arial"/>
          <w:b/>
          <w:color w:val="000000"/>
          <w:sz w:val="20"/>
          <w:szCs w:val="20"/>
        </w:rPr>
      </w:pPr>
    </w:p>
    <w:p w14:paraId="3E251F9D" w14:textId="5BDDB69D" w:rsidR="00A77976" w:rsidRDefault="00BE5CAB" w:rsidP="00A77976">
      <w:pPr>
        <w:spacing w:after="0" w:line="240" w:lineRule="auto"/>
        <w:jc w:val="both"/>
        <w:rPr>
          <w:rFonts w:ascii="Bookman Old Style" w:hAnsi="Bookman Old Style" w:cs="Arial"/>
          <w:b/>
          <w:color w:val="000000"/>
          <w:sz w:val="20"/>
          <w:szCs w:val="20"/>
        </w:rPr>
      </w:pPr>
      <w:r w:rsidRPr="00BE5CAB">
        <w:rPr>
          <w:rFonts w:ascii="Bookman Old Style" w:hAnsi="Bookman Old Style" w:cs="Arial"/>
          <w:b/>
          <w:color w:val="000000"/>
          <w:sz w:val="20"/>
          <w:szCs w:val="20"/>
        </w:rPr>
        <w:t xml:space="preserve">XXI. </w:t>
      </w:r>
      <w:r w:rsidRPr="00BE5CAB">
        <w:rPr>
          <w:rFonts w:ascii="Bookman Old Style" w:hAnsi="Bookman Old Style" w:cs="Arial"/>
          <w:bCs/>
          <w:color w:val="000000"/>
          <w:sz w:val="20"/>
          <w:szCs w:val="20"/>
        </w:rPr>
        <w:t>Las demás que les confieran otras disposiciones jurídicas aplicables y las que les encomiende la persona titular de la Dirección General.</w:t>
      </w:r>
    </w:p>
    <w:p w14:paraId="3F9574B6" w14:textId="77777777" w:rsidR="00BE5CAB" w:rsidRDefault="00BE5CAB" w:rsidP="00A77976">
      <w:pPr>
        <w:spacing w:after="0" w:line="240" w:lineRule="auto"/>
        <w:jc w:val="both"/>
        <w:rPr>
          <w:rFonts w:ascii="Bookman Old Style" w:hAnsi="Bookman Old Style" w:cs="Arial"/>
          <w:color w:val="000000"/>
          <w:sz w:val="20"/>
          <w:szCs w:val="20"/>
        </w:rPr>
      </w:pPr>
    </w:p>
    <w:p w14:paraId="40B2CDDE" w14:textId="26909577" w:rsidR="00C62423" w:rsidRDefault="00C62423" w:rsidP="00C62423">
      <w:pPr>
        <w:spacing w:after="0" w:line="240" w:lineRule="auto"/>
        <w:jc w:val="center"/>
        <w:rPr>
          <w:rFonts w:ascii="Bookman Old Style" w:hAnsi="Bookman Old Style" w:cs="Arial"/>
          <w:b/>
          <w:color w:val="000000"/>
          <w:sz w:val="20"/>
          <w:szCs w:val="20"/>
        </w:rPr>
      </w:pPr>
      <w:r w:rsidRPr="00C62423">
        <w:rPr>
          <w:rFonts w:ascii="Bookman Old Style" w:hAnsi="Bookman Old Style" w:cs="Arial"/>
          <w:b/>
          <w:color w:val="000000"/>
          <w:sz w:val="20"/>
          <w:szCs w:val="20"/>
        </w:rPr>
        <w:t>CAPÍTULO IV</w:t>
      </w:r>
    </w:p>
    <w:p w14:paraId="07F250D3" w14:textId="4E12C23F" w:rsidR="00A77976" w:rsidRDefault="00C62423" w:rsidP="00C62423">
      <w:pPr>
        <w:spacing w:after="0" w:line="240" w:lineRule="auto"/>
        <w:jc w:val="center"/>
        <w:rPr>
          <w:rFonts w:ascii="Bookman Old Style" w:hAnsi="Bookman Old Style" w:cs="Arial"/>
          <w:b/>
          <w:color w:val="000000"/>
          <w:sz w:val="20"/>
          <w:szCs w:val="20"/>
        </w:rPr>
      </w:pPr>
      <w:r w:rsidRPr="00C62423">
        <w:rPr>
          <w:rFonts w:ascii="Bookman Old Style" w:hAnsi="Bookman Old Style" w:cs="Arial"/>
          <w:b/>
          <w:color w:val="000000"/>
          <w:sz w:val="20"/>
          <w:szCs w:val="20"/>
        </w:rPr>
        <w:t>DE LAS ATRIBUCIONES ESPECÍFICAS DE LAS DIRECCIONES Y UNIDADES</w:t>
      </w:r>
    </w:p>
    <w:p w14:paraId="24899B2D" w14:textId="77777777" w:rsidR="00C62423" w:rsidRPr="00A77976" w:rsidRDefault="00C62423" w:rsidP="00A77976">
      <w:pPr>
        <w:spacing w:after="0" w:line="240" w:lineRule="auto"/>
        <w:jc w:val="both"/>
        <w:rPr>
          <w:rFonts w:ascii="Bookman Old Style" w:hAnsi="Bookman Old Style" w:cs="Arial"/>
          <w:b/>
          <w:color w:val="000000"/>
          <w:sz w:val="20"/>
          <w:szCs w:val="20"/>
        </w:rPr>
      </w:pPr>
    </w:p>
    <w:p w14:paraId="76135430" w14:textId="77777777" w:rsidR="00A77976" w:rsidRDefault="00D70459" w:rsidP="00A77976">
      <w:pPr>
        <w:spacing w:after="0" w:line="240" w:lineRule="auto"/>
        <w:jc w:val="both"/>
        <w:rPr>
          <w:rFonts w:ascii="Bookman Old Style" w:hAnsi="Bookman Old Style" w:cs="Arial"/>
          <w:color w:val="000000"/>
          <w:sz w:val="20"/>
          <w:szCs w:val="20"/>
        </w:rPr>
      </w:pPr>
      <w:r w:rsidRPr="00A77976">
        <w:rPr>
          <w:rFonts w:ascii="Bookman Old Style" w:hAnsi="Bookman Old Style" w:cs="Arial"/>
          <w:b/>
          <w:color w:val="000000"/>
          <w:sz w:val="20"/>
          <w:szCs w:val="20"/>
        </w:rPr>
        <w:t>Artículo 14.</w:t>
      </w:r>
      <w:r w:rsidRPr="00A77976">
        <w:rPr>
          <w:rFonts w:ascii="Bookman Old Style" w:hAnsi="Bookman Old Style" w:cs="Arial"/>
          <w:color w:val="000000"/>
          <w:sz w:val="20"/>
          <w:szCs w:val="20"/>
        </w:rPr>
        <w:t xml:space="preserve"> Corresponde a la Dirección de Operación y Desarrollo: </w:t>
      </w:r>
    </w:p>
    <w:p w14:paraId="5E91B5B7" w14:textId="77777777" w:rsidR="00A77976" w:rsidRDefault="00A77976" w:rsidP="00A77976">
      <w:pPr>
        <w:spacing w:after="0" w:line="240" w:lineRule="auto"/>
        <w:jc w:val="both"/>
        <w:rPr>
          <w:rFonts w:ascii="Bookman Old Style" w:hAnsi="Bookman Old Style" w:cs="Arial"/>
          <w:color w:val="000000"/>
          <w:sz w:val="20"/>
          <w:szCs w:val="20"/>
        </w:rPr>
      </w:pPr>
    </w:p>
    <w:p w14:paraId="16F50620" w14:textId="77777777" w:rsidR="00A77976" w:rsidRDefault="00D70459" w:rsidP="00A77976">
      <w:pPr>
        <w:spacing w:after="0" w:line="240" w:lineRule="auto"/>
        <w:jc w:val="both"/>
        <w:rPr>
          <w:rFonts w:ascii="Bookman Old Style" w:hAnsi="Bookman Old Style" w:cs="Arial"/>
          <w:color w:val="000000"/>
          <w:sz w:val="20"/>
          <w:szCs w:val="20"/>
        </w:rPr>
      </w:pPr>
      <w:r w:rsidRPr="00A77976">
        <w:rPr>
          <w:rFonts w:ascii="Bookman Old Style" w:hAnsi="Bookman Old Style" w:cs="Arial"/>
          <w:b/>
          <w:color w:val="000000"/>
          <w:sz w:val="20"/>
          <w:szCs w:val="20"/>
        </w:rPr>
        <w:t>I.</w:t>
      </w:r>
      <w:r w:rsidRPr="00A77976">
        <w:rPr>
          <w:rFonts w:ascii="Bookman Old Style" w:hAnsi="Bookman Old Style" w:cs="Arial"/>
          <w:color w:val="000000"/>
          <w:sz w:val="20"/>
          <w:szCs w:val="20"/>
        </w:rPr>
        <w:t xml:space="preserve"> Impulsar acciones congruentes entre quienes conforman el Sistema de Planeación Democrática para el Desarrollo del Estado de México y Municipios y el Sistema Nacional de Planeación Democrática en el marco de Agendas Nacionales e Internacionales; </w:t>
      </w:r>
    </w:p>
    <w:p w14:paraId="50F8A888" w14:textId="77777777" w:rsidR="00A77976" w:rsidRDefault="00A77976" w:rsidP="00A77976">
      <w:pPr>
        <w:spacing w:after="0" w:line="240" w:lineRule="auto"/>
        <w:jc w:val="both"/>
        <w:rPr>
          <w:rFonts w:ascii="Bookman Old Style" w:hAnsi="Bookman Old Style" w:cs="Arial"/>
          <w:b/>
          <w:color w:val="000000"/>
          <w:sz w:val="20"/>
          <w:szCs w:val="20"/>
        </w:rPr>
      </w:pPr>
    </w:p>
    <w:p w14:paraId="68EC2FCC" w14:textId="77777777" w:rsidR="00C62423" w:rsidRDefault="00C62423" w:rsidP="00A77976">
      <w:pPr>
        <w:spacing w:after="0" w:line="240" w:lineRule="auto"/>
        <w:jc w:val="both"/>
        <w:rPr>
          <w:rFonts w:ascii="Bookman Old Style" w:hAnsi="Bookman Old Style" w:cs="Arial"/>
          <w:b/>
          <w:color w:val="000000"/>
          <w:sz w:val="20"/>
          <w:szCs w:val="20"/>
        </w:rPr>
      </w:pPr>
      <w:r w:rsidRPr="00C62423">
        <w:rPr>
          <w:rFonts w:ascii="Bookman Old Style" w:hAnsi="Bookman Old Style" w:cs="Arial"/>
          <w:b/>
          <w:color w:val="000000"/>
          <w:sz w:val="20"/>
          <w:szCs w:val="20"/>
        </w:rPr>
        <w:t xml:space="preserve">II. </w:t>
      </w:r>
      <w:r w:rsidRPr="00C62423">
        <w:rPr>
          <w:rFonts w:ascii="Bookman Old Style" w:hAnsi="Bookman Old Style" w:cs="Arial"/>
          <w:bCs/>
          <w:color w:val="000000"/>
          <w:sz w:val="20"/>
          <w:szCs w:val="20"/>
        </w:rPr>
        <w:t>Fomentar el fortalecimiento con los diferentes órdenes de gobierno y los sectores social y privado del Sistema de Planeación Democrática del Estado de México y Municipios a través de la coordinación y transversalidad de los objetivos, estrategias y líneas de acción establecidas en los instrumentos de Planeación con enfoque sostenible;</w:t>
      </w:r>
      <w:r w:rsidRPr="00C62423">
        <w:rPr>
          <w:rFonts w:ascii="Bookman Old Style" w:hAnsi="Bookman Old Style" w:cs="Arial"/>
          <w:b/>
          <w:color w:val="000000"/>
          <w:sz w:val="20"/>
          <w:szCs w:val="20"/>
        </w:rPr>
        <w:t xml:space="preserve"> </w:t>
      </w:r>
    </w:p>
    <w:p w14:paraId="414CD04A" w14:textId="77777777" w:rsidR="00C62423" w:rsidRDefault="00C62423" w:rsidP="00A77976">
      <w:pPr>
        <w:spacing w:after="0" w:line="240" w:lineRule="auto"/>
        <w:jc w:val="both"/>
        <w:rPr>
          <w:rFonts w:ascii="Bookman Old Style" w:hAnsi="Bookman Old Style" w:cs="Arial"/>
          <w:b/>
          <w:color w:val="000000"/>
          <w:sz w:val="20"/>
          <w:szCs w:val="20"/>
        </w:rPr>
      </w:pPr>
    </w:p>
    <w:p w14:paraId="54EBC56A" w14:textId="47F29BB8" w:rsidR="00A77976" w:rsidRDefault="00C62423" w:rsidP="00A77976">
      <w:pPr>
        <w:spacing w:after="0" w:line="240" w:lineRule="auto"/>
        <w:jc w:val="both"/>
        <w:rPr>
          <w:rFonts w:ascii="Bookman Old Style" w:hAnsi="Bookman Old Style" w:cs="Arial"/>
          <w:b/>
          <w:color w:val="000000"/>
          <w:sz w:val="20"/>
          <w:szCs w:val="20"/>
        </w:rPr>
      </w:pPr>
      <w:r w:rsidRPr="00C62423">
        <w:rPr>
          <w:rFonts w:ascii="Bookman Old Style" w:hAnsi="Bookman Old Style" w:cs="Arial"/>
          <w:b/>
          <w:color w:val="000000"/>
          <w:sz w:val="20"/>
          <w:szCs w:val="20"/>
        </w:rPr>
        <w:t xml:space="preserve">III. </w:t>
      </w:r>
      <w:r w:rsidRPr="00C62423">
        <w:rPr>
          <w:rFonts w:ascii="Bookman Old Style" w:hAnsi="Bookman Old Style" w:cs="Arial"/>
          <w:bCs/>
          <w:color w:val="000000"/>
          <w:sz w:val="20"/>
          <w:szCs w:val="20"/>
        </w:rPr>
        <w:t>Promover y generar con las instituciones, grupos y organizaciones sociales y privadas, académicas, así como con las personas ciudadanas interesadas, la implementación de acciones para elaborar estudios que permitan diseñar y evaluar políticas públicas de desarrollo sostenible del Estado de México y sus municipios;</w:t>
      </w:r>
    </w:p>
    <w:p w14:paraId="29F0697E" w14:textId="77777777" w:rsidR="00C62423" w:rsidRDefault="00C62423" w:rsidP="00A77976">
      <w:pPr>
        <w:spacing w:after="0" w:line="240" w:lineRule="auto"/>
        <w:jc w:val="both"/>
        <w:rPr>
          <w:rFonts w:ascii="Bookman Old Style" w:hAnsi="Bookman Old Style" w:cs="Arial"/>
          <w:b/>
          <w:color w:val="000000"/>
          <w:sz w:val="20"/>
          <w:szCs w:val="20"/>
        </w:rPr>
      </w:pPr>
    </w:p>
    <w:p w14:paraId="74015CC7" w14:textId="77777777" w:rsidR="00D70459" w:rsidRPr="00A77976" w:rsidRDefault="00D70459" w:rsidP="00A77976">
      <w:pPr>
        <w:spacing w:after="0" w:line="240" w:lineRule="auto"/>
        <w:jc w:val="both"/>
        <w:rPr>
          <w:rFonts w:ascii="Bookman Old Style" w:hAnsi="Bookman Old Style" w:cs="Arial"/>
          <w:color w:val="000000"/>
          <w:sz w:val="20"/>
          <w:szCs w:val="20"/>
        </w:rPr>
      </w:pPr>
      <w:r w:rsidRPr="00A77976">
        <w:rPr>
          <w:rFonts w:ascii="Bookman Old Style" w:hAnsi="Bookman Old Style" w:cs="Arial"/>
          <w:b/>
          <w:color w:val="000000"/>
          <w:sz w:val="20"/>
          <w:szCs w:val="20"/>
        </w:rPr>
        <w:t>IV.</w:t>
      </w:r>
      <w:r w:rsidRPr="00A77976">
        <w:rPr>
          <w:rFonts w:ascii="Bookman Old Style" w:hAnsi="Bookman Old Style" w:cs="Arial"/>
          <w:color w:val="000000"/>
          <w:sz w:val="20"/>
          <w:szCs w:val="20"/>
        </w:rPr>
        <w:t xml:space="preserve"> Producir mecanismos que permitan vincular al COPLADEM con instancias nacionales e internacionales del sector público, social y privado;</w:t>
      </w:r>
    </w:p>
    <w:p w14:paraId="7351465C" w14:textId="77777777" w:rsidR="00A77976" w:rsidRDefault="00A77976" w:rsidP="00D70459">
      <w:pPr>
        <w:spacing w:after="0" w:line="240" w:lineRule="auto"/>
        <w:jc w:val="both"/>
        <w:rPr>
          <w:rFonts w:ascii="Bookman Old Style" w:hAnsi="Bookman Old Style" w:cs="Arial"/>
          <w:b/>
          <w:color w:val="000000"/>
          <w:sz w:val="20"/>
          <w:szCs w:val="20"/>
        </w:rPr>
      </w:pPr>
    </w:p>
    <w:p w14:paraId="7714FDDE" w14:textId="77777777" w:rsidR="00C62423" w:rsidRDefault="00C62423" w:rsidP="00D70459">
      <w:pPr>
        <w:spacing w:after="0" w:line="240" w:lineRule="auto"/>
        <w:jc w:val="both"/>
        <w:rPr>
          <w:rFonts w:ascii="Bookman Old Style" w:hAnsi="Bookman Old Style" w:cs="Arial"/>
          <w:bCs/>
          <w:color w:val="000000"/>
          <w:sz w:val="20"/>
          <w:szCs w:val="20"/>
        </w:rPr>
      </w:pPr>
      <w:r w:rsidRPr="00C62423">
        <w:rPr>
          <w:rFonts w:ascii="Bookman Old Style" w:hAnsi="Bookman Old Style" w:cs="Arial"/>
          <w:b/>
          <w:color w:val="000000"/>
          <w:sz w:val="20"/>
          <w:szCs w:val="20"/>
        </w:rPr>
        <w:t xml:space="preserve">V. </w:t>
      </w:r>
      <w:r w:rsidRPr="00C62423">
        <w:rPr>
          <w:rFonts w:ascii="Bookman Old Style" w:hAnsi="Bookman Old Style" w:cs="Arial"/>
          <w:bCs/>
          <w:color w:val="000000"/>
          <w:sz w:val="20"/>
          <w:szCs w:val="20"/>
        </w:rPr>
        <w:t xml:space="preserve">Generar mecanismos de coordinación para la integración, monitoreo y evaluación del Plan de Desarrollo del Estado de México, Plan de Largo Plazo con enfoque de Desarrollo Sostenible y de los programas que de estos se deriven, con la participación de las personas ciudadanas, grupos y organizaciones sociales y privadas, académicas, organismos internacionales y agentes clave; </w:t>
      </w:r>
    </w:p>
    <w:p w14:paraId="1A7D3430" w14:textId="77777777" w:rsidR="00C62423" w:rsidRDefault="00C62423" w:rsidP="00D70459">
      <w:pPr>
        <w:spacing w:after="0" w:line="240" w:lineRule="auto"/>
        <w:jc w:val="both"/>
        <w:rPr>
          <w:rFonts w:ascii="Bookman Old Style" w:hAnsi="Bookman Old Style" w:cs="Arial"/>
          <w:bCs/>
          <w:color w:val="000000"/>
          <w:sz w:val="20"/>
          <w:szCs w:val="20"/>
        </w:rPr>
      </w:pPr>
    </w:p>
    <w:p w14:paraId="705D635D" w14:textId="77777777" w:rsidR="00C62423" w:rsidRDefault="00C62423" w:rsidP="00D70459">
      <w:pPr>
        <w:spacing w:after="0" w:line="240" w:lineRule="auto"/>
        <w:jc w:val="both"/>
        <w:rPr>
          <w:rFonts w:ascii="Bookman Old Style" w:hAnsi="Bookman Old Style" w:cs="Arial"/>
          <w:bCs/>
          <w:color w:val="000000"/>
          <w:sz w:val="20"/>
          <w:szCs w:val="20"/>
        </w:rPr>
      </w:pPr>
      <w:r w:rsidRPr="00C62423">
        <w:rPr>
          <w:rFonts w:ascii="Bookman Old Style" w:hAnsi="Bookman Old Style" w:cs="Arial"/>
          <w:b/>
          <w:color w:val="000000"/>
          <w:sz w:val="20"/>
          <w:szCs w:val="20"/>
        </w:rPr>
        <w:t>VI.</w:t>
      </w:r>
      <w:r w:rsidRPr="00C62423">
        <w:rPr>
          <w:rFonts w:ascii="Bookman Old Style" w:hAnsi="Bookman Old Style" w:cs="Arial"/>
          <w:bCs/>
          <w:color w:val="000000"/>
          <w:sz w:val="20"/>
          <w:szCs w:val="20"/>
        </w:rPr>
        <w:t xml:space="preserve"> Integrar y dar seguimiento a las acciones establecidas en los instrumentos de planeación a través de los grupos interinstitucionales de trabajo y los municipios, conforme a los mecanismos que para ello disponga; </w:t>
      </w:r>
    </w:p>
    <w:p w14:paraId="780835E2" w14:textId="77777777" w:rsidR="00C62423" w:rsidRDefault="00C62423" w:rsidP="00D70459">
      <w:pPr>
        <w:spacing w:after="0" w:line="240" w:lineRule="auto"/>
        <w:jc w:val="both"/>
        <w:rPr>
          <w:rFonts w:ascii="Bookman Old Style" w:hAnsi="Bookman Old Style" w:cs="Arial"/>
          <w:bCs/>
          <w:color w:val="000000"/>
          <w:sz w:val="20"/>
          <w:szCs w:val="20"/>
        </w:rPr>
      </w:pPr>
    </w:p>
    <w:p w14:paraId="5B964654" w14:textId="77777777" w:rsidR="00C62423" w:rsidRDefault="00C62423" w:rsidP="00D70459">
      <w:pPr>
        <w:spacing w:after="0" w:line="240" w:lineRule="auto"/>
        <w:jc w:val="both"/>
        <w:rPr>
          <w:rFonts w:ascii="Bookman Old Style" w:hAnsi="Bookman Old Style" w:cs="Arial"/>
          <w:bCs/>
          <w:color w:val="000000"/>
          <w:sz w:val="20"/>
          <w:szCs w:val="20"/>
        </w:rPr>
      </w:pPr>
      <w:r w:rsidRPr="00C62423">
        <w:rPr>
          <w:rFonts w:ascii="Bookman Old Style" w:hAnsi="Bookman Old Style" w:cs="Arial"/>
          <w:b/>
          <w:color w:val="000000"/>
          <w:sz w:val="20"/>
          <w:szCs w:val="20"/>
        </w:rPr>
        <w:t>VII.</w:t>
      </w:r>
      <w:r w:rsidRPr="00C62423">
        <w:rPr>
          <w:rFonts w:ascii="Bookman Old Style" w:hAnsi="Bookman Old Style" w:cs="Arial"/>
          <w:bCs/>
          <w:color w:val="000000"/>
          <w:sz w:val="20"/>
          <w:szCs w:val="20"/>
        </w:rPr>
        <w:t xml:space="preserve"> Realizar las funciones de Unidad de Información, Planeación, Programación y Evaluación del COPLADEM, de conformidad con las disposiciones jurídicas aplicables; </w:t>
      </w:r>
    </w:p>
    <w:p w14:paraId="510D1EED" w14:textId="77777777" w:rsidR="00C62423" w:rsidRDefault="00C62423" w:rsidP="00D70459">
      <w:pPr>
        <w:spacing w:after="0" w:line="240" w:lineRule="auto"/>
        <w:jc w:val="both"/>
        <w:rPr>
          <w:rFonts w:ascii="Bookman Old Style" w:hAnsi="Bookman Old Style" w:cs="Arial"/>
          <w:bCs/>
          <w:color w:val="000000"/>
          <w:sz w:val="20"/>
          <w:szCs w:val="20"/>
        </w:rPr>
      </w:pPr>
    </w:p>
    <w:p w14:paraId="5D6506F9" w14:textId="77777777" w:rsidR="00C62423" w:rsidRDefault="00C62423" w:rsidP="00D70459">
      <w:pPr>
        <w:spacing w:after="0" w:line="240" w:lineRule="auto"/>
        <w:jc w:val="both"/>
        <w:rPr>
          <w:rFonts w:ascii="Bookman Old Style" w:hAnsi="Bookman Old Style" w:cs="Arial"/>
          <w:bCs/>
          <w:color w:val="000000"/>
          <w:sz w:val="20"/>
          <w:szCs w:val="20"/>
        </w:rPr>
      </w:pPr>
      <w:r w:rsidRPr="00C62423">
        <w:rPr>
          <w:rFonts w:ascii="Bookman Old Style" w:hAnsi="Bookman Old Style" w:cs="Arial"/>
          <w:b/>
          <w:color w:val="000000"/>
          <w:sz w:val="20"/>
          <w:szCs w:val="20"/>
        </w:rPr>
        <w:t>VIII.</w:t>
      </w:r>
      <w:r w:rsidRPr="00C62423">
        <w:rPr>
          <w:rFonts w:ascii="Bookman Old Style" w:hAnsi="Bookman Old Style" w:cs="Arial"/>
          <w:bCs/>
          <w:color w:val="000000"/>
          <w:sz w:val="20"/>
          <w:szCs w:val="20"/>
        </w:rPr>
        <w:t xml:space="preserve"> Proponer a la persona titular de la Dirección General políticas públicas, proyectos estratégicos, programas de desarrollo, alternativas de financiamiento en materia de planeación y mecanismos de seguimiento y evaluación de la gestión gubernamental; </w:t>
      </w:r>
    </w:p>
    <w:p w14:paraId="51B7B401" w14:textId="77777777" w:rsidR="00C62423" w:rsidRDefault="00C62423" w:rsidP="00D70459">
      <w:pPr>
        <w:spacing w:after="0" w:line="240" w:lineRule="auto"/>
        <w:jc w:val="both"/>
        <w:rPr>
          <w:rFonts w:ascii="Bookman Old Style" w:hAnsi="Bookman Old Style" w:cs="Arial"/>
          <w:bCs/>
          <w:color w:val="000000"/>
          <w:sz w:val="20"/>
          <w:szCs w:val="20"/>
        </w:rPr>
      </w:pPr>
    </w:p>
    <w:p w14:paraId="753B0A8A" w14:textId="77777777" w:rsidR="00C62423" w:rsidRDefault="00C62423" w:rsidP="00D70459">
      <w:pPr>
        <w:spacing w:after="0" w:line="240" w:lineRule="auto"/>
        <w:jc w:val="both"/>
        <w:rPr>
          <w:rFonts w:ascii="Bookman Old Style" w:hAnsi="Bookman Old Style" w:cs="Arial"/>
          <w:bCs/>
          <w:color w:val="000000"/>
          <w:sz w:val="20"/>
          <w:szCs w:val="20"/>
        </w:rPr>
      </w:pPr>
      <w:r w:rsidRPr="00C62423">
        <w:rPr>
          <w:rFonts w:ascii="Bookman Old Style" w:hAnsi="Bookman Old Style" w:cs="Arial"/>
          <w:b/>
          <w:color w:val="000000"/>
          <w:sz w:val="20"/>
          <w:szCs w:val="20"/>
        </w:rPr>
        <w:t>IX.</w:t>
      </w:r>
      <w:r w:rsidRPr="00C62423">
        <w:rPr>
          <w:rFonts w:ascii="Bookman Old Style" w:hAnsi="Bookman Old Style" w:cs="Arial"/>
          <w:bCs/>
          <w:color w:val="000000"/>
          <w:sz w:val="20"/>
          <w:szCs w:val="20"/>
        </w:rPr>
        <w:t xml:space="preserve"> Promover la vinculación de los instrumentos de planeación del Estado y Municipios con el Plan Nacional de Desarrollo, así como con los programas sectoriales, regionales y especiales, agendas globales e instrumentos que se deriven de los mismos; </w:t>
      </w:r>
    </w:p>
    <w:p w14:paraId="0A7CEC4F" w14:textId="77777777" w:rsidR="00C62423" w:rsidRDefault="00C62423" w:rsidP="00D70459">
      <w:pPr>
        <w:spacing w:after="0" w:line="240" w:lineRule="auto"/>
        <w:jc w:val="both"/>
        <w:rPr>
          <w:rFonts w:ascii="Bookman Old Style" w:hAnsi="Bookman Old Style" w:cs="Arial"/>
          <w:bCs/>
          <w:color w:val="000000"/>
          <w:sz w:val="20"/>
          <w:szCs w:val="20"/>
        </w:rPr>
      </w:pPr>
    </w:p>
    <w:p w14:paraId="20CE0967" w14:textId="77777777" w:rsidR="00C62423" w:rsidRDefault="00C62423" w:rsidP="00D70459">
      <w:pPr>
        <w:spacing w:after="0" w:line="240" w:lineRule="auto"/>
        <w:jc w:val="both"/>
        <w:rPr>
          <w:rFonts w:ascii="Bookman Old Style" w:hAnsi="Bookman Old Style" w:cs="Arial"/>
          <w:bCs/>
          <w:color w:val="000000"/>
          <w:sz w:val="20"/>
          <w:szCs w:val="20"/>
        </w:rPr>
      </w:pPr>
      <w:r w:rsidRPr="00C62423">
        <w:rPr>
          <w:rFonts w:ascii="Bookman Old Style" w:hAnsi="Bookman Old Style" w:cs="Arial"/>
          <w:b/>
          <w:color w:val="000000"/>
          <w:sz w:val="20"/>
          <w:szCs w:val="20"/>
        </w:rPr>
        <w:t>X.</w:t>
      </w:r>
      <w:r w:rsidRPr="00C62423">
        <w:rPr>
          <w:rFonts w:ascii="Bookman Old Style" w:hAnsi="Bookman Old Style" w:cs="Arial"/>
          <w:bCs/>
          <w:color w:val="000000"/>
          <w:sz w:val="20"/>
          <w:szCs w:val="20"/>
        </w:rPr>
        <w:t xml:space="preserve"> Proponer los mecanismos o metodologías que contengan los criterios técnicos para la elaboración y evaluación de los instrumentos de planeación estatal en concordancia con la normatividad en la materia; </w:t>
      </w:r>
    </w:p>
    <w:p w14:paraId="1587994E" w14:textId="77777777" w:rsidR="00C62423" w:rsidRDefault="00C62423" w:rsidP="00D70459">
      <w:pPr>
        <w:spacing w:after="0" w:line="240" w:lineRule="auto"/>
        <w:jc w:val="both"/>
        <w:rPr>
          <w:rFonts w:ascii="Bookman Old Style" w:hAnsi="Bookman Old Style" w:cs="Arial"/>
          <w:bCs/>
          <w:color w:val="000000"/>
          <w:sz w:val="20"/>
          <w:szCs w:val="20"/>
        </w:rPr>
      </w:pPr>
      <w:r w:rsidRPr="00C62423">
        <w:rPr>
          <w:rFonts w:ascii="Bookman Old Style" w:hAnsi="Bookman Old Style" w:cs="Arial"/>
          <w:b/>
          <w:color w:val="000000"/>
          <w:sz w:val="20"/>
          <w:szCs w:val="20"/>
        </w:rPr>
        <w:lastRenderedPageBreak/>
        <w:t>XI.</w:t>
      </w:r>
      <w:r w:rsidRPr="00C62423">
        <w:rPr>
          <w:rFonts w:ascii="Bookman Old Style" w:hAnsi="Bookman Old Style" w:cs="Arial"/>
          <w:bCs/>
          <w:color w:val="000000"/>
          <w:sz w:val="20"/>
          <w:szCs w:val="20"/>
        </w:rPr>
        <w:t xml:space="preserve"> Coadyuvar en la elaboración de la metodología para la formulación e integración del Plan de Desarrollo del Estado de México y los programas que de este deriven, y </w:t>
      </w:r>
    </w:p>
    <w:p w14:paraId="4030E6AD" w14:textId="77777777" w:rsidR="00C62423" w:rsidRDefault="00C62423" w:rsidP="00D70459">
      <w:pPr>
        <w:spacing w:after="0" w:line="240" w:lineRule="auto"/>
        <w:jc w:val="both"/>
        <w:rPr>
          <w:rFonts w:ascii="Bookman Old Style" w:hAnsi="Bookman Old Style" w:cs="Arial"/>
          <w:bCs/>
          <w:color w:val="000000"/>
          <w:sz w:val="20"/>
          <w:szCs w:val="20"/>
        </w:rPr>
      </w:pPr>
    </w:p>
    <w:p w14:paraId="1FA7FA3D" w14:textId="0E1113CA" w:rsidR="00A77976" w:rsidRDefault="00C62423" w:rsidP="00D70459">
      <w:pPr>
        <w:spacing w:after="0" w:line="240" w:lineRule="auto"/>
        <w:jc w:val="both"/>
        <w:rPr>
          <w:rFonts w:ascii="Bookman Old Style" w:hAnsi="Bookman Old Style" w:cs="Arial"/>
          <w:color w:val="000000"/>
          <w:sz w:val="20"/>
          <w:szCs w:val="20"/>
        </w:rPr>
      </w:pPr>
      <w:r w:rsidRPr="00C62423">
        <w:rPr>
          <w:rFonts w:ascii="Bookman Old Style" w:hAnsi="Bookman Old Style" w:cs="Arial"/>
          <w:b/>
          <w:color w:val="000000"/>
          <w:sz w:val="20"/>
          <w:szCs w:val="20"/>
        </w:rPr>
        <w:t>XII.</w:t>
      </w:r>
      <w:r w:rsidRPr="00C62423">
        <w:rPr>
          <w:rFonts w:ascii="Bookman Old Style" w:hAnsi="Bookman Old Style" w:cs="Arial"/>
          <w:bCs/>
          <w:color w:val="000000"/>
          <w:sz w:val="20"/>
          <w:szCs w:val="20"/>
        </w:rPr>
        <w:t xml:space="preserve"> Las demás que le confieran otras disposiciones jurídicas aplicables y las que le encomiende la persona titular de la Dirección General.</w:t>
      </w:r>
    </w:p>
    <w:p w14:paraId="55A560A8" w14:textId="77777777" w:rsidR="00C62423" w:rsidRDefault="00C62423" w:rsidP="00D70459">
      <w:pPr>
        <w:spacing w:after="0" w:line="240" w:lineRule="auto"/>
        <w:jc w:val="both"/>
        <w:rPr>
          <w:rFonts w:ascii="Bookman Old Style" w:hAnsi="Bookman Old Style" w:cs="Arial"/>
          <w:b/>
          <w:color w:val="000000"/>
          <w:sz w:val="20"/>
          <w:szCs w:val="20"/>
        </w:rPr>
      </w:pPr>
    </w:p>
    <w:p w14:paraId="0A37AEA9" w14:textId="2F0E60D4" w:rsidR="00A77976" w:rsidRDefault="00D70459" w:rsidP="00D70459">
      <w:pPr>
        <w:spacing w:after="0" w:line="240" w:lineRule="auto"/>
        <w:jc w:val="both"/>
        <w:rPr>
          <w:rFonts w:ascii="Bookman Old Style" w:hAnsi="Bookman Old Style" w:cs="Arial"/>
          <w:color w:val="000000"/>
          <w:sz w:val="20"/>
          <w:szCs w:val="20"/>
        </w:rPr>
      </w:pPr>
      <w:r w:rsidRPr="00A77976">
        <w:rPr>
          <w:rFonts w:ascii="Bookman Old Style" w:hAnsi="Bookman Old Style" w:cs="Arial"/>
          <w:b/>
          <w:color w:val="000000"/>
          <w:sz w:val="20"/>
          <w:szCs w:val="20"/>
        </w:rPr>
        <w:t>Artículo 15.</w:t>
      </w:r>
      <w:r w:rsidRPr="00D70459">
        <w:rPr>
          <w:rFonts w:ascii="Bookman Old Style" w:hAnsi="Bookman Old Style" w:cs="Arial"/>
          <w:color w:val="000000"/>
          <w:sz w:val="20"/>
          <w:szCs w:val="20"/>
        </w:rPr>
        <w:t xml:space="preserve"> Corresponde a la Dirección de Evaluación y Seguimiento: </w:t>
      </w:r>
    </w:p>
    <w:p w14:paraId="15343B3A" w14:textId="77777777" w:rsidR="00A77976" w:rsidRDefault="00A77976" w:rsidP="00D70459">
      <w:pPr>
        <w:spacing w:after="0" w:line="240" w:lineRule="auto"/>
        <w:jc w:val="both"/>
        <w:rPr>
          <w:rFonts w:ascii="Bookman Old Style" w:hAnsi="Bookman Old Style" w:cs="Arial"/>
          <w:color w:val="000000"/>
          <w:sz w:val="20"/>
          <w:szCs w:val="20"/>
        </w:rPr>
      </w:pPr>
    </w:p>
    <w:p w14:paraId="0FD0CB88" w14:textId="77777777" w:rsidR="00A77976" w:rsidRDefault="00D70459" w:rsidP="00D70459">
      <w:pPr>
        <w:spacing w:after="0" w:line="240" w:lineRule="auto"/>
        <w:jc w:val="both"/>
        <w:rPr>
          <w:rFonts w:ascii="Bookman Old Style" w:hAnsi="Bookman Old Style" w:cs="Arial"/>
          <w:color w:val="000000"/>
          <w:sz w:val="20"/>
          <w:szCs w:val="20"/>
        </w:rPr>
      </w:pPr>
      <w:r w:rsidRPr="00A77976">
        <w:rPr>
          <w:rFonts w:ascii="Bookman Old Style" w:hAnsi="Bookman Old Style" w:cs="Arial"/>
          <w:b/>
          <w:color w:val="000000"/>
          <w:sz w:val="20"/>
          <w:szCs w:val="20"/>
        </w:rPr>
        <w:t>I.</w:t>
      </w:r>
      <w:r w:rsidRPr="00D70459">
        <w:rPr>
          <w:rFonts w:ascii="Bookman Old Style" w:hAnsi="Bookman Old Style" w:cs="Arial"/>
          <w:color w:val="000000"/>
          <w:sz w:val="20"/>
          <w:szCs w:val="20"/>
        </w:rPr>
        <w:t xml:space="preserve"> Supervisar y evaluar el cumplimiento de los programas, objetivos y metas contenidos en el Plan de Desarrollo del Estado de México vigente e informar al Director General sobre el resultado de éstos; </w:t>
      </w:r>
    </w:p>
    <w:p w14:paraId="581CE15E" w14:textId="77777777" w:rsidR="00A77976" w:rsidRDefault="00A77976" w:rsidP="00D70459">
      <w:pPr>
        <w:spacing w:after="0" w:line="240" w:lineRule="auto"/>
        <w:jc w:val="both"/>
        <w:rPr>
          <w:rFonts w:ascii="Bookman Old Style" w:hAnsi="Bookman Old Style" w:cs="Arial"/>
          <w:color w:val="000000"/>
          <w:sz w:val="20"/>
          <w:szCs w:val="20"/>
        </w:rPr>
      </w:pPr>
    </w:p>
    <w:p w14:paraId="66FEBF7E" w14:textId="4248FEBB" w:rsidR="00A77976" w:rsidRDefault="00D70459" w:rsidP="00D70459">
      <w:pPr>
        <w:spacing w:after="0" w:line="240" w:lineRule="auto"/>
        <w:jc w:val="both"/>
        <w:rPr>
          <w:rFonts w:ascii="Bookman Old Style" w:hAnsi="Bookman Old Style" w:cs="Arial"/>
          <w:color w:val="000000"/>
          <w:sz w:val="20"/>
          <w:szCs w:val="20"/>
        </w:rPr>
      </w:pPr>
      <w:r w:rsidRPr="00A77976">
        <w:rPr>
          <w:rFonts w:ascii="Bookman Old Style" w:hAnsi="Bookman Old Style" w:cs="Arial"/>
          <w:b/>
          <w:color w:val="000000"/>
          <w:sz w:val="20"/>
          <w:szCs w:val="20"/>
        </w:rPr>
        <w:t>II.</w:t>
      </w:r>
      <w:r w:rsidRPr="00D70459">
        <w:rPr>
          <w:rFonts w:ascii="Bookman Old Style" w:hAnsi="Bookman Old Style" w:cs="Arial"/>
          <w:color w:val="000000"/>
          <w:sz w:val="20"/>
          <w:szCs w:val="20"/>
        </w:rPr>
        <w:t xml:space="preserve"> </w:t>
      </w:r>
      <w:r w:rsidR="00C62423" w:rsidRPr="00C62423">
        <w:rPr>
          <w:rFonts w:ascii="Bookman Old Style" w:hAnsi="Bookman Old Style" w:cs="Arial"/>
          <w:color w:val="000000"/>
          <w:sz w:val="20"/>
          <w:szCs w:val="20"/>
        </w:rPr>
        <w:t>Promover la participación ciudadana, de los diversos grupos y organizaciones sociales, el sector privado, académico y organismos internacionales en los procesos de planeación;</w:t>
      </w:r>
    </w:p>
    <w:p w14:paraId="560537A3" w14:textId="77777777" w:rsidR="00A77976" w:rsidRDefault="00A77976" w:rsidP="00D70459">
      <w:pPr>
        <w:spacing w:after="0" w:line="240" w:lineRule="auto"/>
        <w:jc w:val="both"/>
        <w:rPr>
          <w:rFonts w:ascii="Bookman Old Style" w:hAnsi="Bookman Old Style" w:cs="Arial"/>
          <w:color w:val="000000"/>
          <w:sz w:val="20"/>
          <w:szCs w:val="20"/>
        </w:rPr>
      </w:pPr>
    </w:p>
    <w:p w14:paraId="21345384" w14:textId="77777777" w:rsidR="00A77976" w:rsidRDefault="00D70459" w:rsidP="00D70459">
      <w:pPr>
        <w:spacing w:after="0" w:line="240" w:lineRule="auto"/>
        <w:jc w:val="both"/>
        <w:rPr>
          <w:rFonts w:ascii="Bookman Old Style" w:hAnsi="Bookman Old Style" w:cs="Arial"/>
          <w:color w:val="000000"/>
          <w:sz w:val="20"/>
          <w:szCs w:val="20"/>
        </w:rPr>
      </w:pPr>
      <w:r w:rsidRPr="00A77976">
        <w:rPr>
          <w:rFonts w:ascii="Bookman Old Style" w:hAnsi="Bookman Old Style" w:cs="Arial"/>
          <w:b/>
          <w:color w:val="000000"/>
          <w:sz w:val="20"/>
          <w:szCs w:val="20"/>
        </w:rPr>
        <w:t>III.</w:t>
      </w:r>
      <w:r w:rsidRPr="00D70459">
        <w:rPr>
          <w:rFonts w:ascii="Bookman Old Style" w:hAnsi="Bookman Old Style" w:cs="Arial"/>
          <w:color w:val="000000"/>
          <w:sz w:val="20"/>
          <w:szCs w:val="20"/>
        </w:rPr>
        <w:t xml:space="preserve"> Coordinar los mecanismos de concertación, participación y coordinación de las organizaciones sociales y privadas en el marco del Sistema de Planeación Democrática para el Desarrollo del Estado de México y Municipios; </w:t>
      </w:r>
    </w:p>
    <w:p w14:paraId="6F74A69F" w14:textId="77777777" w:rsidR="00A77976" w:rsidRDefault="00A77976" w:rsidP="00D70459">
      <w:pPr>
        <w:spacing w:after="0" w:line="240" w:lineRule="auto"/>
        <w:jc w:val="both"/>
        <w:rPr>
          <w:rFonts w:ascii="Bookman Old Style" w:hAnsi="Bookman Old Style" w:cs="Arial"/>
          <w:color w:val="000000"/>
          <w:sz w:val="20"/>
          <w:szCs w:val="20"/>
        </w:rPr>
      </w:pPr>
    </w:p>
    <w:p w14:paraId="3499FB6B" w14:textId="77777777" w:rsidR="00C62423" w:rsidRDefault="00C62423" w:rsidP="00D70459">
      <w:pPr>
        <w:spacing w:after="0" w:line="240" w:lineRule="auto"/>
        <w:jc w:val="both"/>
        <w:rPr>
          <w:rFonts w:ascii="Bookman Old Style" w:hAnsi="Bookman Old Style" w:cs="Arial"/>
          <w:b/>
          <w:color w:val="000000"/>
          <w:sz w:val="20"/>
          <w:szCs w:val="20"/>
        </w:rPr>
      </w:pPr>
      <w:r w:rsidRPr="00C62423">
        <w:rPr>
          <w:rFonts w:ascii="Bookman Old Style" w:hAnsi="Bookman Old Style" w:cs="Arial"/>
          <w:b/>
          <w:color w:val="000000"/>
          <w:sz w:val="20"/>
          <w:szCs w:val="20"/>
        </w:rPr>
        <w:t xml:space="preserve">IV. </w:t>
      </w:r>
      <w:r w:rsidRPr="00C62423">
        <w:rPr>
          <w:rFonts w:ascii="Bookman Old Style" w:hAnsi="Bookman Old Style" w:cs="Arial"/>
          <w:bCs/>
          <w:color w:val="000000"/>
          <w:sz w:val="20"/>
          <w:szCs w:val="20"/>
        </w:rPr>
        <w:t>Promover la renovación y/o creación, así como el fortalecimiento y seguimiento de los Comités de Planeación para el Desarrollo Municipal y/o de las Comisiones de Planeación para el Desarrollo Municipal;</w:t>
      </w:r>
      <w:r w:rsidRPr="00C62423">
        <w:rPr>
          <w:rFonts w:ascii="Bookman Old Style" w:hAnsi="Bookman Old Style" w:cs="Arial"/>
          <w:b/>
          <w:color w:val="000000"/>
          <w:sz w:val="20"/>
          <w:szCs w:val="20"/>
        </w:rPr>
        <w:t xml:space="preserve"> </w:t>
      </w:r>
    </w:p>
    <w:p w14:paraId="7D7E6F43" w14:textId="77777777" w:rsidR="00C62423" w:rsidRDefault="00C62423" w:rsidP="00D70459">
      <w:pPr>
        <w:spacing w:after="0" w:line="240" w:lineRule="auto"/>
        <w:jc w:val="both"/>
        <w:rPr>
          <w:rFonts w:ascii="Bookman Old Style" w:hAnsi="Bookman Old Style" w:cs="Arial"/>
          <w:b/>
          <w:color w:val="000000"/>
          <w:sz w:val="20"/>
          <w:szCs w:val="20"/>
        </w:rPr>
      </w:pPr>
    </w:p>
    <w:p w14:paraId="3059C291" w14:textId="124F0BA5" w:rsidR="00C62423" w:rsidRDefault="00C62423" w:rsidP="00D70459">
      <w:pPr>
        <w:spacing w:after="0" w:line="240" w:lineRule="auto"/>
        <w:jc w:val="both"/>
        <w:rPr>
          <w:rFonts w:ascii="Bookman Old Style" w:hAnsi="Bookman Old Style" w:cs="Arial"/>
          <w:b/>
          <w:color w:val="000000"/>
          <w:sz w:val="20"/>
          <w:szCs w:val="20"/>
        </w:rPr>
      </w:pPr>
      <w:r w:rsidRPr="00C62423">
        <w:rPr>
          <w:rFonts w:ascii="Bookman Old Style" w:hAnsi="Bookman Old Style" w:cs="Arial"/>
          <w:b/>
          <w:color w:val="000000"/>
          <w:sz w:val="20"/>
          <w:szCs w:val="20"/>
        </w:rPr>
        <w:t xml:space="preserve">V. </w:t>
      </w:r>
      <w:r w:rsidRPr="00C62423">
        <w:rPr>
          <w:rFonts w:ascii="Bookman Old Style" w:hAnsi="Bookman Old Style" w:cs="Arial"/>
          <w:bCs/>
          <w:color w:val="000000"/>
          <w:sz w:val="20"/>
          <w:szCs w:val="20"/>
        </w:rPr>
        <w:t>Coadyuvar con la Secretaría de Finanzas en la operación del Registro Estatal de Planes y Programas;</w:t>
      </w:r>
      <w:r w:rsidRPr="00C62423">
        <w:rPr>
          <w:rFonts w:ascii="Bookman Old Style" w:hAnsi="Bookman Old Style" w:cs="Arial"/>
          <w:b/>
          <w:color w:val="000000"/>
          <w:sz w:val="20"/>
          <w:szCs w:val="20"/>
        </w:rPr>
        <w:t xml:space="preserve"> </w:t>
      </w:r>
    </w:p>
    <w:p w14:paraId="10A3B7E8" w14:textId="77777777" w:rsidR="00C62423" w:rsidRDefault="00C62423" w:rsidP="00D70459">
      <w:pPr>
        <w:spacing w:after="0" w:line="240" w:lineRule="auto"/>
        <w:jc w:val="both"/>
        <w:rPr>
          <w:rFonts w:ascii="Bookman Old Style" w:hAnsi="Bookman Old Style" w:cs="Arial"/>
          <w:b/>
          <w:color w:val="000000"/>
          <w:sz w:val="20"/>
          <w:szCs w:val="20"/>
        </w:rPr>
      </w:pPr>
    </w:p>
    <w:p w14:paraId="5721FC60" w14:textId="7E8A09B7" w:rsidR="00A77976" w:rsidRDefault="00C62423" w:rsidP="00D70459">
      <w:pPr>
        <w:spacing w:after="0" w:line="240" w:lineRule="auto"/>
        <w:jc w:val="both"/>
        <w:rPr>
          <w:rFonts w:ascii="Bookman Old Style" w:hAnsi="Bookman Old Style" w:cs="Arial"/>
          <w:color w:val="000000"/>
          <w:sz w:val="20"/>
          <w:szCs w:val="20"/>
        </w:rPr>
      </w:pPr>
      <w:r w:rsidRPr="00C62423">
        <w:rPr>
          <w:rFonts w:ascii="Bookman Old Style" w:hAnsi="Bookman Old Style" w:cs="Arial"/>
          <w:b/>
          <w:color w:val="000000"/>
          <w:sz w:val="20"/>
          <w:szCs w:val="20"/>
        </w:rPr>
        <w:t xml:space="preserve">VI. </w:t>
      </w:r>
      <w:r w:rsidRPr="00C62423">
        <w:rPr>
          <w:rFonts w:ascii="Bookman Old Style" w:hAnsi="Bookman Old Style" w:cs="Arial"/>
          <w:bCs/>
          <w:color w:val="000000"/>
          <w:sz w:val="20"/>
          <w:szCs w:val="20"/>
        </w:rPr>
        <w:t>Proporcionar asesoría técnica y metodológica en materia de planeación, evaluación y seguimiento de los Planes de Desarrollo Municipal y los programas que se deriven; así como de la Agenda 2030 y los demás instrumentos internacionales para el Desarrollo;</w:t>
      </w:r>
    </w:p>
    <w:p w14:paraId="7DF456F0" w14:textId="77777777" w:rsidR="00C62423" w:rsidRDefault="00C62423" w:rsidP="00D70459">
      <w:pPr>
        <w:spacing w:after="0" w:line="240" w:lineRule="auto"/>
        <w:jc w:val="both"/>
        <w:rPr>
          <w:rFonts w:ascii="Bookman Old Style" w:hAnsi="Bookman Old Style" w:cs="Arial"/>
          <w:b/>
          <w:color w:val="000000"/>
          <w:sz w:val="20"/>
          <w:szCs w:val="20"/>
        </w:rPr>
      </w:pPr>
    </w:p>
    <w:p w14:paraId="4DDBCBEF" w14:textId="73D2EDA9" w:rsidR="00A77976" w:rsidRDefault="00D70459" w:rsidP="00D70459">
      <w:pPr>
        <w:spacing w:after="0" w:line="240" w:lineRule="auto"/>
        <w:jc w:val="both"/>
        <w:rPr>
          <w:rFonts w:ascii="Bookman Old Style" w:hAnsi="Bookman Old Style" w:cs="Arial"/>
          <w:color w:val="000000"/>
          <w:sz w:val="20"/>
          <w:szCs w:val="20"/>
        </w:rPr>
      </w:pPr>
      <w:r w:rsidRPr="00A77976">
        <w:rPr>
          <w:rFonts w:ascii="Bookman Old Style" w:hAnsi="Bookman Old Style" w:cs="Arial"/>
          <w:b/>
          <w:color w:val="000000"/>
          <w:sz w:val="20"/>
          <w:szCs w:val="20"/>
        </w:rPr>
        <w:t>VII.</w:t>
      </w:r>
      <w:r w:rsidRPr="00D70459">
        <w:rPr>
          <w:rFonts w:ascii="Bookman Old Style" w:hAnsi="Bookman Old Style" w:cs="Arial"/>
          <w:color w:val="000000"/>
          <w:sz w:val="20"/>
          <w:szCs w:val="20"/>
        </w:rPr>
        <w:t xml:space="preserve"> Participar en el fortalecimiento de las capacidades institucionales de los municipios; </w:t>
      </w:r>
    </w:p>
    <w:p w14:paraId="042B8098" w14:textId="77777777" w:rsidR="00A77976" w:rsidRDefault="00A77976" w:rsidP="00D70459">
      <w:pPr>
        <w:spacing w:after="0" w:line="240" w:lineRule="auto"/>
        <w:jc w:val="both"/>
        <w:rPr>
          <w:rFonts w:ascii="Bookman Old Style" w:hAnsi="Bookman Old Style" w:cs="Arial"/>
          <w:color w:val="000000"/>
          <w:sz w:val="20"/>
          <w:szCs w:val="20"/>
        </w:rPr>
      </w:pPr>
    </w:p>
    <w:p w14:paraId="3E8B9B2E" w14:textId="77777777" w:rsidR="00C62423" w:rsidRDefault="00C62423" w:rsidP="00D70459">
      <w:pPr>
        <w:spacing w:after="0" w:line="240" w:lineRule="auto"/>
        <w:jc w:val="both"/>
        <w:rPr>
          <w:rFonts w:ascii="Bookman Old Style" w:hAnsi="Bookman Old Style" w:cs="Arial"/>
          <w:bCs/>
          <w:color w:val="000000"/>
          <w:sz w:val="20"/>
          <w:szCs w:val="20"/>
        </w:rPr>
      </w:pPr>
      <w:r w:rsidRPr="00C62423">
        <w:rPr>
          <w:rFonts w:ascii="Bookman Old Style" w:hAnsi="Bookman Old Style" w:cs="Arial"/>
          <w:b/>
          <w:color w:val="000000"/>
          <w:sz w:val="20"/>
          <w:szCs w:val="20"/>
        </w:rPr>
        <w:t xml:space="preserve">VIII. </w:t>
      </w:r>
      <w:r w:rsidRPr="00C62423">
        <w:rPr>
          <w:rFonts w:ascii="Bookman Old Style" w:hAnsi="Bookman Old Style" w:cs="Arial"/>
          <w:bCs/>
          <w:color w:val="000000"/>
          <w:sz w:val="20"/>
          <w:szCs w:val="20"/>
        </w:rPr>
        <w:t xml:space="preserve">Impulsar y en su caso, ejecutar en el ámbito de su competencia los acuerdos y convenios de colaboración y coordinación; </w:t>
      </w:r>
    </w:p>
    <w:p w14:paraId="2F51A5A2" w14:textId="77777777" w:rsidR="00C62423" w:rsidRDefault="00C62423" w:rsidP="00D70459">
      <w:pPr>
        <w:spacing w:after="0" w:line="240" w:lineRule="auto"/>
        <w:jc w:val="both"/>
        <w:rPr>
          <w:rFonts w:ascii="Bookman Old Style" w:hAnsi="Bookman Old Style" w:cs="Arial"/>
          <w:bCs/>
          <w:color w:val="000000"/>
          <w:sz w:val="20"/>
          <w:szCs w:val="20"/>
        </w:rPr>
      </w:pPr>
    </w:p>
    <w:p w14:paraId="7FA94F00" w14:textId="77777777" w:rsidR="00C62423" w:rsidRDefault="00C62423" w:rsidP="00D70459">
      <w:pPr>
        <w:spacing w:after="0" w:line="240" w:lineRule="auto"/>
        <w:jc w:val="both"/>
        <w:rPr>
          <w:rFonts w:ascii="Bookman Old Style" w:hAnsi="Bookman Old Style" w:cs="Arial"/>
          <w:bCs/>
          <w:color w:val="000000"/>
          <w:sz w:val="20"/>
          <w:szCs w:val="20"/>
        </w:rPr>
      </w:pPr>
      <w:r w:rsidRPr="00C62423">
        <w:rPr>
          <w:rFonts w:ascii="Bookman Old Style" w:hAnsi="Bookman Old Style" w:cs="Arial"/>
          <w:b/>
          <w:color w:val="000000"/>
          <w:sz w:val="20"/>
          <w:szCs w:val="20"/>
        </w:rPr>
        <w:t>IX.</w:t>
      </w:r>
      <w:r w:rsidRPr="00C62423">
        <w:rPr>
          <w:rFonts w:ascii="Bookman Old Style" w:hAnsi="Bookman Old Style" w:cs="Arial"/>
          <w:bCs/>
          <w:color w:val="000000"/>
          <w:sz w:val="20"/>
          <w:szCs w:val="20"/>
        </w:rPr>
        <w:t xml:space="preserve"> Coadyuvar con la Secretaría de Finanzas en la formulación de los criterios, lineamientos y metodología para la elaboración, evaluación y actualización de los instrumentos de planeación municipal en concordancia con la normatividad en la materia; </w:t>
      </w:r>
    </w:p>
    <w:p w14:paraId="087D0A29" w14:textId="77777777" w:rsidR="00C62423" w:rsidRDefault="00C62423" w:rsidP="00D70459">
      <w:pPr>
        <w:spacing w:after="0" w:line="240" w:lineRule="auto"/>
        <w:jc w:val="both"/>
        <w:rPr>
          <w:rFonts w:ascii="Bookman Old Style" w:hAnsi="Bookman Old Style" w:cs="Arial"/>
          <w:bCs/>
          <w:color w:val="000000"/>
          <w:sz w:val="20"/>
          <w:szCs w:val="20"/>
        </w:rPr>
      </w:pPr>
    </w:p>
    <w:p w14:paraId="30416147" w14:textId="77777777" w:rsidR="00C62423" w:rsidRDefault="00C62423" w:rsidP="00D70459">
      <w:pPr>
        <w:spacing w:after="0" w:line="240" w:lineRule="auto"/>
        <w:jc w:val="both"/>
        <w:rPr>
          <w:rFonts w:ascii="Bookman Old Style" w:hAnsi="Bookman Old Style" w:cs="Arial"/>
          <w:bCs/>
          <w:color w:val="000000"/>
          <w:sz w:val="20"/>
          <w:szCs w:val="20"/>
        </w:rPr>
      </w:pPr>
      <w:r w:rsidRPr="00C62423">
        <w:rPr>
          <w:rFonts w:ascii="Bookman Old Style" w:hAnsi="Bookman Old Style" w:cs="Arial"/>
          <w:b/>
          <w:color w:val="000000"/>
          <w:sz w:val="20"/>
          <w:szCs w:val="20"/>
        </w:rPr>
        <w:t>X.</w:t>
      </w:r>
      <w:r w:rsidRPr="00C62423">
        <w:rPr>
          <w:rFonts w:ascii="Bookman Old Style" w:hAnsi="Bookman Old Style" w:cs="Arial"/>
          <w:bCs/>
          <w:color w:val="000000"/>
          <w:sz w:val="20"/>
          <w:szCs w:val="20"/>
        </w:rPr>
        <w:t xml:space="preserve"> Diseñar e instrumentar conforme al ámbito de su competencia los mecanismos de revisión metodológica para la formulación de los Planes de Desarrollo Municipal con la finalidad de verificar su congruencia con los instrumentos de planeación nacional y estatal; </w:t>
      </w:r>
    </w:p>
    <w:p w14:paraId="723CB7EA" w14:textId="77777777" w:rsidR="00C62423" w:rsidRDefault="00C62423" w:rsidP="00D70459">
      <w:pPr>
        <w:spacing w:after="0" w:line="240" w:lineRule="auto"/>
        <w:jc w:val="both"/>
        <w:rPr>
          <w:rFonts w:ascii="Bookman Old Style" w:hAnsi="Bookman Old Style" w:cs="Arial"/>
          <w:bCs/>
          <w:color w:val="000000"/>
          <w:sz w:val="20"/>
          <w:szCs w:val="20"/>
        </w:rPr>
      </w:pPr>
    </w:p>
    <w:p w14:paraId="2A1479BF" w14:textId="77777777" w:rsidR="00C62423" w:rsidRDefault="00C62423" w:rsidP="00D70459">
      <w:pPr>
        <w:spacing w:after="0" w:line="240" w:lineRule="auto"/>
        <w:jc w:val="both"/>
        <w:rPr>
          <w:rFonts w:ascii="Bookman Old Style" w:hAnsi="Bookman Old Style" w:cs="Arial"/>
          <w:bCs/>
          <w:color w:val="000000"/>
          <w:sz w:val="20"/>
          <w:szCs w:val="20"/>
        </w:rPr>
      </w:pPr>
      <w:r w:rsidRPr="00C62423">
        <w:rPr>
          <w:rFonts w:ascii="Bookman Old Style" w:hAnsi="Bookman Old Style" w:cs="Arial"/>
          <w:b/>
          <w:color w:val="000000"/>
          <w:sz w:val="20"/>
          <w:szCs w:val="20"/>
        </w:rPr>
        <w:t>XI.</w:t>
      </w:r>
      <w:r w:rsidRPr="00C62423">
        <w:rPr>
          <w:rFonts w:ascii="Bookman Old Style" w:hAnsi="Bookman Old Style" w:cs="Arial"/>
          <w:bCs/>
          <w:color w:val="000000"/>
          <w:sz w:val="20"/>
          <w:szCs w:val="20"/>
        </w:rPr>
        <w:t xml:space="preserve"> Elaborar y someter a la consideración de la persona titular de la Dirección General la opinión técnica de la congruencia metodológica de los planes de desarrollo municipal para su inscripción en el Registro Estatal de Planes y Programas; </w:t>
      </w:r>
    </w:p>
    <w:p w14:paraId="0B03CC9B" w14:textId="77777777" w:rsidR="00C62423" w:rsidRDefault="00C62423" w:rsidP="00D70459">
      <w:pPr>
        <w:spacing w:after="0" w:line="240" w:lineRule="auto"/>
        <w:jc w:val="both"/>
        <w:rPr>
          <w:rFonts w:ascii="Bookman Old Style" w:hAnsi="Bookman Old Style" w:cs="Arial"/>
          <w:bCs/>
          <w:color w:val="000000"/>
          <w:sz w:val="20"/>
          <w:szCs w:val="20"/>
        </w:rPr>
      </w:pPr>
    </w:p>
    <w:p w14:paraId="745EF14B" w14:textId="77777777" w:rsidR="00C62423" w:rsidRDefault="00C62423" w:rsidP="00D70459">
      <w:pPr>
        <w:spacing w:after="0" w:line="240" w:lineRule="auto"/>
        <w:jc w:val="both"/>
        <w:rPr>
          <w:rFonts w:ascii="Bookman Old Style" w:hAnsi="Bookman Old Style" w:cs="Arial"/>
          <w:bCs/>
          <w:color w:val="000000"/>
          <w:sz w:val="20"/>
          <w:szCs w:val="20"/>
        </w:rPr>
      </w:pPr>
      <w:r w:rsidRPr="00C62423">
        <w:rPr>
          <w:rFonts w:ascii="Bookman Old Style" w:hAnsi="Bookman Old Style" w:cs="Arial"/>
          <w:b/>
          <w:color w:val="000000"/>
          <w:sz w:val="20"/>
          <w:szCs w:val="20"/>
        </w:rPr>
        <w:t xml:space="preserve">XII. </w:t>
      </w:r>
      <w:r w:rsidRPr="00C62423">
        <w:rPr>
          <w:rFonts w:ascii="Bookman Old Style" w:hAnsi="Bookman Old Style" w:cs="Arial"/>
          <w:bCs/>
          <w:color w:val="000000"/>
          <w:sz w:val="20"/>
          <w:szCs w:val="20"/>
        </w:rPr>
        <w:t xml:space="preserve">Formular la opinión técnica para determinar la procedencia o improcedencia de la reconducción, o actualización estratégica de los Planes de Desarrollo Municipal; </w:t>
      </w:r>
    </w:p>
    <w:p w14:paraId="4DA11B7F" w14:textId="77777777" w:rsidR="00C62423" w:rsidRDefault="00C62423" w:rsidP="00D70459">
      <w:pPr>
        <w:spacing w:after="0" w:line="240" w:lineRule="auto"/>
        <w:jc w:val="both"/>
        <w:rPr>
          <w:rFonts w:ascii="Bookman Old Style" w:hAnsi="Bookman Old Style" w:cs="Arial"/>
          <w:bCs/>
          <w:color w:val="000000"/>
          <w:sz w:val="20"/>
          <w:szCs w:val="20"/>
        </w:rPr>
      </w:pPr>
    </w:p>
    <w:p w14:paraId="38D9CCAB" w14:textId="77777777" w:rsidR="00C62423" w:rsidRDefault="00C62423" w:rsidP="00D70459">
      <w:pPr>
        <w:spacing w:after="0" w:line="240" w:lineRule="auto"/>
        <w:jc w:val="both"/>
        <w:rPr>
          <w:rFonts w:ascii="Bookman Old Style" w:hAnsi="Bookman Old Style" w:cs="Arial"/>
          <w:bCs/>
          <w:color w:val="000000"/>
          <w:sz w:val="20"/>
          <w:szCs w:val="20"/>
        </w:rPr>
      </w:pPr>
      <w:r w:rsidRPr="00C62423">
        <w:rPr>
          <w:rFonts w:ascii="Bookman Old Style" w:hAnsi="Bookman Old Style" w:cs="Arial"/>
          <w:b/>
          <w:color w:val="000000"/>
          <w:sz w:val="20"/>
          <w:szCs w:val="20"/>
        </w:rPr>
        <w:lastRenderedPageBreak/>
        <w:t>XIII.</w:t>
      </w:r>
      <w:r w:rsidRPr="00C62423">
        <w:rPr>
          <w:rFonts w:ascii="Bookman Old Style" w:hAnsi="Bookman Old Style" w:cs="Arial"/>
          <w:bCs/>
          <w:color w:val="000000"/>
          <w:sz w:val="20"/>
          <w:szCs w:val="20"/>
        </w:rPr>
        <w:t xml:space="preserve"> Promover a través de los COPLADEMUN, el asesoramiento técnico y metodológico para la integración del instrumento de planeación municipal y coadyuvar en el monitoreo y evaluación de estos; </w:t>
      </w:r>
    </w:p>
    <w:p w14:paraId="4F4920DA" w14:textId="77777777" w:rsidR="00C62423" w:rsidRDefault="00C62423" w:rsidP="00D70459">
      <w:pPr>
        <w:spacing w:after="0" w:line="240" w:lineRule="auto"/>
        <w:jc w:val="both"/>
        <w:rPr>
          <w:rFonts w:ascii="Bookman Old Style" w:hAnsi="Bookman Old Style" w:cs="Arial"/>
          <w:bCs/>
          <w:color w:val="000000"/>
          <w:sz w:val="20"/>
          <w:szCs w:val="20"/>
        </w:rPr>
      </w:pPr>
    </w:p>
    <w:p w14:paraId="591A9F0B" w14:textId="77777777" w:rsidR="00C62423" w:rsidRDefault="00C62423" w:rsidP="00D70459">
      <w:pPr>
        <w:spacing w:after="0" w:line="240" w:lineRule="auto"/>
        <w:jc w:val="both"/>
        <w:rPr>
          <w:rFonts w:ascii="Bookman Old Style" w:hAnsi="Bookman Old Style" w:cs="Arial"/>
          <w:bCs/>
          <w:color w:val="000000"/>
          <w:sz w:val="20"/>
          <w:szCs w:val="20"/>
        </w:rPr>
      </w:pPr>
      <w:r w:rsidRPr="00C62423">
        <w:rPr>
          <w:rFonts w:ascii="Bookman Old Style" w:hAnsi="Bookman Old Style" w:cs="Arial"/>
          <w:b/>
          <w:color w:val="000000"/>
          <w:sz w:val="20"/>
          <w:szCs w:val="20"/>
        </w:rPr>
        <w:t>XIV.</w:t>
      </w:r>
      <w:r w:rsidRPr="00C62423">
        <w:rPr>
          <w:rFonts w:ascii="Bookman Old Style" w:hAnsi="Bookman Old Style" w:cs="Arial"/>
          <w:bCs/>
          <w:color w:val="000000"/>
          <w:sz w:val="20"/>
          <w:szCs w:val="20"/>
        </w:rPr>
        <w:t xml:space="preserve"> Evaluar el avance en el cumplimiento de los componentes estratégicos contenidos en los Planes de Desarrollo Municipal e informar a las instancias municipales correspondientes sobre el resultado de éstos, y </w:t>
      </w:r>
    </w:p>
    <w:p w14:paraId="57D677E9" w14:textId="77777777" w:rsidR="00C62423" w:rsidRDefault="00C62423" w:rsidP="00D70459">
      <w:pPr>
        <w:spacing w:after="0" w:line="240" w:lineRule="auto"/>
        <w:jc w:val="both"/>
        <w:rPr>
          <w:rFonts w:ascii="Bookman Old Style" w:hAnsi="Bookman Old Style" w:cs="Arial"/>
          <w:bCs/>
          <w:color w:val="000000"/>
          <w:sz w:val="20"/>
          <w:szCs w:val="20"/>
        </w:rPr>
      </w:pPr>
    </w:p>
    <w:p w14:paraId="65CA6766" w14:textId="6D545890" w:rsidR="00A77976" w:rsidRDefault="00C62423" w:rsidP="00D70459">
      <w:pPr>
        <w:spacing w:after="0" w:line="240" w:lineRule="auto"/>
        <w:jc w:val="both"/>
        <w:rPr>
          <w:rFonts w:ascii="Bookman Old Style" w:hAnsi="Bookman Old Style" w:cs="Arial"/>
          <w:color w:val="000000"/>
          <w:sz w:val="20"/>
          <w:szCs w:val="20"/>
        </w:rPr>
      </w:pPr>
      <w:r w:rsidRPr="00C62423">
        <w:rPr>
          <w:rFonts w:ascii="Bookman Old Style" w:hAnsi="Bookman Old Style" w:cs="Arial"/>
          <w:b/>
          <w:color w:val="000000"/>
          <w:sz w:val="20"/>
          <w:szCs w:val="20"/>
        </w:rPr>
        <w:t>XV.</w:t>
      </w:r>
      <w:r w:rsidRPr="00C62423">
        <w:rPr>
          <w:rFonts w:ascii="Bookman Old Style" w:hAnsi="Bookman Old Style" w:cs="Arial"/>
          <w:bCs/>
          <w:color w:val="000000"/>
          <w:sz w:val="20"/>
          <w:szCs w:val="20"/>
        </w:rPr>
        <w:t xml:space="preserve"> Las demás que le confieran otras disposiciones jurídicas aplicables y las que le encomiende la persona titular de la Dirección General.</w:t>
      </w:r>
    </w:p>
    <w:p w14:paraId="27DE9495" w14:textId="77777777" w:rsidR="00C62423" w:rsidRDefault="00C62423" w:rsidP="00D70459">
      <w:pPr>
        <w:spacing w:after="0" w:line="240" w:lineRule="auto"/>
        <w:jc w:val="both"/>
        <w:rPr>
          <w:rFonts w:ascii="Bookman Old Style" w:hAnsi="Bookman Old Style" w:cs="Arial"/>
          <w:b/>
          <w:color w:val="000000"/>
          <w:sz w:val="20"/>
          <w:szCs w:val="20"/>
        </w:rPr>
      </w:pPr>
    </w:p>
    <w:p w14:paraId="20ED98C3" w14:textId="59C2F930" w:rsidR="00A77976" w:rsidRDefault="00D70459" w:rsidP="00D70459">
      <w:pPr>
        <w:spacing w:after="0" w:line="240" w:lineRule="auto"/>
        <w:jc w:val="both"/>
        <w:rPr>
          <w:rFonts w:ascii="Bookman Old Style" w:hAnsi="Bookman Old Style" w:cs="Arial"/>
          <w:color w:val="000000"/>
          <w:sz w:val="20"/>
          <w:szCs w:val="20"/>
        </w:rPr>
      </w:pPr>
      <w:r w:rsidRPr="00A77976">
        <w:rPr>
          <w:rFonts w:ascii="Bookman Old Style" w:hAnsi="Bookman Old Style" w:cs="Arial"/>
          <w:b/>
          <w:color w:val="000000"/>
          <w:sz w:val="20"/>
          <w:szCs w:val="20"/>
        </w:rPr>
        <w:t>Artículo 16.</w:t>
      </w:r>
      <w:r w:rsidRPr="00D70459">
        <w:rPr>
          <w:rFonts w:ascii="Bookman Old Style" w:hAnsi="Bookman Old Style" w:cs="Arial"/>
          <w:color w:val="000000"/>
          <w:sz w:val="20"/>
          <w:szCs w:val="20"/>
        </w:rPr>
        <w:t xml:space="preserve"> Corresponde a la Unidad Jurídica y de Igualdad de Género: </w:t>
      </w:r>
    </w:p>
    <w:p w14:paraId="560A291C" w14:textId="77777777" w:rsidR="00A77976" w:rsidRDefault="00A77976" w:rsidP="00D70459">
      <w:pPr>
        <w:spacing w:after="0" w:line="240" w:lineRule="auto"/>
        <w:jc w:val="both"/>
        <w:rPr>
          <w:rFonts w:ascii="Bookman Old Style" w:hAnsi="Bookman Old Style" w:cs="Arial"/>
          <w:color w:val="000000"/>
          <w:sz w:val="20"/>
          <w:szCs w:val="20"/>
        </w:rPr>
      </w:pPr>
    </w:p>
    <w:p w14:paraId="5ED800D2" w14:textId="77777777" w:rsidR="00A77976" w:rsidRDefault="00D70459" w:rsidP="00D70459">
      <w:pPr>
        <w:spacing w:after="0" w:line="240" w:lineRule="auto"/>
        <w:jc w:val="both"/>
        <w:rPr>
          <w:rFonts w:ascii="Bookman Old Style" w:hAnsi="Bookman Old Style" w:cs="Arial"/>
          <w:b/>
          <w:color w:val="000000"/>
          <w:sz w:val="20"/>
          <w:szCs w:val="20"/>
        </w:rPr>
      </w:pPr>
      <w:r w:rsidRPr="00A77976">
        <w:rPr>
          <w:rFonts w:ascii="Bookman Old Style" w:hAnsi="Bookman Old Style" w:cs="Arial"/>
          <w:b/>
          <w:color w:val="000000"/>
          <w:sz w:val="20"/>
          <w:szCs w:val="20"/>
        </w:rPr>
        <w:t>I.</w:t>
      </w:r>
      <w:r w:rsidRPr="00D70459">
        <w:rPr>
          <w:rFonts w:ascii="Bookman Old Style" w:hAnsi="Bookman Old Style" w:cs="Arial"/>
          <w:color w:val="000000"/>
          <w:sz w:val="20"/>
          <w:szCs w:val="20"/>
        </w:rPr>
        <w:t xml:space="preserve"> Asesorar, revisar y en su caso, elaborar los proyectos relativos a acuerdos, convenios o contratos y demás mecanismos, medios e instrumentos que tengan por objeto generar, modificar, transmitir o extinguir derechos y obligaciones por parte del COPLADEM para el cumplimiento de sus objetivos</w:t>
      </w:r>
      <w:r w:rsidRPr="00A77976">
        <w:rPr>
          <w:rFonts w:ascii="Bookman Old Style" w:hAnsi="Bookman Old Style" w:cs="Arial"/>
          <w:color w:val="000000"/>
          <w:sz w:val="20"/>
          <w:szCs w:val="20"/>
        </w:rPr>
        <w:t>;</w:t>
      </w:r>
      <w:r w:rsidRPr="00A77976">
        <w:rPr>
          <w:rFonts w:ascii="Bookman Old Style" w:hAnsi="Bookman Old Style" w:cs="Arial"/>
          <w:b/>
          <w:color w:val="000000"/>
          <w:sz w:val="20"/>
          <w:szCs w:val="20"/>
        </w:rPr>
        <w:t xml:space="preserve"> </w:t>
      </w:r>
    </w:p>
    <w:p w14:paraId="1FA4567A" w14:textId="77777777" w:rsidR="00A77976" w:rsidRDefault="00A77976" w:rsidP="00D70459">
      <w:pPr>
        <w:spacing w:after="0" w:line="240" w:lineRule="auto"/>
        <w:jc w:val="both"/>
        <w:rPr>
          <w:rFonts w:ascii="Bookman Old Style" w:hAnsi="Bookman Old Style" w:cs="Arial"/>
          <w:b/>
          <w:color w:val="000000"/>
          <w:sz w:val="20"/>
          <w:szCs w:val="20"/>
        </w:rPr>
      </w:pPr>
    </w:p>
    <w:p w14:paraId="7E964628" w14:textId="6CCE591E" w:rsidR="00A77976" w:rsidRDefault="00D70459" w:rsidP="00D70459">
      <w:pPr>
        <w:spacing w:after="0" w:line="240" w:lineRule="auto"/>
        <w:jc w:val="both"/>
        <w:rPr>
          <w:rFonts w:ascii="Bookman Old Style" w:hAnsi="Bookman Old Style" w:cs="Arial"/>
          <w:color w:val="000000"/>
          <w:sz w:val="20"/>
          <w:szCs w:val="20"/>
        </w:rPr>
      </w:pPr>
      <w:r w:rsidRPr="00A77976">
        <w:rPr>
          <w:rFonts w:ascii="Bookman Old Style" w:hAnsi="Bookman Old Style" w:cs="Arial"/>
          <w:b/>
          <w:color w:val="000000"/>
          <w:sz w:val="20"/>
          <w:szCs w:val="20"/>
        </w:rPr>
        <w:t>II.</w:t>
      </w:r>
      <w:r w:rsidRPr="00D70459">
        <w:rPr>
          <w:rFonts w:ascii="Bookman Old Style" w:hAnsi="Bookman Old Style" w:cs="Arial"/>
          <w:color w:val="000000"/>
          <w:sz w:val="20"/>
          <w:szCs w:val="20"/>
        </w:rPr>
        <w:t xml:space="preserve"> </w:t>
      </w:r>
      <w:r w:rsidR="00C62423" w:rsidRPr="00C62423">
        <w:rPr>
          <w:rFonts w:ascii="Bookman Old Style" w:hAnsi="Bookman Old Style" w:cs="Arial"/>
          <w:color w:val="000000"/>
          <w:sz w:val="20"/>
          <w:szCs w:val="20"/>
        </w:rPr>
        <w:t>Representar al COPLADEM en los asuntos jurídicos de carácter civil, penal, administrativo, laboral o de cualquier otra índole en los que sea parte o tenga interés, previo mandato que al efecto le otorgue la persona titular de la Dirección General y realizar el oportuno seguimiento a los mismos hasta su conclusión;</w:t>
      </w:r>
    </w:p>
    <w:p w14:paraId="660E6371" w14:textId="77777777" w:rsidR="00A77976" w:rsidRDefault="00A77976" w:rsidP="00D70459">
      <w:pPr>
        <w:spacing w:after="0" w:line="240" w:lineRule="auto"/>
        <w:jc w:val="both"/>
        <w:rPr>
          <w:rFonts w:ascii="Bookman Old Style" w:hAnsi="Bookman Old Style" w:cs="Arial"/>
          <w:color w:val="000000"/>
          <w:sz w:val="20"/>
          <w:szCs w:val="20"/>
        </w:rPr>
      </w:pPr>
    </w:p>
    <w:p w14:paraId="5109CA14" w14:textId="77777777" w:rsidR="00A77976" w:rsidRDefault="00D70459" w:rsidP="00D70459">
      <w:pPr>
        <w:spacing w:after="0" w:line="240" w:lineRule="auto"/>
        <w:jc w:val="both"/>
        <w:rPr>
          <w:rFonts w:ascii="Bookman Old Style" w:hAnsi="Bookman Old Style" w:cs="Arial"/>
          <w:color w:val="000000"/>
          <w:sz w:val="20"/>
          <w:szCs w:val="20"/>
        </w:rPr>
      </w:pPr>
      <w:r w:rsidRPr="00A77976">
        <w:rPr>
          <w:rFonts w:ascii="Bookman Old Style" w:hAnsi="Bookman Old Style" w:cs="Arial"/>
          <w:b/>
          <w:color w:val="000000"/>
          <w:sz w:val="20"/>
          <w:szCs w:val="20"/>
        </w:rPr>
        <w:t>III.</w:t>
      </w:r>
      <w:r w:rsidRPr="00D70459">
        <w:rPr>
          <w:rFonts w:ascii="Bookman Old Style" w:hAnsi="Bookman Old Style" w:cs="Arial"/>
          <w:color w:val="000000"/>
          <w:sz w:val="20"/>
          <w:szCs w:val="20"/>
        </w:rPr>
        <w:t xml:space="preserve"> Elaborar y rendir los informes previos y justificados que sean requeridos en juicios de amparo a las autoridades del COLPADEM; </w:t>
      </w:r>
    </w:p>
    <w:p w14:paraId="7F9A4DE8" w14:textId="77777777" w:rsidR="00A77976" w:rsidRDefault="00A77976" w:rsidP="00D70459">
      <w:pPr>
        <w:spacing w:after="0" w:line="240" w:lineRule="auto"/>
        <w:jc w:val="both"/>
        <w:rPr>
          <w:rFonts w:ascii="Bookman Old Style" w:hAnsi="Bookman Old Style" w:cs="Arial"/>
          <w:color w:val="000000"/>
          <w:sz w:val="20"/>
          <w:szCs w:val="20"/>
        </w:rPr>
      </w:pPr>
    </w:p>
    <w:p w14:paraId="5DABCC05" w14:textId="77777777" w:rsidR="00A77976" w:rsidRDefault="00D70459" w:rsidP="00D70459">
      <w:pPr>
        <w:spacing w:after="0" w:line="240" w:lineRule="auto"/>
        <w:jc w:val="both"/>
        <w:rPr>
          <w:rFonts w:ascii="Bookman Old Style" w:hAnsi="Bookman Old Style" w:cs="Arial"/>
          <w:color w:val="000000"/>
          <w:sz w:val="20"/>
          <w:szCs w:val="20"/>
        </w:rPr>
      </w:pPr>
      <w:r w:rsidRPr="00A77976">
        <w:rPr>
          <w:rFonts w:ascii="Bookman Old Style" w:hAnsi="Bookman Old Style" w:cs="Arial"/>
          <w:b/>
          <w:color w:val="000000"/>
          <w:sz w:val="20"/>
          <w:szCs w:val="20"/>
        </w:rPr>
        <w:t>IV.</w:t>
      </w:r>
      <w:r w:rsidRPr="00D70459">
        <w:rPr>
          <w:rFonts w:ascii="Bookman Old Style" w:hAnsi="Bookman Old Style" w:cs="Arial"/>
          <w:color w:val="000000"/>
          <w:sz w:val="20"/>
          <w:szCs w:val="20"/>
        </w:rPr>
        <w:t xml:space="preserve"> Presentar las denuncias y querellas en contra de las y los probables responsables por la comisión de un delito en agravio del COPLADEM; </w:t>
      </w:r>
    </w:p>
    <w:p w14:paraId="22BEB6B5" w14:textId="77777777" w:rsidR="00A77976" w:rsidRDefault="00A77976" w:rsidP="00D70459">
      <w:pPr>
        <w:spacing w:after="0" w:line="240" w:lineRule="auto"/>
        <w:jc w:val="both"/>
        <w:rPr>
          <w:rFonts w:ascii="Bookman Old Style" w:hAnsi="Bookman Old Style" w:cs="Arial"/>
          <w:color w:val="000000"/>
          <w:sz w:val="20"/>
          <w:szCs w:val="20"/>
        </w:rPr>
      </w:pPr>
    </w:p>
    <w:p w14:paraId="0973FDE5" w14:textId="77777777" w:rsidR="00A77976" w:rsidRDefault="00D70459" w:rsidP="00D70459">
      <w:pPr>
        <w:spacing w:after="0" w:line="240" w:lineRule="auto"/>
        <w:jc w:val="both"/>
        <w:rPr>
          <w:rFonts w:ascii="Bookman Old Style" w:hAnsi="Bookman Old Style" w:cs="Arial"/>
          <w:color w:val="000000"/>
          <w:sz w:val="20"/>
          <w:szCs w:val="20"/>
        </w:rPr>
      </w:pPr>
      <w:r w:rsidRPr="00A77976">
        <w:rPr>
          <w:rFonts w:ascii="Bookman Old Style" w:hAnsi="Bookman Old Style" w:cs="Arial"/>
          <w:b/>
          <w:color w:val="000000"/>
          <w:sz w:val="20"/>
          <w:szCs w:val="20"/>
        </w:rPr>
        <w:t>V.</w:t>
      </w:r>
      <w:r w:rsidRPr="00D70459">
        <w:rPr>
          <w:rFonts w:ascii="Bookman Old Style" w:hAnsi="Bookman Old Style" w:cs="Arial"/>
          <w:color w:val="000000"/>
          <w:sz w:val="20"/>
          <w:szCs w:val="20"/>
        </w:rPr>
        <w:t xml:space="preserve"> Asesorar jurídicamente a la Dirección General y a las unidades administrativas del COPLADEM que lo requieran para el cumplimiento de sus atribuciones; </w:t>
      </w:r>
    </w:p>
    <w:p w14:paraId="41E00040" w14:textId="77777777" w:rsidR="00A77976" w:rsidRDefault="00A77976" w:rsidP="00D70459">
      <w:pPr>
        <w:spacing w:after="0" w:line="240" w:lineRule="auto"/>
        <w:jc w:val="both"/>
        <w:rPr>
          <w:rFonts w:ascii="Bookman Old Style" w:hAnsi="Bookman Old Style" w:cs="Arial"/>
          <w:color w:val="000000"/>
          <w:sz w:val="20"/>
          <w:szCs w:val="20"/>
        </w:rPr>
      </w:pPr>
    </w:p>
    <w:p w14:paraId="49766AB8" w14:textId="77777777" w:rsidR="00A77976" w:rsidRDefault="00D70459" w:rsidP="00D70459">
      <w:pPr>
        <w:spacing w:after="0" w:line="240" w:lineRule="auto"/>
        <w:jc w:val="both"/>
        <w:rPr>
          <w:rFonts w:ascii="Bookman Old Style" w:hAnsi="Bookman Old Style" w:cs="Arial"/>
          <w:color w:val="000000"/>
          <w:sz w:val="20"/>
          <w:szCs w:val="20"/>
        </w:rPr>
      </w:pPr>
      <w:r w:rsidRPr="00A77976">
        <w:rPr>
          <w:rFonts w:ascii="Bookman Old Style" w:hAnsi="Bookman Old Style" w:cs="Arial"/>
          <w:b/>
          <w:color w:val="000000"/>
          <w:sz w:val="20"/>
          <w:szCs w:val="20"/>
        </w:rPr>
        <w:t>VI.</w:t>
      </w:r>
      <w:r w:rsidRPr="00D70459">
        <w:rPr>
          <w:rFonts w:ascii="Bookman Old Style" w:hAnsi="Bookman Old Style" w:cs="Arial"/>
          <w:color w:val="000000"/>
          <w:sz w:val="20"/>
          <w:szCs w:val="20"/>
        </w:rPr>
        <w:t xml:space="preserve"> Coordinar la integración y, en su caso, aprobación por la Asamblea General de COPLADEM de los proyectos de leyes, decretos, reglamentos, acuerdos, convenios, circulares y demás instrumentos jurídicos que requiera el COPLADEM para el cumplimiento de sus objetivos, con base en las propuestas de cada unidad administrativa; </w:t>
      </w:r>
    </w:p>
    <w:p w14:paraId="5EE8FC05" w14:textId="77777777" w:rsidR="00A77976" w:rsidRDefault="00A77976" w:rsidP="00D70459">
      <w:pPr>
        <w:spacing w:after="0" w:line="240" w:lineRule="auto"/>
        <w:jc w:val="both"/>
        <w:rPr>
          <w:rFonts w:ascii="Bookman Old Style" w:hAnsi="Bookman Old Style" w:cs="Arial"/>
          <w:color w:val="000000"/>
          <w:sz w:val="20"/>
          <w:szCs w:val="20"/>
        </w:rPr>
      </w:pPr>
    </w:p>
    <w:p w14:paraId="62C58703" w14:textId="77777777" w:rsidR="00C62423" w:rsidRDefault="00D70459" w:rsidP="00C62423">
      <w:pPr>
        <w:spacing w:after="0" w:line="240" w:lineRule="auto"/>
        <w:jc w:val="both"/>
        <w:rPr>
          <w:rFonts w:ascii="Bookman Old Style" w:hAnsi="Bookman Old Style" w:cs="Arial"/>
          <w:color w:val="000000"/>
          <w:sz w:val="20"/>
          <w:szCs w:val="20"/>
        </w:rPr>
      </w:pPr>
      <w:r w:rsidRPr="00A77976">
        <w:rPr>
          <w:rFonts w:ascii="Bookman Old Style" w:hAnsi="Bookman Old Style" w:cs="Arial"/>
          <w:b/>
          <w:color w:val="000000"/>
          <w:sz w:val="20"/>
          <w:szCs w:val="20"/>
        </w:rPr>
        <w:t>VII.</w:t>
      </w:r>
      <w:r w:rsidRPr="00D70459">
        <w:rPr>
          <w:rFonts w:ascii="Bookman Old Style" w:hAnsi="Bookman Old Style" w:cs="Arial"/>
          <w:color w:val="000000"/>
          <w:sz w:val="20"/>
          <w:szCs w:val="20"/>
        </w:rPr>
        <w:t xml:space="preserve"> </w:t>
      </w:r>
      <w:r w:rsidR="00C62423" w:rsidRPr="00C62423">
        <w:rPr>
          <w:rFonts w:ascii="Bookman Old Style" w:hAnsi="Bookman Old Style" w:cs="Arial"/>
          <w:color w:val="000000"/>
          <w:sz w:val="20"/>
          <w:szCs w:val="20"/>
        </w:rPr>
        <w:t xml:space="preserve">Instrumentar las acciones necesarias para dar cumplimiento con lo establecido en la Ley de Acceso de las Mujeres a una Vida Libre de Violencia del Estado de México y a la Ley de Igualdad de Trato y Oportunidades entre Mujeres y Hombres del Estado de México; </w:t>
      </w:r>
    </w:p>
    <w:p w14:paraId="07D1E04D" w14:textId="77777777" w:rsidR="00C62423" w:rsidRDefault="00C62423" w:rsidP="00C62423">
      <w:pPr>
        <w:spacing w:after="0" w:line="240" w:lineRule="auto"/>
        <w:jc w:val="both"/>
        <w:rPr>
          <w:rFonts w:ascii="Bookman Old Style" w:hAnsi="Bookman Old Style" w:cs="Arial"/>
          <w:color w:val="000000"/>
          <w:sz w:val="20"/>
          <w:szCs w:val="20"/>
        </w:rPr>
      </w:pPr>
    </w:p>
    <w:p w14:paraId="44ACB939" w14:textId="77777777" w:rsidR="00C62423" w:rsidRDefault="00C62423" w:rsidP="00C62423">
      <w:pPr>
        <w:spacing w:after="0" w:line="240" w:lineRule="auto"/>
        <w:jc w:val="both"/>
        <w:rPr>
          <w:rFonts w:ascii="Bookman Old Style" w:hAnsi="Bookman Old Style" w:cs="Arial"/>
          <w:color w:val="000000"/>
          <w:sz w:val="20"/>
          <w:szCs w:val="20"/>
        </w:rPr>
      </w:pPr>
      <w:r w:rsidRPr="00C62423">
        <w:rPr>
          <w:rFonts w:ascii="Bookman Old Style" w:hAnsi="Bookman Old Style" w:cs="Arial"/>
          <w:b/>
          <w:bCs/>
          <w:color w:val="000000"/>
          <w:sz w:val="20"/>
          <w:szCs w:val="20"/>
        </w:rPr>
        <w:t>VIII.</w:t>
      </w:r>
      <w:r w:rsidRPr="00C62423">
        <w:rPr>
          <w:rFonts w:ascii="Bookman Old Style" w:hAnsi="Bookman Old Style" w:cs="Arial"/>
          <w:color w:val="000000"/>
          <w:sz w:val="20"/>
          <w:szCs w:val="20"/>
        </w:rPr>
        <w:t xml:space="preserve"> Realizar estudios de derecho comparado en materia de planeación e informar los resultados a la persona titular de la Dirección General; </w:t>
      </w:r>
    </w:p>
    <w:p w14:paraId="1447F4AD" w14:textId="77777777" w:rsidR="00C62423" w:rsidRDefault="00C62423" w:rsidP="00C62423">
      <w:pPr>
        <w:spacing w:after="0" w:line="240" w:lineRule="auto"/>
        <w:jc w:val="both"/>
        <w:rPr>
          <w:rFonts w:ascii="Bookman Old Style" w:hAnsi="Bookman Old Style" w:cs="Arial"/>
          <w:color w:val="000000"/>
          <w:sz w:val="20"/>
          <w:szCs w:val="20"/>
        </w:rPr>
      </w:pPr>
    </w:p>
    <w:p w14:paraId="4ADD3D53" w14:textId="77777777" w:rsidR="00C62423" w:rsidRDefault="00C62423" w:rsidP="00C62423">
      <w:pPr>
        <w:spacing w:after="0" w:line="240" w:lineRule="auto"/>
        <w:jc w:val="both"/>
        <w:rPr>
          <w:rFonts w:ascii="Bookman Old Style" w:hAnsi="Bookman Old Style" w:cs="Arial"/>
          <w:color w:val="000000"/>
          <w:sz w:val="20"/>
          <w:szCs w:val="20"/>
        </w:rPr>
      </w:pPr>
      <w:r w:rsidRPr="00C62423">
        <w:rPr>
          <w:rFonts w:ascii="Bookman Old Style" w:hAnsi="Bookman Old Style" w:cs="Arial"/>
          <w:b/>
          <w:bCs/>
          <w:color w:val="000000"/>
          <w:sz w:val="20"/>
          <w:szCs w:val="20"/>
        </w:rPr>
        <w:t>IX.</w:t>
      </w:r>
      <w:r w:rsidRPr="00C62423">
        <w:rPr>
          <w:rFonts w:ascii="Bookman Old Style" w:hAnsi="Bookman Old Style" w:cs="Arial"/>
          <w:color w:val="000000"/>
          <w:sz w:val="20"/>
          <w:szCs w:val="20"/>
        </w:rPr>
        <w:t xml:space="preserve"> Promover y vigilar la aplicación de la normatividad en materia laboral al interior del COPLADEM, y </w:t>
      </w:r>
    </w:p>
    <w:p w14:paraId="56383D76" w14:textId="77777777" w:rsidR="00C62423" w:rsidRDefault="00C62423" w:rsidP="00C62423">
      <w:pPr>
        <w:spacing w:after="0" w:line="240" w:lineRule="auto"/>
        <w:jc w:val="both"/>
        <w:rPr>
          <w:rFonts w:ascii="Bookman Old Style" w:hAnsi="Bookman Old Style" w:cs="Arial"/>
          <w:color w:val="000000"/>
          <w:sz w:val="20"/>
          <w:szCs w:val="20"/>
        </w:rPr>
      </w:pPr>
    </w:p>
    <w:p w14:paraId="05BD5467" w14:textId="24867B63" w:rsidR="00A77976" w:rsidRDefault="00C62423" w:rsidP="00C62423">
      <w:pPr>
        <w:spacing w:after="0" w:line="240" w:lineRule="auto"/>
        <w:jc w:val="both"/>
        <w:rPr>
          <w:rFonts w:ascii="Bookman Old Style" w:hAnsi="Bookman Old Style" w:cs="Arial"/>
          <w:color w:val="000000"/>
          <w:sz w:val="20"/>
          <w:szCs w:val="20"/>
        </w:rPr>
      </w:pPr>
      <w:r w:rsidRPr="00C62423">
        <w:rPr>
          <w:rFonts w:ascii="Bookman Old Style" w:hAnsi="Bookman Old Style" w:cs="Arial"/>
          <w:b/>
          <w:bCs/>
          <w:color w:val="000000"/>
          <w:sz w:val="20"/>
          <w:szCs w:val="20"/>
        </w:rPr>
        <w:t xml:space="preserve">X. </w:t>
      </w:r>
      <w:r w:rsidRPr="00C62423">
        <w:rPr>
          <w:rFonts w:ascii="Bookman Old Style" w:hAnsi="Bookman Old Style" w:cs="Arial"/>
          <w:color w:val="000000"/>
          <w:sz w:val="20"/>
          <w:szCs w:val="20"/>
        </w:rPr>
        <w:t>Las demás que le confieran otras disposiciones jurídicas aplicables y las que le encomiende la persona titular de la Dirección General.</w:t>
      </w:r>
    </w:p>
    <w:p w14:paraId="37610146" w14:textId="77777777" w:rsidR="00C62423" w:rsidRDefault="00C62423" w:rsidP="00D70459">
      <w:pPr>
        <w:spacing w:after="0" w:line="240" w:lineRule="auto"/>
        <w:jc w:val="both"/>
        <w:rPr>
          <w:rFonts w:ascii="Bookman Old Style" w:hAnsi="Bookman Old Style" w:cs="Arial"/>
          <w:b/>
          <w:color w:val="000000"/>
          <w:sz w:val="20"/>
          <w:szCs w:val="20"/>
        </w:rPr>
      </w:pPr>
    </w:p>
    <w:p w14:paraId="4B5BB61B" w14:textId="469AB00F" w:rsidR="00A77976" w:rsidRDefault="00D70459" w:rsidP="00D70459">
      <w:pPr>
        <w:spacing w:after="0" w:line="240" w:lineRule="auto"/>
        <w:jc w:val="both"/>
        <w:rPr>
          <w:rFonts w:ascii="Bookman Old Style" w:hAnsi="Bookman Old Style" w:cs="Arial"/>
          <w:color w:val="000000"/>
          <w:sz w:val="20"/>
          <w:szCs w:val="20"/>
        </w:rPr>
      </w:pPr>
      <w:r w:rsidRPr="00A77976">
        <w:rPr>
          <w:rFonts w:ascii="Bookman Old Style" w:hAnsi="Bookman Old Style" w:cs="Arial"/>
          <w:b/>
          <w:color w:val="000000"/>
          <w:sz w:val="20"/>
          <w:szCs w:val="20"/>
        </w:rPr>
        <w:t>Artículo 17.</w:t>
      </w:r>
      <w:r w:rsidRPr="00D70459">
        <w:rPr>
          <w:rFonts w:ascii="Bookman Old Style" w:hAnsi="Bookman Old Style" w:cs="Arial"/>
          <w:color w:val="000000"/>
          <w:sz w:val="20"/>
          <w:szCs w:val="20"/>
        </w:rPr>
        <w:t xml:space="preserve"> Corresponde a la Unidad de Apoyo Administrativo: </w:t>
      </w:r>
    </w:p>
    <w:p w14:paraId="1865F69D" w14:textId="77777777" w:rsidR="00A77976" w:rsidRDefault="00A77976" w:rsidP="00D70459">
      <w:pPr>
        <w:spacing w:after="0" w:line="240" w:lineRule="auto"/>
        <w:jc w:val="both"/>
        <w:rPr>
          <w:rFonts w:ascii="Bookman Old Style" w:hAnsi="Bookman Old Style" w:cs="Arial"/>
          <w:color w:val="000000"/>
          <w:sz w:val="20"/>
          <w:szCs w:val="20"/>
        </w:rPr>
      </w:pPr>
    </w:p>
    <w:p w14:paraId="1AB29F7B" w14:textId="77777777" w:rsidR="00A77976" w:rsidRDefault="00D70459" w:rsidP="00D70459">
      <w:pPr>
        <w:spacing w:after="0" w:line="240" w:lineRule="auto"/>
        <w:jc w:val="both"/>
        <w:rPr>
          <w:rFonts w:ascii="Bookman Old Style" w:hAnsi="Bookman Old Style" w:cs="Arial"/>
          <w:color w:val="000000"/>
          <w:sz w:val="20"/>
          <w:szCs w:val="20"/>
        </w:rPr>
      </w:pPr>
      <w:r w:rsidRPr="00A77976">
        <w:rPr>
          <w:rFonts w:ascii="Bookman Old Style" w:hAnsi="Bookman Old Style" w:cs="Arial"/>
          <w:b/>
          <w:color w:val="000000"/>
          <w:sz w:val="20"/>
          <w:szCs w:val="20"/>
        </w:rPr>
        <w:lastRenderedPageBreak/>
        <w:t>I.</w:t>
      </w:r>
      <w:r w:rsidRPr="00D70459">
        <w:rPr>
          <w:rFonts w:ascii="Bookman Old Style" w:hAnsi="Bookman Old Style" w:cs="Arial"/>
          <w:color w:val="000000"/>
          <w:sz w:val="20"/>
          <w:szCs w:val="20"/>
        </w:rPr>
        <w:t xml:space="preserve"> Programar, organizar y controlar el suministro, administración y aplicación de los recursos humanos, materiales y financieros, así como los servicios generales necesarios para el funcionamiento de las unidades administrativas del COPLADEM; </w:t>
      </w:r>
    </w:p>
    <w:p w14:paraId="519CFF3C" w14:textId="77777777" w:rsidR="00A77976" w:rsidRDefault="00A77976" w:rsidP="00D70459">
      <w:pPr>
        <w:spacing w:after="0" w:line="240" w:lineRule="auto"/>
        <w:jc w:val="both"/>
        <w:rPr>
          <w:rFonts w:ascii="Bookman Old Style" w:hAnsi="Bookman Old Style" w:cs="Arial"/>
          <w:b/>
          <w:color w:val="000000"/>
          <w:sz w:val="20"/>
          <w:szCs w:val="20"/>
        </w:rPr>
      </w:pPr>
    </w:p>
    <w:p w14:paraId="0EF87A90" w14:textId="71855665" w:rsidR="00D70459" w:rsidRDefault="00D70459" w:rsidP="00D70459">
      <w:pPr>
        <w:spacing w:after="0" w:line="240" w:lineRule="auto"/>
        <w:jc w:val="both"/>
        <w:rPr>
          <w:rFonts w:ascii="Bookman Old Style" w:hAnsi="Bookman Old Style" w:cs="Arial"/>
          <w:color w:val="000000"/>
          <w:sz w:val="20"/>
          <w:szCs w:val="20"/>
        </w:rPr>
      </w:pPr>
      <w:r w:rsidRPr="00A77976">
        <w:rPr>
          <w:rFonts w:ascii="Bookman Old Style" w:hAnsi="Bookman Old Style" w:cs="Arial"/>
          <w:b/>
          <w:color w:val="000000"/>
          <w:sz w:val="20"/>
          <w:szCs w:val="20"/>
        </w:rPr>
        <w:t>II.</w:t>
      </w:r>
      <w:r w:rsidR="00C62423">
        <w:rPr>
          <w:rFonts w:ascii="Bookman Old Style" w:hAnsi="Bookman Old Style" w:cs="Arial"/>
          <w:color w:val="000000"/>
          <w:sz w:val="20"/>
          <w:szCs w:val="20"/>
        </w:rPr>
        <w:t xml:space="preserve"> </w:t>
      </w:r>
      <w:r w:rsidR="00C62423" w:rsidRPr="00C62423">
        <w:rPr>
          <w:rFonts w:ascii="Bookman Old Style" w:hAnsi="Bookman Old Style" w:cs="Arial"/>
          <w:color w:val="000000"/>
          <w:sz w:val="20"/>
          <w:szCs w:val="20"/>
        </w:rPr>
        <w:t>Elaborar, integrar y someter a consideración de la persona titular de la Dirección General, el anteproyecto de presupuesto de egresos del COPLADEM, así como realizar la calendarización de los recursos del presupuesto autorizado al COPLADEM;</w:t>
      </w:r>
    </w:p>
    <w:p w14:paraId="6D82B103" w14:textId="77777777" w:rsidR="00D70459" w:rsidRDefault="00D70459" w:rsidP="00D70459">
      <w:pPr>
        <w:spacing w:after="0" w:line="240" w:lineRule="auto"/>
        <w:jc w:val="both"/>
        <w:rPr>
          <w:rFonts w:ascii="Bookman Old Style" w:hAnsi="Bookman Old Style" w:cs="Arial"/>
          <w:color w:val="000000"/>
          <w:sz w:val="20"/>
          <w:szCs w:val="20"/>
        </w:rPr>
      </w:pPr>
    </w:p>
    <w:p w14:paraId="49CDC3F7" w14:textId="77777777" w:rsidR="00A77976" w:rsidRDefault="00D70459" w:rsidP="00D70459">
      <w:pPr>
        <w:spacing w:after="0" w:line="240" w:lineRule="auto"/>
        <w:jc w:val="both"/>
        <w:rPr>
          <w:rFonts w:ascii="Bookman Old Style" w:hAnsi="Bookman Old Style" w:cs="Arial"/>
          <w:color w:val="000000"/>
          <w:sz w:val="20"/>
          <w:szCs w:val="20"/>
        </w:rPr>
      </w:pPr>
      <w:r w:rsidRPr="00A77976">
        <w:rPr>
          <w:rFonts w:ascii="Bookman Old Style" w:hAnsi="Bookman Old Style" w:cs="Arial"/>
          <w:b/>
          <w:color w:val="000000"/>
          <w:sz w:val="20"/>
          <w:szCs w:val="20"/>
        </w:rPr>
        <w:t>III.</w:t>
      </w:r>
      <w:r w:rsidRPr="00D70459">
        <w:rPr>
          <w:rFonts w:ascii="Bookman Old Style" w:hAnsi="Bookman Old Style" w:cs="Arial"/>
          <w:color w:val="000000"/>
          <w:sz w:val="20"/>
          <w:szCs w:val="20"/>
        </w:rPr>
        <w:t xml:space="preserve"> Formular conjuntamente con las unidades administrativas del COPLADEM, los programas anuales de adquisiciones, arrendamientos y servicios del COPLADEM, de acuerdo con las disposiciones legales establecidas, los programas de trabajo y proyectos de presupuesto de egresos respectivos; </w:t>
      </w:r>
    </w:p>
    <w:p w14:paraId="75E3A894" w14:textId="77777777" w:rsidR="00A77976" w:rsidRDefault="00A77976" w:rsidP="00D70459">
      <w:pPr>
        <w:spacing w:after="0" w:line="240" w:lineRule="auto"/>
        <w:jc w:val="both"/>
        <w:rPr>
          <w:rFonts w:ascii="Bookman Old Style" w:hAnsi="Bookman Old Style" w:cs="Arial"/>
          <w:color w:val="000000"/>
          <w:sz w:val="20"/>
          <w:szCs w:val="20"/>
        </w:rPr>
      </w:pPr>
    </w:p>
    <w:p w14:paraId="39C72B67" w14:textId="77777777" w:rsidR="00A77976" w:rsidRDefault="00D70459" w:rsidP="00D70459">
      <w:pPr>
        <w:spacing w:after="0" w:line="240" w:lineRule="auto"/>
        <w:jc w:val="both"/>
        <w:rPr>
          <w:rFonts w:ascii="Bookman Old Style" w:hAnsi="Bookman Old Style" w:cs="Arial"/>
          <w:color w:val="000000"/>
          <w:sz w:val="20"/>
          <w:szCs w:val="20"/>
        </w:rPr>
      </w:pPr>
      <w:r w:rsidRPr="00A77976">
        <w:rPr>
          <w:rFonts w:ascii="Bookman Old Style" w:hAnsi="Bookman Old Style" w:cs="Arial"/>
          <w:b/>
          <w:color w:val="000000"/>
          <w:sz w:val="20"/>
          <w:szCs w:val="20"/>
        </w:rPr>
        <w:t>IV.</w:t>
      </w:r>
      <w:r w:rsidRPr="00D70459">
        <w:rPr>
          <w:rFonts w:ascii="Bookman Old Style" w:hAnsi="Bookman Old Style" w:cs="Arial"/>
          <w:color w:val="000000"/>
          <w:sz w:val="20"/>
          <w:szCs w:val="20"/>
        </w:rPr>
        <w:t xml:space="preserve"> Tramitar los movimientos de altas, bajas, cambios, permisos y licencias del personal de servicio público del COPLADEM; </w:t>
      </w:r>
    </w:p>
    <w:p w14:paraId="28D8EF27" w14:textId="77777777" w:rsidR="00A77976" w:rsidRDefault="00A77976" w:rsidP="00D70459">
      <w:pPr>
        <w:spacing w:after="0" w:line="240" w:lineRule="auto"/>
        <w:jc w:val="both"/>
        <w:rPr>
          <w:rFonts w:ascii="Bookman Old Style" w:hAnsi="Bookman Old Style" w:cs="Arial"/>
          <w:color w:val="000000"/>
          <w:sz w:val="20"/>
          <w:szCs w:val="20"/>
        </w:rPr>
      </w:pPr>
    </w:p>
    <w:p w14:paraId="255B71C1" w14:textId="77777777" w:rsidR="00A77976" w:rsidRDefault="00D70459" w:rsidP="00D70459">
      <w:pPr>
        <w:spacing w:after="0" w:line="240" w:lineRule="auto"/>
        <w:jc w:val="both"/>
        <w:rPr>
          <w:rFonts w:ascii="Bookman Old Style" w:hAnsi="Bookman Old Style" w:cs="Arial"/>
          <w:color w:val="000000"/>
          <w:sz w:val="20"/>
          <w:szCs w:val="20"/>
        </w:rPr>
      </w:pPr>
      <w:r w:rsidRPr="00A77976">
        <w:rPr>
          <w:rFonts w:ascii="Bookman Old Style" w:hAnsi="Bookman Old Style" w:cs="Arial"/>
          <w:b/>
          <w:color w:val="000000"/>
          <w:sz w:val="20"/>
          <w:szCs w:val="20"/>
        </w:rPr>
        <w:t>V.</w:t>
      </w:r>
      <w:r w:rsidRPr="00D70459">
        <w:rPr>
          <w:rFonts w:ascii="Bookman Old Style" w:hAnsi="Bookman Old Style" w:cs="Arial"/>
          <w:color w:val="000000"/>
          <w:sz w:val="20"/>
          <w:szCs w:val="20"/>
        </w:rPr>
        <w:t xml:space="preserve"> Presidir los comités de Adquisiciones y Servicios; y de Arrendamientos, Adquisiciones de Inmuebles y Enajenaciones del COPLADEM, de acuerdo con la normativa aplicable; </w:t>
      </w:r>
    </w:p>
    <w:p w14:paraId="4027B0A3" w14:textId="77777777" w:rsidR="00A77976" w:rsidRDefault="00A77976" w:rsidP="00D70459">
      <w:pPr>
        <w:spacing w:after="0" w:line="240" w:lineRule="auto"/>
        <w:jc w:val="both"/>
        <w:rPr>
          <w:rFonts w:ascii="Bookman Old Style" w:hAnsi="Bookman Old Style" w:cs="Arial"/>
          <w:color w:val="000000"/>
          <w:sz w:val="20"/>
          <w:szCs w:val="20"/>
        </w:rPr>
      </w:pPr>
    </w:p>
    <w:p w14:paraId="4DB0278B" w14:textId="77777777" w:rsidR="00A77976" w:rsidRDefault="00D70459" w:rsidP="00D70459">
      <w:pPr>
        <w:spacing w:after="0" w:line="240" w:lineRule="auto"/>
        <w:jc w:val="both"/>
        <w:rPr>
          <w:rFonts w:ascii="Bookman Old Style" w:hAnsi="Bookman Old Style" w:cs="Arial"/>
          <w:color w:val="000000"/>
          <w:sz w:val="20"/>
          <w:szCs w:val="20"/>
        </w:rPr>
      </w:pPr>
      <w:r w:rsidRPr="00A77976">
        <w:rPr>
          <w:rFonts w:ascii="Bookman Old Style" w:hAnsi="Bookman Old Style" w:cs="Arial"/>
          <w:b/>
          <w:color w:val="000000"/>
          <w:sz w:val="20"/>
          <w:szCs w:val="20"/>
        </w:rPr>
        <w:t>VI.</w:t>
      </w:r>
      <w:r w:rsidRPr="00D70459">
        <w:rPr>
          <w:rFonts w:ascii="Bookman Old Style" w:hAnsi="Bookman Old Style" w:cs="Arial"/>
          <w:color w:val="000000"/>
          <w:sz w:val="20"/>
          <w:szCs w:val="20"/>
        </w:rPr>
        <w:t xml:space="preserve"> Coordinar y, en su caso, ejecutar los procedimientos de adquisición y arrendamiento de bienes, contratación de servicios, obra pública y servicios relacionados con la misma que requiera el COPLADEM, de conformidad con la normativa aplicable; </w:t>
      </w:r>
    </w:p>
    <w:p w14:paraId="79E9E086" w14:textId="77777777" w:rsidR="00A77976" w:rsidRDefault="00A77976" w:rsidP="00D70459">
      <w:pPr>
        <w:spacing w:after="0" w:line="240" w:lineRule="auto"/>
        <w:jc w:val="both"/>
        <w:rPr>
          <w:rFonts w:ascii="Bookman Old Style" w:hAnsi="Bookman Old Style" w:cs="Arial"/>
          <w:color w:val="000000"/>
          <w:sz w:val="20"/>
          <w:szCs w:val="20"/>
        </w:rPr>
      </w:pPr>
    </w:p>
    <w:p w14:paraId="1C577D80" w14:textId="2B4419B8" w:rsidR="00A77976" w:rsidRDefault="00D70459" w:rsidP="00D70459">
      <w:pPr>
        <w:spacing w:after="0" w:line="240" w:lineRule="auto"/>
        <w:jc w:val="both"/>
        <w:rPr>
          <w:rFonts w:ascii="Bookman Old Style" w:hAnsi="Bookman Old Style" w:cs="Arial"/>
          <w:color w:val="000000"/>
          <w:sz w:val="20"/>
          <w:szCs w:val="20"/>
        </w:rPr>
      </w:pPr>
      <w:r w:rsidRPr="00A77976">
        <w:rPr>
          <w:rFonts w:ascii="Bookman Old Style" w:hAnsi="Bookman Old Style" w:cs="Arial"/>
          <w:b/>
          <w:color w:val="000000"/>
          <w:sz w:val="20"/>
          <w:szCs w:val="20"/>
        </w:rPr>
        <w:t>VII.</w:t>
      </w:r>
      <w:r w:rsidRPr="00D70459">
        <w:rPr>
          <w:rFonts w:ascii="Bookman Old Style" w:hAnsi="Bookman Old Style" w:cs="Arial"/>
          <w:color w:val="000000"/>
          <w:sz w:val="20"/>
          <w:szCs w:val="20"/>
        </w:rPr>
        <w:t xml:space="preserve"> </w:t>
      </w:r>
      <w:r w:rsidR="00C62423" w:rsidRPr="00C62423">
        <w:rPr>
          <w:rFonts w:ascii="Bookman Old Style" w:hAnsi="Bookman Old Style" w:cs="Arial"/>
          <w:color w:val="000000"/>
          <w:sz w:val="20"/>
          <w:szCs w:val="20"/>
        </w:rPr>
        <w:t>Suscribir los contratos y convenios derivados de los procesos adquisitivos de bienes, servicios, obra pública y servicios relacionados con la misma, con base en la normativa aplicable, previo acuerdo con la persona titular de la Dirección General;</w:t>
      </w:r>
    </w:p>
    <w:p w14:paraId="6376650D" w14:textId="77777777" w:rsidR="00A77976" w:rsidRDefault="00A77976" w:rsidP="00D70459">
      <w:pPr>
        <w:spacing w:after="0" w:line="240" w:lineRule="auto"/>
        <w:jc w:val="both"/>
        <w:rPr>
          <w:rFonts w:ascii="Bookman Old Style" w:hAnsi="Bookman Old Style" w:cs="Arial"/>
          <w:color w:val="000000"/>
          <w:sz w:val="20"/>
          <w:szCs w:val="20"/>
        </w:rPr>
      </w:pPr>
    </w:p>
    <w:p w14:paraId="500F7D7C" w14:textId="77777777" w:rsidR="00A77976" w:rsidRDefault="00D70459" w:rsidP="00D70459">
      <w:pPr>
        <w:spacing w:after="0" w:line="240" w:lineRule="auto"/>
        <w:jc w:val="both"/>
        <w:rPr>
          <w:rFonts w:ascii="Bookman Old Style" w:hAnsi="Bookman Old Style" w:cs="Arial"/>
          <w:color w:val="000000"/>
          <w:sz w:val="20"/>
          <w:szCs w:val="20"/>
        </w:rPr>
      </w:pPr>
      <w:r w:rsidRPr="00A77976">
        <w:rPr>
          <w:rFonts w:ascii="Bookman Old Style" w:hAnsi="Bookman Old Style" w:cs="Arial"/>
          <w:b/>
          <w:color w:val="000000"/>
          <w:sz w:val="20"/>
          <w:szCs w:val="20"/>
        </w:rPr>
        <w:t>VIII.</w:t>
      </w:r>
      <w:r w:rsidRPr="00D70459">
        <w:rPr>
          <w:rFonts w:ascii="Bookman Old Style" w:hAnsi="Bookman Old Style" w:cs="Arial"/>
          <w:color w:val="000000"/>
          <w:sz w:val="20"/>
          <w:szCs w:val="20"/>
        </w:rPr>
        <w:t xml:space="preserve"> Supervisar el registro, mantenimiento y conservación de los bienes muebles e inmuebles del COPLADEM; </w:t>
      </w:r>
    </w:p>
    <w:p w14:paraId="7D4DEF1C" w14:textId="77777777" w:rsidR="00A77976" w:rsidRDefault="00A77976" w:rsidP="00D70459">
      <w:pPr>
        <w:spacing w:after="0" w:line="240" w:lineRule="auto"/>
        <w:jc w:val="both"/>
        <w:rPr>
          <w:rFonts w:ascii="Bookman Old Style" w:hAnsi="Bookman Old Style" w:cs="Arial"/>
          <w:color w:val="000000"/>
          <w:sz w:val="20"/>
          <w:szCs w:val="20"/>
        </w:rPr>
      </w:pPr>
    </w:p>
    <w:p w14:paraId="31DB090C" w14:textId="77777777" w:rsidR="00A77976" w:rsidRDefault="00D70459" w:rsidP="00D70459">
      <w:pPr>
        <w:spacing w:after="0" w:line="240" w:lineRule="auto"/>
        <w:jc w:val="both"/>
        <w:rPr>
          <w:rFonts w:ascii="Bookman Old Style" w:hAnsi="Bookman Old Style" w:cs="Arial"/>
          <w:color w:val="000000"/>
          <w:sz w:val="20"/>
          <w:szCs w:val="20"/>
        </w:rPr>
      </w:pPr>
      <w:r w:rsidRPr="00A77976">
        <w:rPr>
          <w:rFonts w:ascii="Bookman Old Style" w:hAnsi="Bookman Old Style" w:cs="Arial"/>
          <w:b/>
          <w:color w:val="000000"/>
          <w:sz w:val="20"/>
          <w:szCs w:val="20"/>
        </w:rPr>
        <w:t>IX.</w:t>
      </w:r>
      <w:r w:rsidRPr="00D70459">
        <w:rPr>
          <w:rFonts w:ascii="Bookman Old Style" w:hAnsi="Bookman Old Style" w:cs="Arial"/>
          <w:color w:val="000000"/>
          <w:sz w:val="20"/>
          <w:szCs w:val="20"/>
        </w:rPr>
        <w:t xml:space="preserve"> Promover y vigilar la aplicación de la normatividad en materia laboral al interior del COPLADEM; </w:t>
      </w:r>
    </w:p>
    <w:p w14:paraId="3AF6DF36" w14:textId="77777777" w:rsidR="00A77976" w:rsidRDefault="00A77976" w:rsidP="00D70459">
      <w:pPr>
        <w:spacing w:after="0" w:line="240" w:lineRule="auto"/>
        <w:jc w:val="both"/>
        <w:rPr>
          <w:rFonts w:ascii="Bookman Old Style" w:hAnsi="Bookman Old Style" w:cs="Arial"/>
          <w:color w:val="000000"/>
          <w:sz w:val="20"/>
          <w:szCs w:val="20"/>
        </w:rPr>
      </w:pPr>
    </w:p>
    <w:p w14:paraId="2BDDE9E5" w14:textId="77777777" w:rsidR="00A77976" w:rsidRDefault="00D70459" w:rsidP="00D70459">
      <w:pPr>
        <w:spacing w:after="0" w:line="240" w:lineRule="auto"/>
        <w:jc w:val="both"/>
        <w:rPr>
          <w:rFonts w:ascii="Bookman Old Style" w:hAnsi="Bookman Old Style" w:cs="Arial"/>
          <w:color w:val="000000"/>
          <w:sz w:val="20"/>
          <w:szCs w:val="20"/>
        </w:rPr>
      </w:pPr>
      <w:r w:rsidRPr="00A77976">
        <w:rPr>
          <w:rFonts w:ascii="Bookman Old Style" w:hAnsi="Bookman Old Style" w:cs="Arial"/>
          <w:b/>
          <w:color w:val="000000"/>
          <w:sz w:val="20"/>
          <w:szCs w:val="20"/>
        </w:rPr>
        <w:t>X.</w:t>
      </w:r>
      <w:r w:rsidRPr="00D70459">
        <w:rPr>
          <w:rFonts w:ascii="Bookman Old Style" w:hAnsi="Bookman Old Style" w:cs="Arial"/>
          <w:color w:val="000000"/>
          <w:sz w:val="20"/>
          <w:szCs w:val="20"/>
        </w:rPr>
        <w:t xml:space="preserve"> Ejecutar los procedimientos sobre el ejercicio y control del presupuesto de gasto corriente del COPLADEM; </w:t>
      </w:r>
    </w:p>
    <w:p w14:paraId="7B62B068" w14:textId="77777777" w:rsidR="00A77976" w:rsidRDefault="00A77976" w:rsidP="00D70459">
      <w:pPr>
        <w:spacing w:after="0" w:line="240" w:lineRule="auto"/>
        <w:jc w:val="both"/>
        <w:rPr>
          <w:rFonts w:ascii="Bookman Old Style" w:hAnsi="Bookman Old Style" w:cs="Arial"/>
          <w:color w:val="000000"/>
          <w:sz w:val="20"/>
          <w:szCs w:val="20"/>
        </w:rPr>
      </w:pPr>
    </w:p>
    <w:p w14:paraId="14168B28" w14:textId="77777777" w:rsidR="00A77976" w:rsidRDefault="00D70459" w:rsidP="00D70459">
      <w:pPr>
        <w:spacing w:after="0" w:line="240" w:lineRule="auto"/>
        <w:jc w:val="both"/>
        <w:rPr>
          <w:rFonts w:ascii="Bookman Old Style" w:hAnsi="Bookman Old Style" w:cs="Arial"/>
          <w:color w:val="000000"/>
          <w:sz w:val="20"/>
          <w:szCs w:val="20"/>
        </w:rPr>
      </w:pPr>
      <w:r w:rsidRPr="00A77976">
        <w:rPr>
          <w:rFonts w:ascii="Bookman Old Style" w:hAnsi="Bookman Old Style" w:cs="Arial"/>
          <w:b/>
          <w:color w:val="000000"/>
          <w:sz w:val="20"/>
          <w:szCs w:val="20"/>
        </w:rPr>
        <w:t>XI.</w:t>
      </w:r>
      <w:r w:rsidRPr="00D70459">
        <w:rPr>
          <w:rFonts w:ascii="Bookman Old Style" w:hAnsi="Bookman Old Style" w:cs="Arial"/>
          <w:color w:val="000000"/>
          <w:sz w:val="20"/>
          <w:szCs w:val="20"/>
        </w:rPr>
        <w:t xml:space="preserve"> Elaborar los reportes de avance programático presupuestal del COPLADEM; </w:t>
      </w:r>
    </w:p>
    <w:p w14:paraId="3FE53D4C" w14:textId="77777777" w:rsidR="00A77976" w:rsidRDefault="00A77976" w:rsidP="00D70459">
      <w:pPr>
        <w:spacing w:after="0" w:line="240" w:lineRule="auto"/>
        <w:jc w:val="both"/>
        <w:rPr>
          <w:rFonts w:ascii="Bookman Old Style" w:hAnsi="Bookman Old Style" w:cs="Arial"/>
          <w:color w:val="000000"/>
          <w:sz w:val="20"/>
          <w:szCs w:val="20"/>
        </w:rPr>
      </w:pPr>
    </w:p>
    <w:p w14:paraId="586D5630" w14:textId="77777777" w:rsidR="00A77976" w:rsidRDefault="00D70459" w:rsidP="00D70459">
      <w:pPr>
        <w:spacing w:after="0" w:line="240" w:lineRule="auto"/>
        <w:jc w:val="both"/>
        <w:rPr>
          <w:rFonts w:ascii="Bookman Old Style" w:hAnsi="Bookman Old Style" w:cs="Arial"/>
          <w:color w:val="000000"/>
          <w:sz w:val="20"/>
          <w:szCs w:val="20"/>
        </w:rPr>
      </w:pPr>
      <w:r w:rsidRPr="00A77976">
        <w:rPr>
          <w:rFonts w:ascii="Bookman Old Style" w:hAnsi="Bookman Old Style" w:cs="Arial"/>
          <w:b/>
          <w:color w:val="000000"/>
          <w:sz w:val="20"/>
          <w:szCs w:val="20"/>
        </w:rPr>
        <w:t>XII.</w:t>
      </w:r>
      <w:r w:rsidRPr="00D70459">
        <w:rPr>
          <w:rFonts w:ascii="Bookman Old Style" w:hAnsi="Bookman Old Style" w:cs="Arial"/>
          <w:color w:val="000000"/>
          <w:sz w:val="20"/>
          <w:szCs w:val="20"/>
        </w:rPr>
        <w:t xml:space="preserve"> Diseñar y proponer instrumentos técnico-administrativos para mejorar la administración de los recursos asignados al COPLADEM; </w:t>
      </w:r>
    </w:p>
    <w:p w14:paraId="75905783" w14:textId="77777777" w:rsidR="00A77976" w:rsidRDefault="00A77976" w:rsidP="00D70459">
      <w:pPr>
        <w:spacing w:after="0" w:line="240" w:lineRule="auto"/>
        <w:jc w:val="both"/>
        <w:rPr>
          <w:rFonts w:ascii="Bookman Old Style" w:hAnsi="Bookman Old Style" w:cs="Arial"/>
          <w:color w:val="000000"/>
          <w:sz w:val="20"/>
          <w:szCs w:val="20"/>
        </w:rPr>
      </w:pPr>
    </w:p>
    <w:p w14:paraId="3D7A21E5" w14:textId="77777777" w:rsidR="00A77976" w:rsidRDefault="00D70459" w:rsidP="00D70459">
      <w:pPr>
        <w:spacing w:after="0" w:line="240" w:lineRule="auto"/>
        <w:jc w:val="both"/>
        <w:rPr>
          <w:rFonts w:ascii="Bookman Old Style" w:hAnsi="Bookman Old Style" w:cs="Arial"/>
          <w:color w:val="000000"/>
          <w:sz w:val="20"/>
          <w:szCs w:val="20"/>
        </w:rPr>
      </w:pPr>
      <w:r w:rsidRPr="00A77976">
        <w:rPr>
          <w:rFonts w:ascii="Bookman Old Style" w:hAnsi="Bookman Old Style" w:cs="Arial"/>
          <w:b/>
          <w:color w:val="000000"/>
          <w:sz w:val="20"/>
          <w:szCs w:val="20"/>
        </w:rPr>
        <w:t>XIII.</w:t>
      </w:r>
      <w:r w:rsidRPr="00D70459">
        <w:rPr>
          <w:rFonts w:ascii="Bookman Old Style" w:hAnsi="Bookman Old Style" w:cs="Arial"/>
          <w:color w:val="000000"/>
          <w:sz w:val="20"/>
          <w:szCs w:val="20"/>
        </w:rPr>
        <w:t xml:space="preserve"> Coordinar la elaboración y actualización los manuales administrativos del COPLADEM; </w:t>
      </w:r>
    </w:p>
    <w:p w14:paraId="117317D9" w14:textId="77777777" w:rsidR="00A77976" w:rsidRDefault="00A77976" w:rsidP="00D70459">
      <w:pPr>
        <w:spacing w:after="0" w:line="240" w:lineRule="auto"/>
        <w:jc w:val="both"/>
        <w:rPr>
          <w:rFonts w:ascii="Bookman Old Style" w:hAnsi="Bookman Old Style" w:cs="Arial"/>
          <w:color w:val="000000"/>
          <w:sz w:val="20"/>
          <w:szCs w:val="20"/>
        </w:rPr>
      </w:pPr>
    </w:p>
    <w:p w14:paraId="0766A884" w14:textId="77777777" w:rsidR="00A77976" w:rsidRDefault="00D70459" w:rsidP="00D70459">
      <w:pPr>
        <w:spacing w:after="0" w:line="240" w:lineRule="auto"/>
        <w:jc w:val="both"/>
        <w:rPr>
          <w:rFonts w:ascii="Bookman Old Style" w:hAnsi="Bookman Old Style" w:cs="Arial"/>
          <w:color w:val="000000"/>
          <w:sz w:val="20"/>
          <w:szCs w:val="20"/>
        </w:rPr>
      </w:pPr>
      <w:r w:rsidRPr="00A77976">
        <w:rPr>
          <w:rFonts w:ascii="Bookman Old Style" w:hAnsi="Bookman Old Style" w:cs="Arial"/>
          <w:b/>
          <w:color w:val="000000"/>
          <w:sz w:val="20"/>
          <w:szCs w:val="20"/>
        </w:rPr>
        <w:t>XIV.</w:t>
      </w:r>
      <w:r w:rsidRPr="00D70459">
        <w:rPr>
          <w:rFonts w:ascii="Bookman Old Style" w:hAnsi="Bookman Old Style" w:cs="Arial"/>
          <w:color w:val="000000"/>
          <w:sz w:val="20"/>
          <w:szCs w:val="20"/>
        </w:rPr>
        <w:t xml:space="preserve"> Elaborar, analizar y consolidar los estados financieros del COPLADEM de acuerdo con los principios de contabilidad gubernamental; </w:t>
      </w:r>
    </w:p>
    <w:p w14:paraId="085B8AC7" w14:textId="77777777" w:rsidR="00A77976" w:rsidRDefault="00A77976" w:rsidP="00D70459">
      <w:pPr>
        <w:spacing w:after="0" w:line="240" w:lineRule="auto"/>
        <w:jc w:val="both"/>
        <w:rPr>
          <w:rFonts w:ascii="Bookman Old Style" w:hAnsi="Bookman Old Style" w:cs="Arial"/>
          <w:color w:val="000000"/>
          <w:sz w:val="20"/>
          <w:szCs w:val="20"/>
        </w:rPr>
      </w:pPr>
    </w:p>
    <w:p w14:paraId="3AE797F6" w14:textId="77777777" w:rsidR="00A77976" w:rsidRDefault="00D70459" w:rsidP="00D70459">
      <w:pPr>
        <w:spacing w:after="0" w:line="240" w:lineRule="auto"/>
        <w:jc w:val="both"/>
        <w:rPr>
          <w:rFonts w:ascii="Bookman Old Style" w:hAnsi="Bookman Old Style" w:cs="Arial"/>
          <w:color w:val="000000"/>
          <w:sz w:val="20"/>
          <w:szCs w:val="20"/>
        </w:rPr>
      </w:pPr>
      <w:r w:rsidRPr="00A77976">
        <w:rPr>
          <w:rFonts w:ascii="Bookman Old Style" w:hAnsi="Bookman Old Style" w:cs="Arial"/>
          <w:b/>
          <w:color w:val="000000"/>
          <w:sz w:val="20"/>
          <w:szCs w:val="20"/>
        </w:rPr>
        <w:t>XV.</w:t>
      </w:r>
      <w:r w:rsidRPr="00D70459">
        <w:rPr>
          <w:rFonts w:ascii="Bookman Old Style" w:hAnsi="Bookman Old Style" w:cs="Arial"/>
          <w:color w:val="000000"/>
          <w:sz w:val="20"/>
          <w:szCs w:val="20"/>
        </w:rPr>
        <w:t xml:space="preserve"> Aplicar las disposiciones jurídicas relativas a la asignación, uso de bienes y servicios, así como la conservación, aseguramiento, mantenimiento y rehabilitación de los bienes propiedad del COPLADEM; </w:t>
      </w:r>
    </w:p>
    <w:p w14:paraId="61BD7D86" w14:textId="77777777" w:rsidR="00A77976" w:rsidRDefault="00A77976" w:rsidP="00D70459">
      <w:pPr>
        <w:spacing w:after="0" w:line="240" w:lineRule="auto"/>
        <w:jc w:val="both"/>
        <w:rPr>
          <w:rFonts w:ascii="Bookman Old Style" w:hAnsi="Bookman Old Style" w:cs="Arial"/>
          <w:color w:val="000000"/>
          <w:sz w:val="20"/>
          <w:szCs w:val="20"/>
        </w:rPr>
      </w:pPr>
    </w:p>
    <w:p w14:paraId="3D85709F" w14:textId="77777777" w:rsidR="00A77976" w:rsidRDefault="00D70459" w:rsidP="00D70459">
      <w:pPr>
        <w:spacing w:after="0" w:line="240" w:lineRule="auto"/>
        <w:jc w:val="both"/>
        <w:rPr>
          <w:rFonts w:ascii="Bookman Old Style" w:hAnsi="Bookman Old Style" w:cs="Arial"/>
          <w:color w:val="000000"/>
          <w:sz w:val="20"/>
          <w:szCs w:val="20"/>
        </w:rPr>
      </w:pPr>
      <w:r w:rsidRPr="00A77976">
        <w:rPr>
          <w:rFonts w:ascii="Bookman Old Style" w:hAnsi="Bookman Old Style" w:cs="Arial"/>
          <w:b/>
          <w:color w:val="000000"/>
          <w:sz w:val="20"/>
          <w:szCs w:val="20"/>
        </w:rPr>
        <w:t>XVI.</w:t>
      </w:r>
      <w:r w:rsidRPr="00D70459">
        <w:rPr>
          <w:rFonts w:ascii="Bookman Old Style" w:hAnsi="Bookman Old Style" w:cs="Arial"/>
          <w:color w:val="000000"/>
          <w:sz w:val="20"/>
          <w:szCs w:val="20"/>
        </w:rPr>
        <w:t xml:space="preserve"> Coordinar, ejecutar y verificar las acciones correspondientes a los programas de seguridad, higiene y protección civil, en el ámbito de su competencia y de acuerdo con la normativa aplicable; </w:t>
      </w:r>
    </w:p>
    <w:p w14:paraId="433E4FAA" w14:textId="77777777" w:rsidR="00A77976" w:rsidRDefault="00A77976" w:rsidP="00D70459">
      <w:pPr>
        <w:spacing w:after="0" w:line="240" w:lineRule="auto"/>
        <w:jc w:val="both"/>
        <w:rPr>
          <w:rFonts w:ascii="Bookman Old Style" w:hAnsi="Bookman Old Style" w:cs="Arial"/>
          <w:color w:val="000000"/>
          <w:sz w:val="20"/>
          <w:szCs w:val="20"/>
        </w:rPr>
      </w:pPr>
    </w:p>
    <w:p w14:paraId="53FB94F5" w14:textId="77777777" w:rsidR="00C62423" w:rsidRDefault="00C62423" w:rsidP="00D70459">
      <w:pPr>
        <w:spacing w:after="0" w:line="240" w:lineRule="auto"/>
        <w:jc w:val="both"/>
        <w:rPr>
          <w:rFonts w:ascii="Bookman Old Style" w:hAnsi="Bookman Old Style" w:cs="Arial"/>
          <w:b/>
          <w:color w:val="000000"/>
          <w:sz w:val="20"/>
          <w:szCs w:val="20"/>
        </w:rPr>
      </w:pPr>
      <w:r w:rsidRPr="00C62423">
        <w:rPr>
          <w:rFonts w:ascii="Bookman Old Style" w:hAnsi="Bookman Old Style" w:cs="Arial"/>
          <w:b/>
          <w:color w:val="000000"/>
          <w:sz w:val="20"/>
          <w:szCs w:val="20"/>
        </w:rPr>
        <w:t xml:space="preserve">XVII. </w:t>
      </w:r>
      <w:r w:rsidRPr="00C62423">
        <w:rPr>
          <w:rFonts w:ascii="Bookman Old Style" w:hAnsi="Bookman Old Style" w:cs="Arial"/>
          <w:bCs/>
          <w:color w:val="000000"/>
          <w:sz w:val="20"/>
          <w:szCs w:val="20"/>
        </w:rPr>
        <w:t>Promover y coordinar las actividades de capacitación y desarrollo de personal del COPLADEM;</w:t>
      </w:r>
      <w:r w:rsidRPr="00C62423">
        <w:rPr>
          <w:rFonts w:ascii="Bookman Old Style" w:hAnsi="Bookman Old Style" w:cs="Arial"/>
          <w:b/>
          <w:color w:val="000000"/>
          <w:sz w:val="20"/>
          <w:szCs w:val="20"/>
        </w:rPr>
        <w:t xml:space="preserve"> </w:t>
      </w:r>
    </w:p>
    <w:p w14:paraId="71E3826C" w14:textId="77777777" w:rsidR="00C62423" w:rsidRDefault="00C62423" w:rsidP="00D70459">
      <w:pPr>
        <w:spacing w:after="0" w:line="240" w:lineRule="auto"/>
        <w:jc w:val="both"/>
        <w:rPr>
          <w:rFonts w:ascii="Bookman Old Style" w:hAnsi="Bookman Old Style" w:cs="Arial"/>
          <w:b/>
          <w:color w:val="000000"/>
          <w:sz w:val="20"/>
          <w:szCs w:val="20"/>
        </w:rPr>
      </w:pPr>
    </w:p>
    <w:p w14:paraId="261F6F8C" w14:textId="77777777" w:rsidR="00C62423" w:rsidRDefault="00C62423" w:rsidP="00D70459">
      <w:pPr>
        <w:spacing w:after="0" w:line="240" w:lineRule="auto"/>
        <w:jc w:val="both"/>
        <w:rPr>
          <w:rFonts w:ascii="Bookman Old Style" w:hAnsi="Bookman Old Style" w:cs="Arial"/>
          <w:b/>
          <w:color w:val="000000"/>
          <w:sz w:val="20"/>
          <w:szCs w:val="20"/>
        </w:rPr>
      </w:pPr>
      <w:r w:rsidRPr="00C62423">
        <w:rPr>
          <w:rFonts w:ascii="Bookman Old Style" w:hAnsi="Bookman Old Style" w:cs="Arial"/>
          <w:b/>
          <w:color w:val="000000"/>
          <w:sz w:val="20"/>
          <w:szCs w:val="20"/>
        </w:rPr>
        <w:t xml:space="preserve">XVIII. </w:t>
      </w:r>
      <w:r w:rsidRPr="00C62423">
        <w:rPr>
          <w:rFonts w:ascii="Bookman Old Style" w:hAnsi="Bookman Old Style" w:cs="Arial"/>
          <w:bCs/>
          <w:color w:val="000000"/>
          <w:sz w:val="20"/>
          <w:szCs w:val="20"/>
        </w:rPr>
        <w:t>Coordinar al interior del COPLADEM, el cumplimiento de las disposiciones en materia archivística y de administración de documentos establecidas en la Ley de Archivos y Administración de Documentos del Estado de México y Municipios y en otras disposiciones jurídicas aplicables, y</w:t>
      </w:r>
      <w:r w:rsidRPr="00C62423">
        <w:rPr>
          <w:rFonts w:ascii="Bookman Old Style" w:hAnsi="Bookman Old Style" w:cs="Arial"/>
          <w:b/>
          <w:color w:val="000000"/>
          <w:sz w:val="20"/>
          <w:szCs w:val="20"/>
        </w:rPr>
        <w:t xml:space="preserve"> </w:t>
      </w:r>
    </w:p>
    <w:p w14:paraId="6B8BA93F" w14:textId="77777777" w:rsidR="00C62423" w:rsidRDefault="00C62423" w:rsidP="00D70459">
      <w:pPr>
        <w:spacing w:after="0" w:line="240" w:lineRule="auto"/>
        <w:jc w:val="both"/>
        <w:rPr>
          <w:rFonts w:ascii="Bookman Old Style" w:hAnsi="Bookman Old Style" w:cs="Arial"/>
          <w:b/>
          <w:color w:val="000000"/>
          <w:sz w:val="20"/>
          <w:szCs w:val="20"/>
        </w:rPr>
      </w:pPr>
    </w:p>
    <w:p w14:paraId="3D4B34CB" w14:textId="1F07065C" w:rsidR="00A77976" w:rsidRDefault="00C62423" w:rsidP="00D70459">
      <w:pPr>
        <w:spacing w:after="0" w:line="240" w:lineRule="auto"/>
        <w:jc w:val="both"/>
        <w:rPr>
          <w:rFonts w:ascii="Bookman Old Style" w:hAnsi="Bookman Old Style" w:cs="Arial"/>
          <w:bCs/>
          <w:color w:val="000000"/>
          <w:sz w:val="20"/>
          <w:szCs w:val="20"/>
        </w:rPr>
      </w:pPr>
      <w:r w:rsidRPr="00C62423">
        <w:rPr>
          <w:rFonts w:ascii="Bookman Old Style" w:hAnsi="Bookman Old Style" w:cs="Arial"/>
          <w:b/>
          <w:color w:val="000000"/>
          <w:sz w:val="20"/>
          <w:szCs w:val="20"/>
        </w:rPr>
        <w:t xml:space="preserve">XIX. </w:t>
      </w:r>
      <w:r w:rsidRPr="00C62423">
        <w:rPr>
          <w:rFonts w:ascii="Bookman Old Style" w:hAnsi="Bookman Old Style" w:cs="Arial"/>
          <w:bCs/>
          <w:color w:val="000000"/>
          <w:sz w:val="20"/>
          <w:szCs w:val="20"/>
        </w:rPr>
        <w:t>Las demás que le confieran otras disposiciones jurídicas aplicables y las que le encomiende la persona titular de la Dirección General.</w:t>
      </w:r>
    </w:p>
    <w:p w14:paraId="69366FDD" w14:textId="77777777" w:rsidR="00C62423" w:rsidRDefault="00C62423" w:rsidP="00C62423">
      <w:pPr>
        <w:spacing w:after="0" w:line="240" w:lineRule="auto"/>
        <w:jc w:val="center"/>
        <w:rPr>
          <w:rFonts w:ascii="Bookman Old Style" w:hAnsi="Bookman Old Style" w:cs="Arial"/>
          <w:color w:val="000000"/>
          <w:sz w:val="20"/>
          <w:szCs w:val="20"/>
        </w:rPr>
      </w:pPr>
    </w:p>
    <w:p w14:paraId="36A38742" w14:textId="3A88BCE7" w:rsidR="00C62423" w:rsidRDefault="00C62423" w:rsidP="00C62423">
      <w:pPr>
        <w:spacing w:after="0" w:line="240" w:lineRule="auto"/>
        <w:jc w:val="center"/>
        <w:rPr>
          <w:rFonts w:ascii="Bookman Old Style" w:hAnsi="Bookman Old Style" w:cs="Arial"/>
          <w:b/>
          <w:color w:val="000000"/>
          <w:sz w:val="20"/>
          <w:szCs w:val="20"/>
        </w:rPr>
      </w:pPr>
      <w:r w:rsidRPr="00C62423">
        <w:rPr>
          <w:rFonts w:ascii="Bookman Old Style" w:hAnsi="Bookman Old Style" w:cs="Arial"/>
          <w:b/>
          <w:color w:val="000000"/>
          <w:sz w:val="20"/>
          <w:szCs w:val="20"/>
        </w:rPr>
        <w:t>CAPÍTULO V</w:t>
      </w:r>
    </w:p>
    <w:p w14:paraId="0A8CBD58" w14:textId="594E947E" w:rsidR="00A77976" w:rsidRDefault="00C62423" w:rsidP="00C62423">
      <w:pPr>
        <w:spacing w:after="0" w:line="240" w:lineRule="auto"/>
        <w:jc w:val="center"/>
        <w:rPr>
          <w:rFonts w:ascii="Bookman Old Style" w:hAnsi="Bookman Old Style" w:cs="Arial"/>
          <w:b/>
          <w:color w:val="000000"/>
          <w:sz w:val="20"/>
          <w:szCs w:val="20"/>
        </w:rPr>
      </w:pPr>
      <w:r w:rsidRPr="00C62423">
        <w:rPr>
          <w:rFonts w:ascii="Bookman Old Style" w:hAnsi="Bookman Old Style" w:cs="Arial"/>
          <w:b/>
          <w:color w:val="000000"/>
          <w:sz w:val="20"/>
          <w:szCs w:val="20"/>
        </w:rPr>
        <w:t>DE LA SUPLENCIA DE LAS PERSONAS TITULARES</w:t>
      </w:r>
    </w:p>
    <w:p w14:paraId="006261CD" w14:textId="77777777" w:rsidR="00C62423" w:rsidRDefault="00C62423" w:rsidP="00D70459">
      <w:pPr>
        <w:spacing w:after="0" w:line="240" w:lineRule="auto"/>
        <w:jc w:val="both"/>
        <w:rPr>
          <w:rFonts w:ascii="Bookman Old Style" w:hAnsi="Bookman Old Style" w:cs="Arial"/>
          <w:b/>
          <w:color w:val="000000"/>
          <w:sz w:val="20"/>
          <w:szCs w:val="20"/>
        </w:rPr>
      </w:pPr>
    </w:p>
    <w:p w14:paraId="7E037A16" w14:textId="77777777" w:rsidR="00C62423" w:rsidRDefault="00C62423" w:rsidP="00D70459">
      <w:pPr>
        <w:spacing w:after="0" w:line="240" w:lineRule="auto"/>
        <w:jc w:val="both"/>
        <w:rPr>
          <w:rFonts w:ascii="Bookman Old Style" w:hAnsi="Bookman Old Style" w:cs="Arial"/>
          <w:b/>
          <w:color w:val="000000"/>
          <w:sz w:val="20"/>
          <w:szCs w:val="20"/>
        </w:rPr>
      </w:pPr>
      <w:r w:rsidRPr="00C62423">
        <w:rPr>
          <w:rFonts w:ascii="Bookman Old Style" w:hAnsi="Bookman Old Style" w:cs="Arial"/>
          <w:b/>
          <w:color w:val="000000"/>
          <w:sz w:val="20"/>
          <w:szCs w:val="20"/>
        </w:rPr>
        <w:t xml:space="preserve">Artículo 18. </w:t>
      </w:r>
      <w:r w:rsidRPr="00C62423">
        <w:rPr>
          <w:rFonts w:ascii="Bookman Old Style" w:hAnsi="Bookman Old Style" w:cs="Arial"/>
          <w:bCs/>
          <w:color w:val="000000"/>
          <w:sz w:val="20"/>
          <w:szCs w:val="20"/>
        </w:rPr>
        <w:t>La persona titular de la Dirección General será suplida en sus ausencias temporales hasta por quince días hábiles por la persona servidora pública de la jerarquía inmediata inferior que designe. En las mayores de quince días hábiles, por quien designe la Asamblea General.</w:t>
      </w:r>
      <w:r w:rsidRPr="00C62423">
        <w:rPr>
          <w:rFonts w:ascii="Bookman Old Style" w:hAnsi="Bookman Old Style" w:cs="Arial"/>
          <w:b/>
          <w:color w:val="000000"/>
          <w:sz w:val="20"/>
          <w:szCs w:val="20"/>
        </w:rPr>
        <w:t xml:space="preserve"> </w:t>
      </w:r>
    </w:p>
    <w:p w14:paraId="639BCFE8" w14:textId="77777777" w:rsidR="00C62423" w:rsidRDefault="00C62423" w:rsidP="00D70459">
      <w:pPr>
        <w:spacing w:after="0" w:line="240" w:lineRule="auto"/>
        <w:jc w:val="both"/>
        <w:rPr>
          <w:rFonts w:ascii="Bookman Old Style" w:hAnsi="Bookman Old Style" w:cs="Arial"/>
          <w:b/>
          <w:color w:val="000000"/>
          <w:sz w:val="20"/>
          <w:szCs w:val="20"/>
        </w:rPr>
      </w:pPr>
    </w:p>
    <w:p w14:paraId="6AAF9398" w14:textId="666FA1B7" w:rsidR="00A77976" w:rsidRDefault="00C62423" w:rsidP="00D70459">
      <w:pPr>
        <w:spacing w:after="0" w:line="240" w:lineRule="auto"/>
        <w:jc w:val="both"/>
        <w:rPr>
          <w:rFonts w:ascii="Bookman Old Style" w:hAnsi="Bookman Old Style" w:cs="Arial"/>
          <w:b/>
          <w:color w:val="000000"/>
          <w:sz w:val="20"/>
          <w:szCs w:val="20"/>
        </w:rPr>
      </w:pPr>
      <w:r w:rsidRPr="00C62423">
        <w:rPr>
          <w:rFonts w:ascii="Bookman Old Style" w:hAnsi="Bookman Old Style" w:cs="Arial"/>
          <w:b/>
          <w:color w:val="000000"/>
          <w:sz w:val="20"/>
          <w:szCs w:val="20"/>
        </w:rPr>
        <w:t xml:space="preserve">Artículo 19. </w:t>
      </w:r>
      <w:r w:rsidRPr="00C62423">
        <w:rPr>
          <w:rFonts w:ascii="Bookman Old Style" w:hAnsi="Bookman Old Style" w:cs="Arial"/>
          <w:bCs/>
          <w:color w:val="000000"/>
          <w:sz w:val="20"/>
          <w:szCs w:val="20"/>
        </w:rPr>
        <w:t>Las personas titulares de las direcciones, subdirecciones y jefaturas de unidad serán suplidas en sus ausencias temporales hasta por quince días hábiles, por la persona servidora pública de la jerarquía inmediata inferior que designen. En las mayores de quince días hábiles, por la persona servidora pública que designe la persona titular de la Dirección General.</w:t>
      </w:r>
    </w:p>
    <w:p w14:paraId="5800724A" w14:textId="77777777" w:rsidR="00C62423" w:rsidRDefault="00C62423" w:rsidP="00D70459">
      <w:pPr>
        <w:spacing w:after="0" w:line="240" w:lineRule="auto"/>
        <w:jc w:val="both"/>
        <w:rPr>
          <w:rFonts w:ascii="Bookman Old Style" w:hAnsi="Bookman Old Style" w:cs="Arial"/>
          <w:color w:val="000000"/>
          <w:sz w:val="20"/>
          <w:szCs w:val="20"/>
        </w:rPr>
      </w:pPr>
    </w:p>
    <w:p w14:paraId="6CBE2F3E" w14:textId="77777777" w:rsidR="00A77976" w:rsidRPr="00A77976" w:rsidRDefault="00D70459" w:rsidP="00A77976">
      <w:pPr>
        <w:spacing w:after="0" w:line="240" w:lineRule="auto"/>
        <w:jc w:val="center"/>
        <w:rPr>
          <w:rFonts w:ascii="Bookman Old Style" w:hAnsi="Bookman Old Style" w:cs="Arial"/>
          <w:b/>
          <w:color w:val="000000"/>
          <w:sz w:val="20"/>
          <w:szCs w:val="20"/>
        </w:rPr>
      </w:pPr>
      <w:r w:rsidRPr="00A77976">
        <w:rPr>
          <w:rFonts w:ascii="Bookman Old Style" w:hAnsi="Bookman Old Style" w:cs="Arial"/>
          <w:b/>
          <w:color w:val="000000"/>
          <w:sz w:val="20"/>
          <w:szCs w:val="20"/>
        </w:rPr>
        <w:t>TRANSITORIOS</w:t>
      </w:r>
    </w:p>
    <w:p w14:paraId="5727557C" w14:textId="77777777" w:rsidR="00A77976" w:rsidRPr="00A77976" w:rsidRDefault="00A77976" w:rsidP="00D70459">
      <w:pPr>
        <w:spacing w:after="0" w:line="240" w:lineRule="auto"/>
        <w:jc w:val="both"/>
        <w:rPr>
          <w:rFonts w:ascii="Bookman Old Style" w:hAnsi="Bookman Old Style" w:cs="Arial"/>
          <w:b/>
          <w:color w:val="000000"/>
          <w:sz w:val="20"/>
          <w:szCs w:val="20"/>
        </w:rPr>
      </w:pPr>
    </w:p>
    <w:p w14:paraId="1B07488C" w14:textId="77777777" w:rsidR="00A77976" w:rsidRDefault="00D70459" w:rsidP="00D70459">
      <w:pPr>
        <w:spacing w:after="0" w:line="240" w:lineRule="auto"/>
        <w:jc w:val="both"/>
        <w:rPr>
          <w:rFonts w:ascii="Bookman Old Style" w:hAnsi="Bookman Old Style" w:cs="Arial"/>
          <w:color w:val="000000"/>
          <w:sz w:val="20"/>
          <w:szCs w:val="20"/>
        </w:rPr>
      </w:pPr>
      <w:r w:rsidRPr="00A77976">
        <w:rPr>
          <w:rFonts w:ascii="Bookman Old Style" w:hAnsi="Bookman Old Style" w:cs="Arial"/>
          <w:b/>
          <w:color w:val="000000"/>
          <w:sz w:val="20"/>
          <w:szCs w:val="20"/>
        </w:rPr>
        <w:t>PRIMERO.</w:t>
      </w:r>
      <w:r w:rsidRPr="00D70459">
        <w:rPr>
          <w:rFonts w:ascii="Bookman Old Style" w:hAnsi="Bookman Old Style" w:cs="Arial"/>
          <w:color w:val="000000"/>
          <w:sz w:val="20"/>
          <w:szCs w:val="20"/>
        </w:rPr>
        <w:t xml:space="preserve"> El presente Reglamento entrará en vigor al día siguiente de su publicación en el Periódico Oficial “Gaceta del Gobierno”. </w:t>
      </w:r>
    </w:p>
    <w:p w14:paraId="0176D5D1" w14:textId="77777777" w:rsidR="00A77976" w:rsidRDefault="00A77976" w:rsidP="00D70459">
      <w:pPr>
        <w:spacing w:after="0" w:line="240" w:lineRule="auto"/>
        <w:jc w:val="both"/>
        <w:rPr>
          <w:rFonts w:ascii="Bookman Old Style" w:hAnsi="Bookman Old Style" w:cs="Arial"/>
          <w:color w:val="000000"/>
          <w:sz w:val="20"/>
          <w:szCs w:val="20"/>
        </w:rPr>
      </w:pPr>
    </w:p>
    <w:p w14:paraId="46F553D2" w14:textId="77777777" w:rsidR="00A77976" w:rsidRDefault="00D70459" w:rsidP="00D70459">
      <w:pPr>
        <w:spacing w:after="0" w:line="240" w:lineRule="auto"/>
        <w:jc w:val="both"/>
        <w:rPr>
          <w:rFonts w:ascii="Bookman Old Style" w:hAnsi="Bookman Old Style" w:cs="Arial"/>
          <w:color w:val="000000"/>
          <w:sz w:val="20"/>
          <w:szCs w:val="20"/>
        </w:rPr>
      </w:pPr>
      <w:r w:rsidRPr="00A77976">
        <w:rPr>
          <w:rFonts w:ascii="Bookman Old Style" w:hAnsi="Bookman Old Style" w:cs="Arial"/>
          <w:b/>
          <w:color w:val="000000"/>
          <w:sz w:val="20"/>
          <w:szCs w:val="20"/>
        </w:rPr>
        <w:t>SEGUNDO.</w:t>
      </w:r>
      <w:r w:rsidRPr="00D70459">
        <w:rPr>
          <w:rFonts w:ascii="Bookman Old Style" w:hAnsi="Bookman Old Style" w:cs="Arial"/>
          <w:color w:val="000000"/>
          <w:sz w:val="20"/>
          <w:szCs w:val="20"/>
        </w:rPr>
        <w:t xml:space="preserve"> Se abroga el Reglamento Interno del Comité de Planeación para el Desarrollo del Estado de México, publicado en el Periódico Oficial “Gaceta del Gobierno” el 12 de agosto de 2004. </w:t>
      </w:r>
    </w:p>
    <w:p w14:paraId="4C9D6F2A" w14:textId="77777777" w:rsidR="00A77976" w:rsidRDefault="00A77976" w:rsidP="00D70459">
      <w:pPr>
        <w:spacing w:after="0" w:line="240" w:lineRule="auto"/>
        <w:jc w:val="both"/>
        <w:rPr>
          <w:rFonts w:ascii="Bookman Old Style" w:hAnsi="Bookman Old Style" w:cs="Arial"/>
          <w:color w:val="000000"/>
          <w:sz w:val="20"/>
          <w:szCs w:val="20"/>
        </w:rPr>
      </w:pPr>
    </w:p>
    <w:p w14:paraId="4EBE7553" w14:textId="77777777" w:rsidR="00A77976" w:rsidRDefault="00D70459" w:rsidP="00D70459">
      <w:pPr>
        <w:spacing w:after="0" w:line="240" w:lineRule="auto"/>
        <w:jc w:val="both"/>
        <w:rPr>
          <w:rFonts w:ascii="Bookman Old Style" w:hAnsi="Bookman Old Style" w:cs="Arial"/>
          <w:color w:val="000000"/>
          <w:sz w:val="20"/>
          <w:szCs w:val="20"/>
        </w:rPr>
      </w:pPr>
      <w:r w:rsidRPr="00D70459">
        <w:rPr>
          <w:rFonts w:ascii="Bookman Old Style" w:hAnsi="Bookman Old Style" w:cs="Arial"/>
          <w:color w:val="000000"/>
          <w:sz w:val="20"/>
          <w:szCs w:val="20"/>
        </w:rPr>
        <w:t xml:space="preserve">Aprobado por la Asamblea General del Comité de Planeación para el Desarrollo del Estado de México, según consta en acta de su Quinta Sesión Ordinaria en la ciudad de Toluca de Lerdo, capital del Estado de México, a los 24 días del mes de octubre de dos mil diecinueve. </w:t>
      </w:r>
    </w:p>
    <w:p w14:paraId="37A2C4AD" w14:textId="77777777" w:rsidR="00D170C7" w:rsidRDefault="00D170C7" w:rsidP="00D70459">
      <w:pPr>
        <w:spacing w:after="0" w:line="240" w:lineRule="auto"/>
        <w:jc w:val="both"/>
        <w:rPr>
          <w:rFonts w:ascii="Bookman Old Style" w:hAnsi="Bookman Old Style" w:cs="Arial"/>
          <w:color w:val="000000"/>
          <w:sz w:val="20"/>
          <w:szCs w:val="20"/>
        </w:rPr>
      </w:pPr>
    </w:p>
    <w:p w14:paraId="6F84FF8C" w14:textId="77777777" w:rsidR="00A77976" w:rsidRPr="00A77976" w:rsidRDefault="00D70459" w:rsidP="00A77976">
      <w:pPr>
        <w:spacing w:after="0" w:line="240" w:lineRule="auto"/>
        <w:jc w:val="center"/>
        <w:rPr>
          <w:rFonts w:ascii="Bookman Old Style" w:hAnsi="Bookman Old Style" w:cs="Arial"/>
          <w:b/>
          <w:color w:val="000000"/>
          <w:sz w:val="20"/>
          <w:szCs w:val="20"/>
        </w:rPr>
      </w:pPr>
      <w:r w:rsidRPr="00A77976">
        <w:rPr>
          <w:rFonts w:ascii="Bookman Old Style" w:hAnsi="Bookman Old Style" w:cs="Arial"/>
          <w:b/>
          <w:color w:val="000000"/>
          <w:sz w:val="20"/>
          <w:szCs w:val="20"/>
        </w:rPr>
        <w:t>PAOLA VANESSA VITE BOCCAZZI</w:t>
      </w:r>
    </w:p>
    <w:p w14:paraId="5C4C8496" w14:textId="77777777" w:rsidR="00A77976" w:rsidRPr="00A77976" w:rsidRDefault="00D70459" w:rsidP="00A77976">
      <w:pPr>
        <w:spacing w:after="0" w:line="240" w:lineRule="auto"/>
        <w:jc w:val="center"/>
        <w:rPr>
          <w:rFonts w:ascii="Bookman Old Style" w:hAnsi="Bookman Old Style" w:cs="Arial"/>
          <w:b/>
          <w:color w:val="000000"/>
          <w:sz w:val="20"/>
          <w:szCs w:val="20"/>
        </w:rPr>
      </w:pPr>
      <w:r w:rsidRPr="00A77976">
        <w:rPr>
          <w:rFonts w:ascii="Bookman Old Style" w:hAnsi="Bookman Old Style" w:cs="Arial"/>
          <w:b/>
          <w:color w:val="000000"/>
          <w:sz w:val="20"/>
          <w:szCs w:val="20"/>
        </w:rPr>
        <w:t>DIRECTORA GENERAL DEL COPLADEM</w:t>
      </w:r>
    </w:p>
    <w:p w14:paraId="7E874987" w14:textId="77777777" w:rsidR="00A77976" w:rsidRPr="00A77976" w:rsidRDefault="00D70459" w:rsidP="00A77976">
      <w:pPr>
        <w:spacing w:after="0" w:line="240" w:lineRule="auto"/>
        <w:jc w:val="center"/>
        <w:rPr>
          <w:rFonts w:ascii="Bookman Old Style" w:hAnsi="Bookman Old Style" w:cs="Arial"/>
          <w:b/>
          <w:color w:val="000000"/>
          <w:sz w:val="20"/>
          <w:szCs w:val="20"/>
        </w:rPr>
      </w:pPr>
      <w:r w:rsidRPr="00A77976">
        <w:rPr>
          <w:rFonts w:ascii="Bookman Old Style" w:hAnsi="Bookman Old Style" w:cs="Arial"/>
          <w:b/>
          <w:color w:val="000000"/>
          <w:sz w:val="20"/>
          <w:szCs w:val="20"/>
        </w:rPr>
        <w:t>Y SECRETARIA TÉCNICA DE LA ASAMBLEA GENERAL</w:t>
      </w:r>
    </w:p>
    <w:p w14:paraId="271CB47C" w14:textId="77777777" w:rsidR="00D70459" w:rsidRPr="00A77976" w:rsidRDefault="00D70459" w:rsidP="00A77976">
      <w:pPr>
        <w:spacing w:after="0" w:line="240" w:lineRule="auto"/>
        <w:jc w:val="center"/>
        <w:rPr>
          <w:rFonts w:ascii="Bookman Old Style" w:hAnsi="Bookman Old Style" w:cs="Arial"/>
          <w:b/>
          <w:color w:val="000000"/>
          <w:sz w:val="20"/>
          <w:szCs w:val="20"/>
        </w:rPr>
      </w:pPr>
      <w:r w:rsidRPr="00A77976">
        <w:rPr>
          <w:rFonts w:ascii="Bookman Old Style" w:hAnsi="Bookman Old Style" w:cs="Arial"/>
          <w:b/>
          <w:color w:val="000000"/>
          <w:sz w:val="20"/>
          <w:szCs w:val="20"/>
        </w:rPr>
        <w:t>(RÚBRICA).</w:t>
      </w:r>
    </w:p>
    <w:p w14:paraId="4E2DD03F" w14:textId="77777777" w:rsidR="00D70459" w:rsidRDefault="00D70459" w:rsidP="001D3B0F">
      <w:pPr>
        <w:spacing w:after="0" w:line="240" w:lineRule="auto"/>
        <w:jc w:val="center"/>
        <w:rPr>
          <w:rFonts w:ascii="Bookman Old Style" w:hAnsi="Bookman Old Style" w:cs="Arial"/>
          <w:b/>
          <w:color w:val="000000"/>
          <w:sz w:val="20"/>
          <w:szCs w:val="20"/>
          <w:lang w:val="es-ES_tradnl"/>
        </w:rPr>
      </w:pPr>
    </w:p>
    <w:p w14:paraId="3CB7EFE3" w14:textId="77777777" w:rsidR="00C62423" w:rsidRDefault="00C62423" w:rsidP="001D3B0F">
      <w:pPr>
        <w:spacing w:after="0" w:line="240" w:lineRule="auto"/>
        <w:jc w:val="center"/>
        <w:rPr>
          <w:rFonts w:ascii="Bookman Old Style" w:hAnsi="Bookman Old Style" w:cs="Arial"/>
          <w:b/>
          <w:color w:val="000000"/>
          <w:sz w:val="20"/>
          <w:szCs w:val="20"/>
          <w:lang w:val="es-ES_tradnl"/>
        </w:rPr>
      </w:pPr>
    </w:p>
    <w:tbl>
      <w:tblPr>
        <w:tblW w:w="0" w:type="auto"/>
        <w:tblLook w:val="04A0" w:firstRow="1" w:lastRow="0" w:firstColumn="1" w:lastColumn="0" w:noHBand="0" w:noVBand="1"/>
      </w:tblPr>
      <w:tblGrid>
        <w:gridCol w:w="4706"/>
        <w:gridCol w:w="4698"/>
      </w:tblGrid>
      <w:tr w:rsidR="009A591E" w:rsidRPr="00EC7A28" w14:paraId="03A2ABF7" w14:textId="77777777" w:rsidTr="00EC7A28">
        <w:tc>
          <w:tcPr>
            <w:tcW w:w="4777" w:type="dxa"/>
            <w:shd w:val="clear" w:color="auto" w:fill="auto"/>
            <w:hideMark/>
          </w:tcPr>
          <w:p w14:paraId="4E9AD8C7" w14:textId="77777777" w:rsidR="00A77976" w:rsidRDefault="009A591E" w:rsidP="008766A5">
            <w:pPr>
              <w:spacing w:after="0" w:line="240" w:lineRule="auto"/>
              <w:jc w:val="both"/>
              <w:rPr>
                <w:rFonts w:ascii="Bookman Old Style" w:hAnsi="Bookman Old Style" w:cs="Arial"/>
                <w:sz w:val="20"/>
                <w:szCs w:val="20"/>
              </w:rPr>
            </w:pPr>
            <w:r w:rsidRPr="00EC7A28">
              <w:rPr>
                <w:rFonts w:ascii="Bookman Old Style" w:hAnsi="Bookman Old Style" w:cs="Arial"/>
                <w:b/>
                <w:sz w:val="20"/>
                <w:szCs w:val="20"/>
              </w:rPr>
              <w:t>APROBACIÓN:</w:t>
            </w:r>
            <w:r w:rsidRPr="00EC7A28">
              <w:rPr>
                <w:rFonts w:ascii="Bookman Old Style" w:hAnsi="Bookman Old Style" w:cs="Arial"/>
                <w:sz w:val="20"/>
                <w:szCs w:val="20"/>
              </w:rPr>
              <w:t xml:space="preserve"> </w:t>
            </w:r>
            <w:r w:rsidRPr="00EC7A28">
              <w:rPr>
                <w:rFonts w:ascii="Bookman Old Style" w:hAnsi="Bookman Old Style" w:cs="Arial"/>
                <w:sz w:val="20"/>
                <w:szCs w:val="20"/>
              </w:rPr>
              <w:tab/>
            </w:r>
          </w:p>
          <w:p w14:paraId="257B269B" w14:textId="77777777" w:rsidR="009A591E" w:rsidRPr="00EC7A28" w:rsidRDefault="009A591E" w:rsidP="008766A5">
            <w:pPr>
              <w:spacing w:after="0" w:line="240" w:lineRule="auto"/>
              <w:jc w:val="both"/>
              <w:rPr>
                <w:rFonts w:ascii="Bookman Old Style" w:eastAsia="Times New Roman" w:hAnsi="Bookman Old Style" w:cs="Arial"/>
                <w:sz w:val="20"/>
                <w:szCs w:val="20"/>
                <w:lang w:eastAsia="es-ES"/>
              </w:rPr>
            </w:pPr>
            <w:r w:rsidRPr="00EC7A28">
              <w:rPr>
                <w:rFonts w:ascii="Bookman Old Style" w:hAnsi="Bookman Old Style" w:cs="Arial"/>
                <w:sz w:val="20"/>
                <w:szCs w:val="20"/>
              </w:rPr>
              <w:tab/>
            </w:r>
            <w:r w:rsidRPr="00EC7A28">
              <w:rPr>
                <w:rFonts w:ascii="Bookman Old Style" w:hAnsi="Bookman Old Style" w:cs="Arial"/>
                <w:sz w:val="20"/>
                <w:szCs w:val="20"/>
              </w:rPr>
              <w:tab/>
            </w:r>
            <w:r w:rsidRPr="00EC7A28">
              <w:rPr>
                <w:rFonts w:ascii="Bookman Old Style" w:hAnsi="Bookman Old Style" w:cs="Arial"/>
                <w:sz w:val="20"/>
                <w:szCs w:val="20"/>
              </w:rPr>
              <w:tab/>
            </w:r>
          </w:p>
        </w:tc>
        <w:tc>
          <w:tcPr>
            <w:tcW w:w="4777" w:type="dxa"/>
            <w:shd w:val="clear" w:color="auto" w:fill="auto"/>
          </w:tcPr>
          <w:p w14:paraId="0084D9C3" w14:textId="77777777" w:rsidR="009A591E" w:rsidRPr="00255E74" w:rsidRDefault="00A77976" w:rsidP="008766A5">
            <w:pPr>
              <w:spacing w:after="0" w:line="240" w:lineRule="auto"/>
              <w:jc w:val="both"/>
              <w:rPr>
                <w:rFonts w:ascii="Bookman Old Style" w:hAnsi="Bookman Old Style" w:cs="Arial"/>
                <w:sz w:val="20"/>
                <w:szCs w:val="20"/>
              </w:rPr>
            </w:pPr>
            <w:r>
              <w:rPr>
                <w:rFonts w:ascii="Bookman Old Style" w:hAnsi="Bookman Old Style" w:cs="Arial"/>
                <w:sz w:val="20"/>
                <w:szCs w:val="20"/>
              </w:rPr>
              <w:t>24 de octubre de 2019</w:t>
            </w:r>
          </w:p>
        </w:tc>
      </w:tr>
      <w:tr w:rsidR="009A591E" w:rsidRPr="00EC7A28" w14:paraId="35E03A46" w14:textId="77777777" w:rsidTr="00EC7A28">
        <w:tc>
          <w:tcPr>
            <w:tcW w:w="4777" w:type="dxa"/>
            <w:shd w:val="clear" w:color="auto" w:fill="auto"/>
            <w:hideMark/>
          </w:tcPr>
          <w:p w14:paraId="12ABD6F6" w14:textId="77777777" w:rsidR="00A77976" w:rsidRDefault="009A591E" w:rsidP="00EC7A28">
            <w:pPr>
              <w:pStyle w:val="Textosinformato"/>
              <w:rPr>
                <w:rFonts w:ascii="Bookman Old Style" w:hAnsi="Bookman Old Style" w:cs="Arial"/>
                <w:lang w:val="es-MX"/>
              </w:rPr>
            </w:pPr>
            <w:r w:rsidRPr="00EC7A28">
              <w:rPr>
                <w:rFonts w:ascii="Bookman Old Style" w:hAnsi="Bookman Old Style" w:cs="Arial"/>
                <w:b/>
                <w:lang w:val="es-MX"/>
              </w:rPr>
              <w:t>PUBLICACIÓN:</w:t>
            </w:r>
            <w:r w:rsidRPr="00EC7A28">
              <w:rPr>
                <w:rFonts w:ascii="Bookman Old Style" w:hAnsi="Bookman Old Style" w:cs="Arial"/>
                <w:lang w:val="es-MX"/>
              </w:rPr>
              <w:tab/>
            </w:r>
          </w:p>
          <w:p w14:paraId="65624B21" w14:textId="77777777" w:rsidR="009A591E" w:rsidRPr="00EC7A28" w:rsidRDefault="009A591E" w:rsidP="00EC7A28">
            <w:pPr>
              <w:pStyle w:val="Textosinformato"/>
              <w:rPr>
                <w:rFonts w:ascii="Bookman Old Style" w:hAnsi="Bookman Old Style" w:cs="Arial"/>
                <w:lang w:val="es-MX"/>
              </w:rPr>
            </w:pPr>
            <w:r w:rsidRPr="00EC7A28">
              <w:rPr>
                <w:rFonts w:ascii="Bookman Old Style" w:hAnsi="Bookman Old Style" w:cs="Arial"/>
                <w:lang w:val="es-MX"/>
              </w:rPr>
              <w:tab/>
            </w:r>
            <w:r w:rsidRPr="00EC7A28">
              <w:rPr>
                <w:rFonts w:ascii="Bookman Old Style" w:hAnsi="Bookman Old Style" w:cs="Arial"/>
                <w:lang w:val="es-MX"/>
              </w:rPr>
              <w:tab/>
            </w:r>
            <w:r w:rsidRPr="00EC7A28">
              <w:rPr>
                <w:rFonts w:ascii="Bookman Old Style" w:hAnsi="Bookman Old Style" w:cs="Arial"/>
                <w:lang w:val="es-MX"/>
              </w:rPr>
              <w:tab/>
            </w:r>
          </w:p>
        </w:tc>
        <w:tc>
          <w:tcPr>
            <w:tcW w:w="4777" w:type="dxa"/>
            <w:shd w:val="clear" w:color="auto" w:fill="auto"/>
          </w:tcPr>
          <w:p w14:paraId="06E90E8F" w14:textId="77777777" w:rsidR="009A591E" w:rsidRDefault="00000000" w:rsidP="008766A5">
            <w:pPr>
              <w:pStyle w:val="Textosinformato"/>
            </w:pPr>
            <w:hyperlink r:id="rId8" w:history="1">
              <w:r w:rsidR="00A77976">
                <w:rPr>
                  <w:rStyle w:val="Hipervnculo"/>
                  <w:rFonts w:ascii="Bookman Old Style" w:hAnsi="Bookman Old Style" w:cs="Arial"/>
                  <w:lang w:val="es-MX"/>
                </w:rPr>
                <w:t>11 de</w:t>
              </w:r>
              <w:r w:rsidR="009A591E" w:rsidRPr="008766A5">
                <w:rPr>
                  <w:rStyle w:val="Hipervnculo"/>
                  <w:rFonts w:ascii="Bookman Old Style" w:hAnsi="Bookman Old Style" w:cs="Arial"/>
                  <w:lang w:val="es-MX"/>
                </w:rPr>
                <w:t xml:space="preserve"> </w:t>
              </w:r>
              <w:r w:rsidR="008766A5" w:rsidRPr="008766A5">
                <w:rPr>
                  <w:rStyle w:val="Hipervnculo"/>
                  <w:rFonts w:ascii="Bookman Old Style" w:hAnsi="Bookman Old Style" w:cs="Arial"/>
                  <w:lang w:val="es-MX"/>
                </w:rPr>
                <w:t xml:space="preserve">diciembre </w:t>
              </w:r>
              <w:r w:rsidR="009A591E" w:rsidRPr="008766A5">
                <w:rPr>
                  <w:rStyle w:val="Hipervnculo"/>
                  <w:rFonts w:ascii="Bookman Old Style" w:hAnsi="Bookman Old Style" w:cs="Arial"/>
                  <w:lang w:val="es-MX"/>
                </w:rPr>
                <w:t>de 2019.</w:t>
              </w:r>
            </w:hyperlink>
          </w:p>
        </w:tc>
      </w:tr>
      <w:tr w:rsidR="009A591E" w:rsidRPr="00EC7A28" w14:paraId="57066082" w14:textId="77777777" w:rsidTr="00EC7A28">
        <w:trPr>
          <w:trHeight w:val="68"/>
        </w:trPr>
        <w:tc>
          <w:tcPr>
            <w:tcW w:w="4777" w:type="dxa"/>
            <w:shd w:val="clear" w:color="auto" w:fill="auto"/>
            <w:hideMark/>
          </w:tcPr>
          <w:p w14:paraId="76285D5A" w14:textId="77777777" w:rsidR="009A591E" w:rsidRPr="00EC7A28" w:rsidRDefault="009A591E" w:rsidP="00EC7A28">
            <w:pPr>
              <w:jc w:val="both"/>
              <w:rPr>
                <w:rFonts w:ascii="Bookman Old Style" w:hAnsi="Bookman Old Style" w:cs="Arial"/>
                <w:spacing w:val="50"/>
                <w:w w:val="93"/>
                <w:sz w:val="20"/>
                <w:szCs w:val="20"/>
              </w:rPr>
            </w:pPr>
            <w:r w:rsidRPr="00EC7A28">
              <w:rPr>
                <w:rFonts w:ascii="Bookman Old Style" w:hAnsi="Bookman Old Style" w:cs="Arial"/>
                <w:b/>
                <w:sz w:val="20"/>
                <w:szCs w:val="20"/>
              </w:rPr>
              <w:t>VIGENCIA:</w:t>
            </w:r>
            <w:r w:rsidRPr="00EC7A28">
              <w:rPr>
                <w:rFonts w:ascii="Bookman Old Style" w:hAnsi="Bookman Old Style" w:cs="Arial"/>
                <w:b/>
                <w:sz w:val="20"/>
                <w:szCs w:val="20"/>
              </w:rPr>
              <w:tab/>
            </w:r>
            <w:r w:rsidRPr="00EC7A28">
              <w:rPr>
                <w:rFonts w:ascii="Bookman Old Style" w:hAnsi="Bookman Old Style" w:cs="Arial"/>
                <w:b/>
                <w:sz w:val="20"/>
                <w:szCs w:val="20"/>
              </w:rPr>
              <w:tab/>
            </w:r>
            <w:r w:rsidRPr="00EC7A28">
              <w:rPr>
                <w:rFonts w:ascii="Bookman Old Style" w:hAnsi="Bookman Old Style" w:cs="Arial"/>
                <w:b/>
                <w:sz w:val="20"/>
                <w:szCs w:val="20"/>
              </w:rPr>
              <w:tab/>
            </w:r>
            <w:r w:rsidRPr="00EC7A28">
              <w:rPr>
                <w:rFonts w:ascii="Bookman Old Style" w:hAnsi="Bookman Old Style" w:cs="Arial"/>
                <w:b/>
                <w:sz w:val="20"/>
                <w:szCs w:val="20"/>
              </w:rPr>
              <w:tab/>
            </w:r>
            <w:r w:rsidRPr="00EC7A28">
              <w:rPr>
                <w:rFonts w:ascii="Bookman Old Style" w:hAnsi="Bookman Old Style" w:cs="Arial"/>
                <w:b/>
                <w:sz w:val="20"/>
                <w:szCs w:val="20"/>
              </w:rPr>
              <w:tab/>
            </w:r>
          </w:p>
        </w:tc>
        <w:tc>
          <w:tcPr>
            <w:tcW w:w="4777" w:type="dxa"/>
            <w:shd w:val="clear" w:color="auto" w:fill="auto"/>
            <w:hideMark/>
          </w:tcPr>
          <w:p w14:paraId="0592424E" w14:textId="77777777" w:rsidR="009A591E" w:rsidRPr="00EC7A28" w:rsidRDefault="00A77976" w:rsidP="00EC7A28">
            <w:pPr>
              <w:jc w:val="both"/>
              <w:rPr>
                <w:rFonts w:ascii="Bookman Old Style" w:eastAsia="Arial" w:hAnsi="Bookman Old Style"/>
                <w:sz w:val="20"/>
                <w:szCs w:val="20"/>
              </w:rPr>
            </w:pPr>
            <w:r w:rsidRPr="00D70459">
              <w:rPr>
                <w:rFonts w:ascii="Bookman Old Style" w:hAnsi="Bookman Old Style" w:cs="Arial"/>
                <w:color w:val="000000"/>
                <w:sz w:val="20"/>
                <w:szCs w:val="20"/>
              </w:rPr>
              <w:t>El presente Reglamento entrará en vigor al día siguiente de su publicación en el Periódico Oficial “Gaceta del Gobierno”.</w:t>
            </w:r>
          </w:p>
        </w:tc>
      </w:tr>
    </w:tbl>
    <w:p w14:paraId="2AB14195" w14:textId="77777777" w:rsidR="009A591E" w:rsidRDefault="009A591E" w:rsidP="009A591E">
      <w:pPr>
        <w:tabs>
          <w:tab w:val="left" w:pos="6620"/>
        </w:tabs>
        <w:rPr>
          <w:rFonts w:ascii="Bookman Old Style" w:hAnsi="Bookman Old Style" w:cs="Arial"/>
          <w:sz w:val="20"/>
          <w:szCs w:val="20"/>
          <w:lang w:val="es-ES_tradnl"/>
        </w:rPr>
      </w:pPr>
    </w:p>
    <w:p w14:paraId="0568FB5E" w14:textId="6A360457" w:rsidR="008B2C03" w:rsidRDefault="008B2C03" w:rsidP="008B2C03">
      <w:pPr>
        <w:tabs>
          <w:tab w:val="left" w:pos="6620"/>
        </w:tabs>
        <w:jc w:val="center"/>
        <w:rPr>
          <w:rFonts w:ascii="Bookman Old Style" w:hAnsi="Bookman Old Style" w:cs="Arial"/>
          <w:b/>
          <w:bCs/>
          <w:sz w:val="20"/>
          <w:szCs w:val="20"/>
          <w:lang w:val="es-ES_tradnl"/>
        </w:rPr>
      </w:pPr>
      <w:r>
        <w:rPr>
          <w:rFonts w:ascii="Bookman Old Style" w:hAnsi="Bookman Old Style" w:cs="Arial"/>
          <w:b/>
          <w:bCs/>
          <w:sz w:val="20"/>
          <w:szCs w:val="20"/>
          <w:lang w:val="es-ES_tradnl"/>
        </w:rPr>
        <w:lastRenderedPageBreak/>
        <w:t>REFORMAS</w:t>
      </w:r>
    </w:p>
    <w:p w14:paraId="227A8D03" w14:textId="7604BBA7" w:rsidR="008B2C03" w:rsidRPr="008B2C03" w:rsidRDefault="008B2C03" w:rsidP="008B2C03">
      <w:pPr>
        <w:tabs>
          <w:tab w:val="left" w:pos="6620"/>
        </w:tabs>
        <w:jc w:val="both"/>
        <w:rPr>
          <w:rFonts w:ascii="Bookman Old Style" w:hAnsi="Bookman Old Style" w:cs="Arial"/>
          <w:sz w:val="20"/>
          <w:szCs w:val="20"/>
          <w:lang w:val="es-ES_tradnl"/>
        </w:rPr>
      </w:pPr>
      <w:r w:rsidRPr="008B2C03">
        <w:rPr>
          <w:rFonts w:ascii="Bookman Old Style" w:hAnsi="Bookman Old Style" w:cs="Arial"/>
          <w:sz w:val="20"/>
          <w:szCs w:val="20"/>
        </w:rPr>
        <w:t xml:space="preserve">Acuerdo por el que se </w:t>
      </w:r>
      <w:r w:rsidRPr="008B2C03">
        <w:rPr>
          <w:rFonts w:ascii="Bookman Old Style" w:hAnsi="Bookman Old Style" w:cs="Arial"/>
          <w:sz w:val="20"/>
          <w:szCs w:val="20"/>
        </w:rPr>
        <w:t>reforman las fracciones IV y VII del artículo 2, la denominación del Capítulo II, la fracción II del artículo 6, el artículo 7, la denominación de la Sección Segunda del Capítulo II, el artículo 10, el párrafo único y las fracciones XX y XXI del artículo 11, el primer párrafo del artículo 12, el primer párrafo y fracciones II, III, IV, VI, VII, VIII, IX, X, XIII, XVII, XVIII y XIX del artículo 13, la denominación del Capítulo IV, y las fracciones II, III, V, VI y VII del artículo 14, las fracciones II, IV, V, VI, VIII y IX del artículo 15, las fracciones II, VII y VIII del artículo 16, las fracciones II, VII, XVII y XVIII del artículo 17, la denominación del Capítulo V, y los artículos 18 y 19; y se adicionan las fracciones XXII y XXIII al artículo 11, un segundo párrafo y las fracciones XX y XXI al artículo 13, las fracciones VIII, IX, X, XI y XII al artículo 14, las fracciones X, XI, XII, XIII, XIV y XV al artículo 15, las fracciones IX y X al artículo 16, y la fracción XIX al artículo 17 del Reglamento Interno del Comité de Planeación para el Desarrollo del Estado de México</w:t>
      </w:r>
      <w:r>
        <w:rPr>
          <w:rFonts w:ascii="Bookman Old Style" w:hAnsi="Bookman Old Style" w:cs="Arial"/>
          <w:sz w:val="20"/>
          <w:szCs w:val="20"/>
        </w:rPr>
        <w:t xml:space="preserve">. </w:t>
      </w:r>
      <w:hyperlink r:id="rId9" w:history="1">
        <w:r w:rsidRPr="008B2C03">
          <w:rPr>
            <w:rStyle w:val="Hipervnculo"/>
            <w:rFonts w:ascii="Bookman Old Style" w:hAnsi="Bookman Old Style" w:cs="Arial"/>
            <w:sz w:val="20"/>
            <w:szCs w:val="20"/>
          </w:rPr>
          <w:t>Publicado en el Periódico Oficial “Gaceta del Gobierno” el 27 de junio de 2023,</w:t>
        </w:r>
      </w:hyperlink>
      <w:r>
        <w:rPr>
          <w:rFonts w:ascii="Bookman Old Style" w:hAnsi="Bookman Old Style" w:cs="Arial"/>
          <w:sz w:val="20"/>
          <w:szCs w:val="20"/>
        </w:rPr>
        <w:t xml:space="preserve"> entrando en vigor al día siguiente de su publicación en el </w:t>
      </w:r>
      <w:r>
        <w:rPr>
          <w:rFonts w:ascii="Bookman Old Style" w:hAnsi="Bookman Old Style" w:cs="Arial"/>
          <w:sz w:val="20"/>
          <w:szCs w:val="20"/>
        </w:rPr>
        <w:t>Periódico Oficial “Gaceta del Gobierno”</w:t>
      </w:r>
      <w:r>
        <w:rPr>
          <w:rFonts w:ascii="Bookman Old Style" w:hAnsi="Bookman Old Style" w:cs="Arial"/>
          <w:sz w:val="20"/>
          <w:szCs w:val="20"/>
        </w:rPr>
        <w:t>.</w:t>
      </w:r>
    </w:p>
    <w:sectPr w:rsidR="008B2C03" w:rsidRPr="008B2C03" w:rsidSect="008B2C03">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18" w:right="1418" w:bottom="1418" w:left="1418"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7DADB" w14:textId="77777777" w:rsidR="00906051" w:rsidRDefault="00906051" w:rsidP="00A51C7F">
      <w:pPr>
        <w:spacing w:after="0" w:line="240" w:lineRule="auto"/>
      </w:pPr>
      <w:r>
        <w:separator/>
      </w:r>
    </w:p>
  </w:endnote>
  <w:endnote w:type="continuationSeparator" w:id="0">
    <w:p w14:paraId="48AAFC19" w14:textId="77777777" w:rsidR="00906051" w:rsidRDefault="00906051" w:rsidP="00A5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egrita">
    <w:panose1 w:val="020B0704020202020204"/>
    <w:charset w:val="00"/>
    <w:family w:val="roman"/>
    <w:notTrueType/>
    <w:pitch w:val="default"/>
  </w:font>
  <w:font w:name="BatangChe">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otham Book">
    <w:altName w:val="Times New Roman"/>
    <w:charset w:val="00"/>
    <w:family w:val="auto"/>
    <w:pitch w:val="variable"/>
    <w:sig w:usb0="00000001" w:usb1="40000048" w:usb2="00000000" w:usb3="00000000" w:csb0="00000111" w:csb1="00000000"/>
  </w:font>
  <w:font w:name="Gotham Medium">
    <w:altName w:val="Times New Roman"/>
    <w:charset w:val="00"/>
    <w:family w:val="auto"/>
    <w:pitch w:val="variable"/>
    <w:sig w:usb0="00000001" w:usb1="40000048" w:usb2="00000000" w:usb3="00000000" w:csb0="00000111" w:csb1="00000000"/>
  </w:font>
  <w:font w:name="Verdana">
    <w:panose1 w:val="020B0604030504040204"/>
    <w:charset w:val="00"/>
    <w:family w:val="swiss"/>
    <w:pitch w:val="variable"/>
    <w:sig w:usb0="A00006FF" w:usb1="4000205B" w:usb2="00000010" w:usb3="00000000" w:csb0="0000019F" w:csb1="00000000"/>
  </w:font>
  <w:font w:name="ヒラギノ角ゴ Pro W3">
    <w:altName w:val="Arial Unicode MS"/>
    <w:charset w:val="80"/>
    <w:family w:val="auto"/>
    <w:pitch w:val="variable"/>
    <w:sig w:usb0="00000000" w:usb1="7AC7FFFF" w:usb2="00000012" w:usb3="00000000" w:csb0="0002000D"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Gill Sans">
    <w:altName w:val="Calibri"/>
    <w:panose1 w:val="00000000000000000000"/>
    <w:charset w:val="00"/>
    <w:family w:val="swiss"/>
    <w:notTrueType/>
    <w:pitch w:val="variable"/>
    <w:sig w:usb0="A00000AF" w:usb1="5000205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4B9B6" w14:textId="77777777" w:rsidR="009A591E" w:rsidRDefault="008A01FB" w:rsidP="009A591E">
    <w:pPr>
      <w:pStyle w:val="Piedepgina"/>
      <w:spacing w:after="0" w:line="240" w:lineRule="auto"/>
      <w:jc w:val="center"/>
    </w:pPr>
    <w:r>
      <w:rPr>
        <w:noProof/>
        <w:lang w:val="es-MX" w:eastAsia="es-MX"/>
      </w:rPr>
      <w:drawing>
        <wp:inline distT="0" distB="0" distL="0" distR="0" wp14:anchorId="133A11C0" wp14:editId="35C7B271">
          <wp:extent cx="5969000" cy="82550"/>
          <wp:effectExtent l="0" t="0" r="0" b="0"/>
          <wp:docPr id="961388317" name="Imagen 961388317"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9000" cy="8255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404"/>
    </w:tblGrid>
    <w:tr w:rsidR="009A591E" w14:paraId="14CF8F44" w14:textId="77777777" w:rsidTr="00EC7A28">
      <w:trPr>
        <w:jc w:val="center"/>
      </w:trPr>
      <w:tc>
        <w:tcPr>
          <w:tcW w:w="10114" w:type="dxa"/>
          <w:hideMark/>
        </w:tcPr>
        <w:p w14:paraId="2C355376" w14:textId="77777777" w:rsidR="009A591E" w:rsidRDefault="00A77976" w:rsidP="00A77976">
          <w:pPr>
            <w:spacing w:after="0" w:line="240" w:lineRule="auto"/>
            <w:jc w:val="center"/>
            <w:rPr>
              <w:rFonts w:ascii="Bookman Old Style" w:hAnsi="Bookman Old Style"/>
              <w:b/>
              <w:sz w:val="16"/>
              <w:szCs w:val="16"/>
            </w:rPr>
          </w:pPr>
          <w:r w:rsidRPr="00A77976">
            <w:rPr>
              <w:rFonts w:ascii="Bookman Old Style" w:hAnsi="Bookman Old Style"/>
              <w:b/>
              <w:sz w:val="16"/>
              <w:szCs w:val="16"/>
            </w:rPr>
            <w:t>REGLAMENTO INTERNO DEL COMITÉ DE PLANEACIÓN PARA EL DESARROLLO DEL ESTADO DE MÉXICO</w:t>
          </w:r>
        </w:p>
      </w:tc>
    </w:tr>
  </w:tbl>
  <w:p w14:paraId="79B7DC6C" w14:textId="77777777" w:rsidR="009A591E" w:rsidRPr="009A591E" w:rsidRDefault="009A591E" w:rsidP="009A591E">
    <w:pPr>
      <w:pStyle w:val="Piedepgina"/>
      <w:spacing w:after="0" w:line="240" w:lineRule="auto"/>
      <w:jc w:val="right"/>
      <w:rPr>
        <w:lang w:val="en-US"/>
      </w:rPr>
    </w:pPr>
    <w:r>
      <w:rPr>
        <w:rFonts w:ascii="Bookman Old Style" w:hAnsi="Bookman Old Style"/>
        <w:sz w:val="16"/>
        <w:szCs w:val="16"/>
      </w:rPr>
      <w:fldChar w:fldCharType="begin"/>
    </w:r>
    <w:r>
      <w:rPr>
        <w:rFonts w:ascii="Bookman Old Style" w:hAnsi="Bookman Old Style"/>
        <w:sz w:val="16"/>
        <w:szCs w:val="16"/>
      </w:rPr>
      <w:instrText>PAGE   \* MERGEFORMAT</w:instrText>
    </w:r>
    <w:r>
      <w:rPr>
        <w:rFonts w:ascii="Bookman Old Style" w:hAnsi="Bookman Old Style"/>
        <w:sz w:val="16"/>
        <w:szCs w:val="16"/>
      </w:rPr>
      <w:fldChar w:fldCharType="separate"/>
    </w:r>
    <w:r>
      <w:rPr>
        <w:rFonts w:ascii="Bookman Old Style" w:hAnsi="Bookman Old Style"/>
        <w:sz w:val="16"/>
        <w:szCs w:val="16"/>
      </w:rPr>
      <w:t>1</w:t>
    </w:r>
    <w:r>
      <w:rPr>
        <w:rFonts w:ascii="Bookman Old Style" w:hAnsi="Bookman Old Style"/>
        <w:sz w:val="16"/>
        <w:szCs w:val="16"/>
      </w:rPr>
      <w:fldChar w:fldCharType="end"/>
    </w:r>
  </w:p>
  <w:p w14:paraId="1D900855" w14:textId="77777777" w:rsidR="00A51C7F" w:rsidRPr="005D60C0" w:rsidRDefault="00A51C7F" w:rsidP="00090C06">
    <w:pPr>
      <w:pStyle w:val="Piedepgina"/>
      <w:spacing w:after="0"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84DB1" w14:textId="77777777" w:rsidR="009A591E" w:rsidRDefault="008A01FB" w:rsidP="009A591E">
    <w:pPr>
      <w:pStyle w:val="Piedepgina"/>
      <w:spacing w:after="0" w:line="240" w:lineRule="auto"/>
      <w:jc w:val="center"/>
    </w:pPr>
    <w:r>
      <w:rPr>
        <w:noProof/>
        <w:lang w:val="es-MX" w:eastAsia="es-MX"/>
      </w:rPr>
      <w:drawing>
        <wp:inline distT="0" distB="0" distL="0" distR="0" wp14:anchorId="49155BA9" wp14:editId="536A4E97">
          <wp:extent cx="5969000" cy="82550"/>
          <wp:effectExtent l="0" t="0" r="0" b="0"/>
          <wp:docPr id="1656394538" name="Imagen 1656394538"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9000" cy="8255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404"/>
    </w:tblGrid>
    <w:tr w:rsidR="009A591E" w14:paraId="49CE3E0B" w14:textId="77777777" w:rsidTr="00EC7A28">
      <w:trPr>
        <w:jc w:val="center"/>
      </w:trPr>
      <w:tc>
        <w:tcPr>
          <w:tcW w:w="10114" w:type="dxa"/>
          <w:hideMark/>
        </w:tcPr>
        <w:p w14:paraId="13B96116" w14:textId="77777777" w:rsidR="009A591E" w:rsidRDefault="00A77976" w:rsidP="00A77976">
          <w:pPr>
            <w:spacing w:after="0" w:line="240" w:lineRule="auto"/>
            <w:jc w:val="center"/>
            <w:rPr>
              <w:rFonts w:ascii="Bookman Old Style" w:hAnsi="Bookman Old Style"/>
              <w:b/>
              <w:sz w:val="16"/>
              <w:szCs w:val="16"/>
            </w:rPr>
          </w:pPr>
          <w:r w:rsidRPr="00A77976">
            <w:rPr>
              <w:rFonts w:ascii="Bookman Old Style" w:hAnsi="Bookman Old Style"/>
              <w:b/>
              <w:sz w:val="16"/>
              <w:szCs w:val="16"/>
            </w:rPr>
            <w:t>REGLAMENTO INTERNO DEL COMITÉ DE PLANEACIÓN PARA</w:t>
          </w:r>
          <w:r>
            <w:rPr>
              <w:rFonts w:ascii="Bookman Old Style" w:hAnsi="Bookman Old Style"/>
              <w:b/>
              <w:sz w:val="16"/>
              <w:szCs w:val="16"/>
            </w:rPr>
            <w:t xml:space="preserve"> </w:t>
          </w:r>
          <w:r w:rsidRPr="00A77976">
            <w:rPr>
              <w:rFonts w:ascii="Bookman Old Style" w:hAnsi="Bookman Old Style"/>
              <w:b/>
              <w:sz w:val="16"/>
              <w:szCs w:val="16"/>
            </w:rPr>
            <w:t>EL DESARROLLO DEL ESTADO DE MÉXICO</w:t>
          </w:r>
        </w:p>
      </w:tc>
    </w:tr>
  </w:tbl>
  <w:p w14:paraId="082EF68E" w14:textId="77777777" w:rsidR="009A591E" w:rsidRPr="009A591E" w:rsidRDefault="009A591E" w:rsidP="009A591E">
    <w:pPr>
      <w:pStyle w:val="Piedepgina"/>
      <w:spacing w:after="0" w:line="240" w:lineRule="auto"/>
      <w:jc w:val="right"/>
      <w:rPr>
        <w:lang w:val="en-US"/>
      </w:rPr>
    </w:pPr>
    <w:r>
      <w:rPr>
        <w:rFonts w:ascii="Bookman Old Style" w:hAnsi="Bookman Old Style"/>
        <w:sz w:val="16"/>
        <w:szCs w:val="16"/>
      </w:rPr>
      <w:fldChar w:fldCharType="begin"/>
    </w:r>
    <w:r>
      <w:rPr>
        <w:rFonts w:ascii="Bookman Old Style" w:hAnsi="Bookman Old Style"/>
        <w:sz w:val="16"/>
        <w:szCs w:val="16"/>
      </w:rPr>
      <w:instrText>PAGE   \* MERGEFORMAT</w:instrText>
    </w:r>
    <w:r>
      <w:rPr>
        <w:rFonts w:ascii="Bookman Old Style" w:hAnsi="Bookman Old Style"/>
        <w:sz w:val="16"/>
        <w:szCs w:val="16"/>
      </w:rPr>
      <w:fldChar w:fldCharType="separate"/>
    </w:r>
    <w:r>
      <w:rPr>
        <w:rFonts w:ascii="Bookman Old Style" w:hAnsi="Bookman Old Style"/>
        <w:sz w:val="16"/>
        <w:szCs w:val="16"/>
      </w:rPr>
      <w:t>1</w:t>
    </w:r>
    <w:r>
      <w:rPr>
        <w:rFonts w:ascii="Bookman Old Style" w:hAnsi="Bookman Old Style"/>
        <w:sz w:val="16"/>
        <w:szCs w:val="16"/>
      </w:rPr>
      <w:fldChar w:fldCharType="end"/>
    </w:r>
  </w:p>
  <w:p w14:paraId="0CB54ECD" w14:textId="77777777" w:rsidR="00A51C7F" w:rsidRPr="005D60C0" w:rsidRDefault="00A51C7F" w:rsidP="00090C06">
    <w:pPr>
      <w:pStyle w:val="Piedepgina"/>
      <w:spacing w:after="0"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43349" w14:textId="77777777" w:rsidR="009A591E" w:rsidRDefault="008A01FB" w:rsidP="009A591E">
    <w:pPr>
      <w:pStyle w:val="Piedepgina"/>
      <w:spacing w:after="0" w:line="240" w:lineRule="auto"/>
      <w:jc w:val="center"/>
    </w:pPr>
    <w:r>
      <w:rPr>
        <w:noProof/>
        <w:lang w:val="es-MX" w:eastAsia="es-MX"/>
      </w:rPr>
      <w:drawing>
        <wp:inline distT="0" distB="0" distL="0" distR="0" wp14:anchorId="13CC0A74" wp14:editId="15B9BD17">
          <wp:extent cx="6261100" cy="88900"/>
          <wp:effectExtent l="0" t="0" r="0" b="0"/>
          <wp:docPr id="583080221" name="Imagen 583080221"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1100" cy="8890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404"/>
    </w:tblGrid>
    <w:tr w:rsidR="009A591E" w14:paraId="57614F89" w14:textId="77777777" w:rsidTr="009A591E">
      <w:trPr>
        <w:jc w:val="center"/>
      </w:trPr>
      <w:tc>
        <w:tcPr>
          <w:tcW w:w="10114" w:type="dxa"/>
          <w:hideMark/>
        </w:tcPr>
        <w:p w14:paraId="28D03A82" w14:textId="77777777" w:rsidR="009A591E" w:rsidRDefault="00A77976" w:rsidP="00A77976">
          <w:pPr>
            <w:spacing w:after="0" w:line="240" w:lineRule="auto"/>
            <w:jc w:val="center"/>
            <w:rPr>
              <w:rFonts w:ascii="Bookman Old Style" w:hAnsi="Bookman Old Style"/>
              <w:b/>
              <w:sz w:val="16"/>
              <w:szCs w:val="16"/>
            </w:rPr>
          </w:pPr>
          <w:r w:rsidRPr="00A77976">
            <w:rPr>
              <w:rFonts w:ascii="Bookman Old Style" w:hAnsi="Bookman Old Style"/>
              <w:b/>
              <w:sz w:val="16"/>
              <w:szCs w:val="16"/>
            </w:rPr>
            <w:t>REGLAMENTO INTERNO DEL COMITÉ DE PLANEACIÓN PARA EL DESARROLLO DEL ESTADO DE MÉXICO</w:t>
          </w:r>
        </w:p>
      </w:tc>
    </w:tr>
  </w:tbl>
  <w:p w14:paraId="4B353175" w14:textId="77777777" w:rsidR="009A591E" w:rsidRPr="009A591E" w:rsidRDefault="009A591E" w:rsidP="009A591E">
    <w:pPr>
      <w:pStyle w:val="Piedepgina"/>
      <w:spacing w:after="0" w:line="240" w:lineRule="auto"/>
      <w:jc w:val="right"/>
      <w:rPr>
        <w:lang w:val="en-US"/>
      </w:rPr>
    </w:pPr>
    <w:r>
      <w:rPr>
        <w:rFonts w:ascii="Bookman Old Style" w:hAnsi="Bookman Old Style"/>
        <w:sz w:val="16"/>
        <w:szCs w:val="16"/>
      </w:rPr>
      <w:fldChar w:fldCharType="begin"/>
    </w:r>
    <w:r>
      <w:rPr>
        <w:rFonts w:ascii="Bookman Old Style" w:hAnsi="Bookman Old Style"/>
        <w:sz w:val="16"/>
        <w:szCs w:val="16"/>
      </w:rPr>
      <w:instrText>PAGE   \* MERGEFORMAT</w:instrText>
    </w:r>
    <w:r>
      <w:rPr>
        <w:rFonts w:ascii="Bookman Old Style" w:hAnsi="Bookman Old Style"/>
        <w:sz w:val="16"/>
        <w:szCs w:val="16"/>
      </w:rPr>
      <w:fldChar w:fldCharType="separate"/>
    </w:r>
    <w:r>
      <w:rPr>
        <w:rFonts w:ascii="Bookman Old Style" w:hAnsi="Bookman Old Style"/>
        <w:sz w:val="16"/>
        <w:szCs w:val="16"/>
      </w:rPr>
      <w:t>1</w:t>
    </w:r>
    <w:r>
      <w:rPr>
        <w:rFonts w:ascii="Bookman Old Style" w:hAnsi="Bookman Old Styl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BEF77" w14:textId="77777777" w:rsidR="00906051" w:rsidRDefault="00906051" w:rsidP="00A51C7F">
      <w:pPr>
        <w:spacing w:after="0" w:line="240" w:lineRule="auto"/>
      </w:pPr>
      <w:r>
        <w:separator/>
      </w:r>
    </w:p>
  </w:footnote>
  <w:footnote w:type="continuationSeparator" w:id="0">
    <w:p w14:paraId="7B7F8F8A" w14:textId="77777777" w:rsidR="00906051" w:rsidRDefault="00906051" w:rsidP="00A5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CBA92" w14:textId="77777777" w:rsidR="00D170C7" w:rsidRDefault="008A01FB" w:rsidP="00D170C7">
    <w:pPr>
      <w:pStyle w:val="Encabezado"/>
      <w:jc w:val="right"/>
      <w:rPr>
        <w:rFonts w:ascii="Bookman Old Style" w:hAnsi="Bookman Old Style"/>
        <w:sz w:val="16"/>
        <w:szCs w:val="16"/>
      </w:rPr>
    </w:pPr>
    <w:r w:rsidRPr="00904AF4">
      <w:rPr>
        <w:noProof/>
      </w:rPr>
      <w:drawing>
        <wp:inline distT="0" distB="0" distL="0" distR="0" wp14:anchorId="08A920B7" wp14:editId="5B58CB1F">
          <wp:extent cx="5969000" cy="558800"/>
          <wp:effectExtent l="0" t="0" r="0" b="0"/>
          <wp:docPr id="873577117" name="Imagen 873577117"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9000" cy="558800"/>
                  </a:xfrm>
                  <a:prstGeom prst="rect">
                    <a:avLst/>
                  </a:prstGeom>
                  <a:noFill/>
                  <a:ln>
                    <a:noFill/>
                  </a:ln>
                </pic:spPr>
              </pic:pic>
            </a:graphicData>
          </a:graphic>
        </wp:inline>
      </w:drawing>
    </w:r>
    <w:r w:rsidR="00D170C7" w:rsidRPr="00D170C7">
      <w:rPr>
        <w:rFonts w:ascii="Bookman Old Style" w:hAnsi="Bookman Old Style"/>
        <w:sz w:val="16"/>
        <w:szCs w:val="16"/>
      </w:rPr>
      <w:t xml:space="preserve"> </w:t>
    </w:r>
  </w:p>
  <w:p w14:paraId="5FE7B144" w14:textId="77777777" w:rsidR="00D170C7" w:rsidRDefault="00D170C7" w:rsidP="00D170C7">
    <w:pPr>
      <w:pStyle w:val="Encabezado"/>
      <w:jc w:val="right"/>
      <w:rPr>
        <w:rFonts w:ascii="Bookman Old Style" w:hAnsi="Bookman Old Style"/>
        <w:sz w:val="16"/>
        <w:szCs w:val="16"/>
      </w:rPr>
    </w:pPr>
  </w:p>
  <w:p w14:paraId="71237D7E" w14:textId="03474326" w:rsidR="00D170C7" w:rsidRDefault="00D170C7" w:rsidP="00D170C7">
    <w:pPr>
      <w:pStyle w:val="Encabezado"/>
      <w:jc w:val="right"/>
      <w:rPr>
        <w:rFonts w:ascii="Bookman Old Style" w:hAnsi="Bookman Old Style"/>
        <w:sz w:val="16"/>
        <w:szCs w:val="16"/>
      </w:rPr>
    </w:pPr>
    <w:r w:rsidRPr="00C5137D">
      <w:rPr>
        <w:rFonts w:ascii="Bookman Old Style" w:hAnsi="Bookman Old Style"/>
        <w:sz w:val="16"/>
        <w:szCs w:val="16"/>
      </w:rPr>
      <w:t xml:space="preserve">Publicada en el Periódico Oficial “Gaceta del Gobierno” el </w:t>
    </w:r>
    <w:r>
      <w:rPr>
        <w:rFonts w:ascii="Bookman Old Style" w:hAnsi="Bookman Old Style"/>
        <w:sz w:val="16"/>
        <w:szCs w:val="16"/>
        <w:lang w:val="es-MX"/>
      </w:rPr>
      <w:t>11</w:t>
    </w:r>
    <w:r w:rsidRPr="00C5137D">
      <w:rPr>
        <w:rFonts w:ascii="Bookman Old Style" w:hAnsi="Bookman Old Style"/>
        <w:sz w:val="16"/>
        <w:szCs w:val="16"/>
      </w:rPr>
      <w:t xml:space="preserve"> de </w:t>
    </w:r>
    <w:r>
      <w:rPr>
        <w:rFonts w:ascii="Bookman Old Style" w:hAnsi="Bookman Old Style"/>
        <w:sz w:val="16"/>
        <w:szCs w:val="16"/>
        <w:lang w:val="es-MX"/>
      </w:rPr>
      <w:t xml:space="preserve">diciembre </w:t>
    </w:r>
    <w:r w:rsidRPr="00C5137D">
      <w:rPr>
        <w:rFonts w:ascii="Bookman Old Style" w:hAnsi="Bookman Old Style"/>
        <w:sz w:val="16"/>
        <w:szCs w:val="16"/>
      </w:rPr>
      <w:t>de 20</w:t>
    </w:r>
    <w:r>
      <w:rPr>
        <w:rFonts w:ascii="Bookman Old Style" w:hAnsi="Bookman Old Style"/>
        <w:sz w:val="16"/>
        <w:szCs w:val="16"/>
      </w:rPr>
      <w:t>1</w:t>
    </w:r>
    <w:r>
      <w:rPr>
        <w:rFonts w:ascii="Bookman Old Style" w:hAnsi="Bookman Old Style"/>
        <w:sz w:val="16"/>
        <w:szCs w:val="16"/>
        <w:lang w:val="es-MX"/>
      </w:rPr>
      <w:t>9</w:t>
    </w:r>
    <w:r w:rsidRPr="00C5137D">
      <w:rPr>
        <w:rFonts w:ascii="Bookman Old Style" w:hAnsi="Bookman Old Style"/>
        <w:sz w:val="16"/>
        <w:szCs w:val="16"/>
      </w:rPr>
      <w:t xml:space="preserve">. </w:t>
    </w:r>
  </w:p>
  <w:p w14:paraId="6C95D9DA" w14:textId="77777777" w:rsidR="008B2C03" w:rsidRDefault="008B2C03" w:rsidP="008B2C03">
    <w:pPr>
      <w:pStyle w:val="Encabezado"/>
      <w:ind w:left="-142"/>
      <w:jc w:val="right"/>
      <w:rPr>
        <w:rFonts w:ascii="Bookman Old Style" w:hAnsi="Bookman Old Style"/>
        <w:i/>
        <w:iCs/>
        <w:color w:val="4472C4" w:themeColor="accent1"/>
        <w:sz w:val="16"/>
        <w:szCs w:val="16"/>
      </w:rPr>
    </w:pPr>
    <w:r>
      <w:rPr>
        <w:rFonts w:ascii="Bookman Old Style" w:hAnsi="Bookman Old Style"/>
        <w:i/>
        <w:iCs/>
        <w:color w:val="4472C4" w:themeColor="accent1"/>
        <w:sz w:val="16"/>
        <w:szCs w:val="16"/>
        <w:lang w:val="es-MX"/>
      </w:rPr>
      <w:t>Última</w:t>
    </w:r>
    <w:r w:rsidRPr="00C5137D">
      <w:rPr>
        <w:rFonts w:ascii="Bookman Old Style" w:hAnsi="Bookman Old Style"/>
        <w:i/>
        <w:iCs/>
        <w:color w:val="4472C4" w:themeColor="accent1"/>
        <w:sz w:val="16"/>
        <w:szCs w:val="16"/>
      </w:rPr>
      <w:t xml:space="preserve"> reforma</w:t>
    </w:r>
    <w:r>
      <w:rPr>
        <w:rFonts w:ascii="Bookman Old Style" w:hAnsi="Bookman Old Style"/>
        <w:i/>
        <w:iCs/>
        <w:color w:val="4472C4" w:themeColor="accent1"/>
        <w:sz w:val="16"/>
        <w:szCs w:val="16"/>
        <w:lang w:val="es-MX"/>
      </w:rPr>
      <w:t xml:space="preserve"> POGG 27 de junio de 2023.</w:t>
    </w:r>
  </w:p>
  <w:p w14:paraId="135EE349" w14:textId="77777777" w:rsidR="00D170C7" w:rsidRPr="00D170C7" w:rsidRDefault="00D170C7" w:rsidP="00D170C7">
    <w:pPr>
      <w:pStyle w:val="Encabezado"/>
      <w:ind w:left="-142"/>
      <w:jc w:val="right"/>
      <w:rPr>
        <w:rFonts w:ascii="Bookman Old Style" w:hAnsi="Bookman Old Style"/>
        <w:i/>
        <w:iCs/>
        <w:color w:val="4472C4" w:themeColor="accent1"/>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237B5" w14:textId="77777777" w:rsidR="00D170C7" w:rsidRDefault="001D3B0F" w:rsidP="00D170C7">
    <w:pPr>
      <w:pStyle w:val="Encabezado"/>
      <w:jc w:val="right"/>
      <w:rPr>
        <w:rFonts w:ascii="Bookman Old Style" w:hAnsi="Bookman Old Style"/>
        <w:sz w:val="16"/>
        <w:szCs w:val="16"/>
      </w:rPr>
    </w:pPr>
    <w:r>
      <w:rPr>
        <w:rFonts w:ascii="Gill Sans" w:hAnsi="Gill Sans"/>
        <w:b/>
        <w:sz w:val="10"/>
        <w:szCs w:val="10"/>
      </w:rPr>
      <w:tab/>
    </w:r>
    <w:r w:rsidR="008A01FB" w:rsidRPr="00904AF4">
      <w:rPr>
        <w:noProof/>
      </w:rPr>
      <w:drawing>
        <wp:inline distT="0" distB="0" distL="0" distR="0" wp14:anchorId="78753867" wp14:editId="4401C6F2">
          <wp:extent cx="5969000" cy="558800"/>
          <wp:effectExtent l="0" t="0" r="0" b="0"/>
          <wp:docPr id="1161523858" name="Imagen 1161523858"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9000" cy="558800"/>
                  </a:xfrm>
                  <a:prstGeom prst="rect">
                    <a:avLst/>
                  </a:prstGeom>
                  <a:noFill/>
                  <a:ln>
                    <a:noFill/>
                  </a:ln>
                </pic:spPr>
              </pic:pic>
            </a:graphicData>
          </a:graphic>
        </wp:inline>
      </w:drawing>
    </w:r>
    <w:r w:rsidR="00D170C7" w:rsidRPr="00D170C7">
      <w:rPr>
        <w:rFonts w:ascii="Bookman Old Style" w:hAnsi="Bookman Old Style"/>
        <w:sz w:val="16"/>
        <w:szCs w:val="16"/>
      </w:rPr>
      <w:t xml:space="preserve"> </w:t>
    </w:r>
  </w:p>
  <w:p w14:paraId="2F610519" w14:textId="77777777" w:rsidR="00D170C7" w:rsidRDefault="00D170C7" w:rsidP="00D170C7">
    <w:pPr>
      <w:pStyle w:val="Encabezado"/>
      <w:jc w:val="right"/>
      <w:rPr>
        <w:rFonts w:ascii="Bookman Old Style" w:hAnsi="Bookman Old Style"/>
        <w:sz w:val="16"/>
        <w:szCs w:val="16"/>
      </w:rPr>
    </w:pPr>
  </w:p>
  <w:p w14:paraId="56885AD7" w14:textId="62F014F6" w:rsidR="00D170C7" w:rsidRDefault="00D170C7" w:rsidP="00D170C7">
    <w:pPr>
      <w:pStyle w:val="Encabezado"/>
      <w:jc w:val="right"/>
      <w:rPr>
        <w:rFonts w:ascii="Bookman Old Style" w:hAnsi="Bookman Old Style"/>
        <w:sz w:val="16"/>
        <w:szCs w:val="16"/>
      </w:rPr>
    </w:pPr>
    <w:r w:rsidRPr="00C5137D">
      <w:rPr>
        <w:rFonts w:ascii="Bookman Old Style" w:hAnsi="Bookman Old Style"/>
        <w:sz w:val="16"/>
        <w:szCs w:val="16"/>
      </w:rPr>
      <w:t xml:space="preserve">Publicada en el Periódico Oficial “Gaceta del Gobierno” el </w:t>
    </w:r>
    <w:r>
      <w:rPr>
        <w:rFonts w:ascii="Bookman Old Style" w:hAnsi="Bookman Old Style"/>
        <w:sz w:val="16"/>
        <w:szCs w:val="16"/>
        <w:lang w:val="es-MX"/>
      </w:rPr>
      <w:t>11</w:t>
    </w:r>
    <w:r w:rsidRPr="00C5137D">
      <w:rPr>
        <w:rFonts w:ascii="Bookman Old Style" w:hAnsi="Bookman Old Style"/>
        <w:sz w:val="16"/>
        <w:szCs w:val="16"/>
      </w:rPr>
      <w:t xml:space="preserve"> de </w:t>
    </w:r>
    <w:r>
      <w:rPr>
        <w:rFonts w:ascii="Bookman Old Style" w:hAnsi="Bookman Old Style"/>
        <w:sz w:val="16"/>
        <w:szCs w:val="16"/>
        <w:lang w:val="es-MX"/>
      </w:rPr>
      <w:t xml:space="preserve">diciembre </w:t>
    </w:r>
    <w:r w:rsidRPr="00C5137D">
      <w:rPr>
        <w:rFonts w:ascii="Bookman Old Style" w:hAnsi="Bookman Old Style"/>
        <w:sz w:val="16"/>
        <w:szCs w:val="16"/>
      </w:rPr>
      <w:t>de 20</w:t>
    </w:r>
    <w:r>
      <w:rPr>
        <w:rFonts w:ascii="Bookman Old Style" w:hAnsi="Bookman Old Style"/>
        <w:sz w:val="16"/>
        <w:szCs w:val="16"/>
      </w:rPr>
      <w:t>1</w:t>
    </w:r>
    <w:r>
      <w:rPr>
        <w:rFonts w:ascii="Bookman Old Style" w:hAnsi="Bookman Old Style"/>
        <w:sz w:val="16"/>
        <w:szCs w:val="16"/>
        <w:lang w:val="es-MX"/>
      </w:rPr>
      <w:t>9</w:t>
    </w:r>
    <w:r w:rsidRPr="00C5137D">
      <w:rPr>
        <w:rFonts w:ascii="Bookman Old Style" w:hAnsi="Bookman Old Style"/>
        <w:sz w:val="16"/>
        <w:szCs w:val="16"/>
      </w:rPr>
      <w:t xml:space="preserve">. </w:t>
    </w:r>
  </w:p>
  <w:p w14:paraId="0BD1FC27" w14:textId="77777777" w:rsidR="008B2C03" w:rsidRDefault="008B2C03" w:rsidP="008B2C03">
    <w:pPr>
      <w:pStyle w:val="Encabezado"/>
      <w:ind w:left="-142"/>
      <w:jc w:val="right"/>
      <w:rPr>
        <w:rFonts w:ascii="Bookman Old Style" w:hAnsi="Bookman Old Style"/>
        <w:i/>
        <w:iCs/>
        <w:color w:val="4472C4" w:themeColor="accent1"/>
        <w:sz w:val="16"/>
        <w:szCs w:val="16"/>
      </w:rPr>
    </w:pPr>
    <w:r>
      <w:rPr>
        <w:rFonts w:ascii="Bookman Old Style" w:hAnsi="Bookman Old Style"/>
        <w:i/>
        <w:iCs/>
        <w:color w:val="4472C4" w:themeColor="accent1"/>
        <w:sz w:val="16"/>
        <w:szCs w:val="16"/>
        <w:lang w:val="es-MX"/>
      </w:rPr>
      <w:t>Última</w:t>
    </w:r>
    <w:r w:rsidRPr="00C5137D">
      <w:rPr>
        <w:rFonts w:ascii="Bookman Old Style" w:hAnsi="Bookman Old Style"/>
        <w:i/>
        <w:iCs/>
        <w:color w:val="4472C4" w:themeColor="accent1"/>
        <w:sz w:val="16"/>
        <w:szCs w:val="16"/>
      </w:rPr>
      <w:t xml:space="preserve"> reforma</w:t>
    </w:r>
    <w:r>
      <w:rPr>
        <w:rFonts w:ascii="Bookman Old Style" w:hAnsi="Bookman Old Style"/>
        <w:i/>
        <w:iCs/>
        <w:color w:val="4472C4" w:themeColor="accent1"/>
        <w:sz w:val="16"/>
        <w:szCs w:val="16"/>
        <w:lang w:val="es-MX"/>
      </w:rPr>
      <w:t xml:space="preserve"> POGG 27 de junio de 2023.</w:t>
    </w:r>
  </w:p>
  <w:p w14:paraId="30B61280" w14:textId="4BD37F93" w:rsidR="00A51C7F" w:rsidRPr="00D170C7" w:rsidRDefault="00A51C7F" w:rsidP="008B2C03">
    <w:pPr>
      <w:pStyle w:val="Encabezado"/>
      <w:ind w:left="-142"/>
      <w:jc w:val="right"/>
      <w:rPr>
        <w:rFonts w:ascii="Bookman Old Style" w:hAnsi="Bookman Old Style"/>
        <w:i/>
        <w:iCs/>
        <w:color w:val="4472C4" w:themeColor="accent1"/>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99F6A" w14:textId="2621ED2A" w:rsidR="00A51C7F" w:rsidRDefault="008A01FB" w:rsidP="009A591E">
    <w:pPr>
      <w:pStyle w:val="Encabezado"/>
      <w:ind w:left="-142"/>
      <w:jc w:val="center"/>
    </w:pPr>
    <w:r w:rsidRPr="00904AF4">
      <w:rPr>
        <w:noProof/>
      </w:rPr>
      <w:drawing>
        <wp:inline distT="0" distB="0" distL="0" distR="0" wp14:anchorId="3055DBC9" wp14:editId="68DD7B32">
          <wp:extent cx="5969000" cy="558800"/>
          <wp:effectExtent l="0" t="0" r="0" b="0"/>
          <wp:docPr id="617453238" name="Imagen 617453238"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9000" cy="558800"/>
                  </a:xfrm>
                  <a:prstGeom prst="rect">
                    <a:avLst/>
                  </a:prstGeom>
                  <a:noFill/>
                  <a:ln>
                    <a:noFill/>
                  </a:ln>
                </pic:spPr>
              </pic:pic>
            </a:graphicData>
          </a:graphic>
        </wp:inline>
      </w:drawing>
    </w:r>
  </w:p>
  <w:p w14:paraId="7E94333B" w14:textId="77777777" w:rsidR="00D170C7" w:rsidRPr="00D170C7" w:rsidRDefault="00D170C7" w:rsidP="009A591E">
    <w:pPr>
      <w:pStyle w:val="Encabezado"/>
      <w:ind w:left="-142"/>
      <w:jc w:val="center"/>
      <w:rPr>
        <w:sz w:val="14"/>
        <w:szCs w:val="14"/>
      </w:rPr>
    </w:pPr>
  </w:p>
  <w:p w14:paraId="602A0A37" w14:textId="3C257D2B" w:rsidR="00D170C7" w:rsidRDefault="00D170C7" w:rsidP="00D170C7">
    <w:pPr>
      <w:pStyle w:val="Encabezado"/>
      <w:jc w:val="right"/>
      <w:rPr>
        <w:rFonts w:ascii="Bookman Old Style" w:hAnsi="Bookman Old Style"/>
        <w:sz w:val="16"/>
        <w:szCs w:val="16"/>
      </w:rPr>
    </w:pPr>
    <w:r w:rsidRPr="00C5137D">
      <w:rPr>
        <w:rFonts w:ascii="Bookman Old Style" w:hAnsi="Bookman Old Style"/>
        <w:sz w:val="16"/>
        <w:szCs w:val="16"/>
      </w:rPr>
      <w:t xml:space="preserve">Publicada en el Periódico Oficial “Gaceta del Gobierno” el </w:t>
    </w:r>
    <w:r>
      <w:rPr>
        <w:rFonts w:ascii="Bookman Old Style" w:hAnsi="Bookman Old Style"/>
        <w:sz w:val="16"/>
        <w:szCs w:val="16"/>
        <w:lang w:val="es-MX"/>
      </w:rPr>
      <w:t>11</w:t>
    </w:r>
    <w:r w:rsidRPr="00C5137D">
      <w:rPr>
        <w:rFonts w:ascii="Bookman Old Style" w:hAnsi="Bookman Old Style"/>
        <w:sz w:val="16"/>
        <w:szCs w:val="16"/>
      </w:rPr>
      <w:t xml:space="preserve"> de </w:t>
    </w:r>
    <w:r>
      <w:rPr>
        <w:rFonts w:ascii="Bookman Old Style" w:hAnsi="Bookman Old Style"/>
        <w:sz w:val="16"/>
        <w:szCs w:val="16"/>
        <w:lang w:val="es-MX"/>
      </w:rPr>
      <w:t xml:space="preserve">diciembre </w:t>
    </w:r>
    <w:r w:rsidRPr="00C5137D">
      <w:rPr>
        <w:rFonts w:ascii="Bookman Old Style" w:hAnsi="Bookman Old Style"/>
        <w:sz w:val="16"/>
        <w:szCs w:val="16"/>
      </w:rPr>
      <w:t>de 20</w:t>
    </w:r>
    <w:r>
      <w:rPr>
        <w:rFonts w:ascii="Bookman Old Style" w:hAnsi="Bookman Old Style"/>
        <w:sz w:val="16"/>
        <w:szCs w:val="16"/>
      </w:rPr>
      <w:t>1</w:t>
    </w:r>
    <w:r>
      <w:rPr>
        <w:rFonts w:ascii="Bookman Old Style" w:hAnsi="Bookman Old Style"/>
        <w:sz w:val="16"/>
        <w:szCs w:val="16"/>
        <w:lang w:val="es-MX"/>
      </w:rPr>
      <w:t>9</w:t>
    </w:r>
    <w:r w:rsidRPr="00C5137D">
      <w:rPr>
        <w:rFonts w:ascii="Bookman Old Style" w:hAnsi="Bookman Old Style"/>
        <w:sz w:val="16"/>
        <w:szCs w:val="16"/>
      </w:rPr>
      <w:t xml:space="preserve">. </w:t>
    </w:r>
  </w:p>
  <w:p w14:paraId="78FD98E6" w14:textId="60754A5D" w:rsidR="00D170C7" w:rsidRDefault="008B2C03" w:rsidP="00D170C7">
    <w:pPr>
      <w:pStyle w:val="Encabezado"/>
      <w:ind w:left="-142"/>
      <w:jc w:val="right"/>
      <w:rPr>
        <w:rFonts w:ascii="Bookman Old Style" w:hAnsi="Bookman Old Style"/>
        <w:i/>
        <w:iCs/>
        <w:color w:val="4472C4" w:themeColor="accent1"/>
        <w:sz w:val="16"/>
        <w:szCs w:val="16"/>
      </w:rPr>
    </w:pPr>
    <w:r>
      <w:rPr>
        <w:rFonts w:ascii="Bookman Old Style" w:hAnsi="Bookman Old Style"/>
        <w:i/>
        <w:iCs/>
        <w:color w:val="4472C4" w:themeColor="accent1"/>
        <w:sz w:val="16"/>
        <w:szCs w:val="16"/>
        <w:lang w:val="es-MX"/>
      </w:rPr>
      <w:t>Última</w:t>
    </w:r>
    <w:r w:rsidR="00D170C7" w:rsidRPr="00C5137D">
      <w:rPr>
        <w:rFonts w:ascii="Bookman Old Style" w:hAnsi="Bookman Old Style"/>
        <w:i/>
        <w:iCs/>
        <w:color w:val="4472C4" w:themeColor="accent1"/>
        <w:sz w:val="16"/>
        <w:szCs w:val="16"/>
      </w:rPr>
      <w:t xml:space="preserve"> reforma</w:t>
    </w:r>
    <w:r>
      <w:rPr>
        <w:rFonts w:ascii="Bookman Old Style" w:hAnsi="Bookman Old Style"/>
        <w:i/>
        <w:iCs/>
        <w:color w:val="4472C4" w:themeColor="accent1"/>
        <w:sz w:val="16"/>
        <w:szCs w:val="16"/>
        <w:lang w:val="es-MX"/>
      </w:rPr>
      <w:t xml:space="preserve"> POGG 27 de junio de 2023.</w:t>
    </w:r>
  </w:p>
  <w:p w14:paraId="3FE743D4" w14:textId="77777777" w:rsidR="00D170C7" w:rsidRPr="00D170C7" w:rsidRDefault="00D170C7" w:rsidP="00D170C7">
    <w:pPr>
      <w:pStyle w:val="Encabezado"/>
      <w:ind w:left="-142"/>
      <w:jc w:val="right"/>
      <w:rPr>
        <w:rFonts w:ascii="Bookman Old Style" w:hAnsi="Bookman Old Style"/>
        <w:i/>
        <w:iCs/>
        <w:color w:val="4472C4" w:themeColor="accent1"/>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8A0BAE"/>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12CA50CC"/>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8D46A08"/>
    <w:multiLevelType w:val="hybridMultilevel"/>
    <w:tmpl w:val="BB5EBEFE"/>
    <w:lvl w:ilvl="0" w:tplc="9F24CAE0">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9F5217A"/>
    <w:multiLevelType w:val="hybridMultilevel"/>
    <w:tmpl w:val="152C97B4"/>
    <w:lvl w:ilvl="0" w:tplc="642450B8">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D1C1BCC"/>
    <w:multiLevelType w:val="hybridMultilevel"/>
    <w:tmpl w:val="88FCC77A"/>
    <w:lvl w:ilvl="0" w:tplc="1FDA3162">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06D490F"/>
    <w:multiLevelType w:val="hybridMultilevel"/>
    <w:tmpl w:val="E41208B6"/>
    <w:lvl w:ilvl="0" w:tplc="04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2546640"/>
    <w:multiLevelType w:val="hybridMultilevel"/>
    <w:tmpl w:val="5F665D04"/>
    <w:lvl w:ilvl="0" w:tplc="68D0594E">
      <w:start w:val="1"/>
      <w:numFmt w:val="upp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25C07FF"/>
    <w:multiLevelType w:val="hybridMultilevel"/>
    <w:tmpl w:val="418633F0"/>
    <w:lvl w:ilvl="0" w:tplc="CB9A5C5C">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CAD3F18"/>
    <w:multiLevelType w:val="hybridMultilevel"/>
    <w:tmpl w:val="29667188"/>
    <w:lvl w:ilvl="0" w:tplc="12D0F386">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2F122BD"/>
    <w:multiLevelType w:val="hybridMultilevel"/>
    <w:tmpl w:val="BFC0D55E"/>
    <w:lvl w:ilvl="0" w:tplc="00144A82">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38F572C"/>
    <w:multiLevelType w:val="hybridMultilevel"/>
    <w:tmpl w:val="7EF8918A"/>
    <w:lvl w:ilvl="0" w:tplc="D896B522">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3AA5D27"/>
    <w:multiLevelType w:val="hybridMultilevel"/>
    <w:tmpl w:val="B248F84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15:restartNumberingAfterBreak="0">
    <w:nsid w:val="2530670B"/>
    <w:multiLevelType w:val="hybridMultilevel"/>
    <w:tmpl w:val="6AF6CB80"/>
    <w:lvl w:ilvl="0" w:tplc="EE9806F0">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256415F8"/>
    <w:multiLevelType w:val="hybridMultilevel"/>
    <w:tmpl w:val="0AD4CAA0"/>
    <w:lvl w:ilvl="0" w:tplc="04090017">
      <w:start w:val="1"/>
      <w:numFmt w:val="lowerLetter"/>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26182F85"/>
    <w:multiLevelType w:val="hybridMultilevel"/>
    <w:tmpl w:val="C8781E66"/>
    <w:lvl w:ilvl="0" w:tplc="8B84C616">
      <w:start w:val="8"/>
      <w:numFmt w:val="decimal"/>
      <w:lvlText w:val="%1."/>
      <w:lvlJc w:val="left"/>
      <w:pPr>
        <w:ind w:left="1080" w:hanging="360"/>
      </w:pPr>
      <w:rPr>
        <w:rFonts w:hint="default"/>
        <w:b/>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29C366A8"/>
    <w:multiLevelType w:val="hybridMultilevel"/>
    <w:tmpl w:val="9B082630"/>
    <w:lvl w:ilvl="0" w:tplc="43BA994C">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B5D3769"/>
    <w:multiLevelType w:val="hybridMultilevel"/>
    <w:tmpl w:val="8244F72C"/>
    <w:lvl w:ilvl="0" w:tplc="DF5A1910">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BA51E6B"/>
    <w:multiLevelType w:val="hybridMultilevel"/>
    <w:tmpl w:val="A11065BC"/>
    <w:lvl w:ilvl="0" w:tplc="337EE622">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C4B01B4"/>
    <w:multiLevelType w:val="hybridMultilevel"/>
    <w:tmpl w:val="E41208B6"/>
    <w:lvl w:ilvl="0" w:tplc="04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DD21ADB"/>
    <w:multiLevelType w:val="multilevel"/>
    <w:tmpl w:val="670A87E4"/>
    <w:lvl w:ilvl="0">
      <w:start w:val="1"/>
      <w:numFmt w:val="decimal"/>
      <w:lvlText w:val="%1."/>
      <w:lvlJc w:val="left"/>
      <w:pPr>
        <w:ind w:left="360" w:hanging="360"/>
      </w:pPr>
    </w:lvl>
    <w:lvl w:ilvl="1">
      <w:start w:val="3"/>
      <w:numFmt w:val="decimal"/>
      <w:isLgl/>
      <w:lvlText w:val="%1.%2"/>
      <w:lvlJc w:val="left"/>
      <w:pPr>
        <w:ind w:left="870" w:hanging="870"/>
      </w:pPr>
      <w:rPr>
        <w:rFonts w:ascii="Arial" w:hAnsi="Arial" w:cs="Arial" w:hint="default"/>
        <w:b/>
      </w:rPr>
    </w:lvl>
    <w:lvl w:ilvl="2">
      <w:start w:val="1"/>
      <w:numFmt w:val="decimal"/>
      <w:isLgl/>
      <w:lvlText w:val="%1.%2.%3"/>
      <w:lvlJc w:val="left"/>
      <w:pPr>
        <w:ind w:left="870" w:hanging="870"/>
      </w:pPr>
      <w:rPr>
        <w:rFonts w:ascii="Arial" w:hAnsi="Arial" w:cs="Arial" w:hint="default"/>
        <w:b/>
      </w:rPr>
    </w:lvl>
    <w:lvl w:ilvl="3">
      <w:start w:val="1"/>
      <w:numFmt w:val="decimal"/>
      <w:isLgl/>
      <w:lvlText w:val="%1.%2.%3.%4"/>
      <w:lvlJc w:val="left"/>
      <w:pPr>
        <w:ind w:left="870" w:hanging="870"/>
      </w:pPr>
      <w:rPr>
        <w:rFonts w:ascii="Arial" w:hAnsi="Arial" w:cs="Arial" w:hint="default"/>
        <w:b/>
      </w:rPr>
    </w:lvl>
    <w:lvl w:ilvl="4">
      <w:start w:val="1"/>
      <w:numFmt w:val="decimal"/>
      <w:isLgl/>
      <w:lvlText w:val="%1.%2.%3.%4.%5"/>
      <w:lvlJc w:val="left"/>
      <w:pPr>
        <w:ind w:left="1080" w:hanging="1080"/>
      </w:pPr>
      <w:rPr>
        <w:rFonts w:ascii="Arial" w:hAnsi="Arial" w:cs="Arial" w:hint="default"/>
        <w:b/>
      </w:rPr>
    </w:lvl>
    <w:lvl w:ilvl="5">
      <w:start w:val="1"/>
      <w:numFmt w:val="decimal"/>
      <w:isLgl/>
      <w:lvlText w:val="%1.%2.%3.%4.%5.%6"/>
      <w:lvlJc w:val="left"/>
      <w:pPr>
        <w:ind w:left="1080" w:hanging="1080"/>
      </w:pPr>
      <w:rPr>
        <w:rFonts w:ascii="Arial" w:hAnsi="Arial" w:cs="Arial" w:hint="default"/>
        <w:b/>
      </w:rPr>
    </w:lvl>
    <w:lvl w:ilvl="6">
      <w:start w:val="1"/>
      <w:numFmt w:val="decimal"/>
      <w:isLgl/>
      <w:lvlText w:val="%1.%2.%3.%4.%5.%6.%7"/>
      <w:lvlJc w:val="left"/>
      <w:pPr>
        <w:ind w:left="1440" w:hanging="1440"/>
      </w:pPr>
      <w:rPr>
        <w:rFonts w:ascii="Arial" w:hAnsi="Arial" w:cs="Arial" w:hint="default"/>
        <w:b/>
      </w:rPr>
    </w:lvl>
    <w:lvl w:ilvl="7">
      <w:start w:val="1"/>
      <w:numFmt w:val="decimal"/>
      <w:isLgl/>
      <w:lvlText w:val="%1.%2.%3.%4.%5.%6.%7.%8"/>
      <w:lvlJc w:val="left"/>
      <w:pPr>
        <w:ind w:left="1440" w:hanging="1440"/>
      </w:pPr>
      <w:rPr>
        <w:rFonts w:ascii="Arial" w:hAnsi="Arial" w:cs="Arial" w:hint="default"/>
        <w:b/>
      </w:rPr>
    </w:lvl>
    <w:lvl w:ilvl="8">
      <w:start w:val="1"/>
      <w:numFmt w:val="decimal"/>
      <w:isLgl/>
      <w:lvlText w:val="%1.%2.%3.%4.%5.%6.%7.%8.%9"/>
      <w:lvlJc w:val="left"/>
      <w:pPr>
        <w:ind w:left="1800" w:hanging="1800"/>
      </w:pPr>
      <w:rPr>
        <w:rFonts w:ascii="Arial" w:hAnsi="Arial" w:cs="Arial" w:hint="default"/>
        <w:b/>
      </w:rPr>
    </w:lvl>
  </w:abstractNum>
  <w:abstractNum w:abstractNumId="20" w15:restartNumberingAfterBreak="0">
    <w:nsid w:val="31331ED8"/>
    <w:multiLevelType w:val="hybridMultilevel"/>
    <w:tmpl w:val="2F6811F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E609A0"/>
    <w:multiLevelType w:val="hybridMultilevel"/>
    <w:tmpl w:val="774E50EA"/>
    <w:lvl w:ilvl="0" w:tplc="B8E26254">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6230AB8"/>
    <w:multiLevelType w:val="hybridMultilevel"/>
    <w:tmpl w:val="B044C492"/>
    <w:lvl w:ilvl="0" w:tplc="D63085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95B15DE"/>
    <w:multiLevelType w:val="hybridMultilevel"/>
    <w:tmpl w:val="66648352"/>
    <w:lvl w:ilvl="0" w:tplc="70E2E9E8">
      <w:start w:val="1"/>
      <w:numFmt w:val="upperRoman"/>
      <w:lvlText w:val="%1."/>
      <w:lvlJc w:val="right"/>
      <w:pPr>
        <w:ind w:left="786" w:hanging="360"/>
      </w:pPr>
      <w:rPr>
        <w:b w:val="0"/>
        <w:strike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3A4120C4"/>
    <w:multiLevelType w:val="hybridMultilevel"/>
    <w:tmpl w:val="66648352"/>
    <w:lvl w:ilvl="0" w:tplc="70E2E9E8">
      <w:start w:val="1"/>
      <w:numFmt w:val="upperRoman"/>
      <w:lvlText w:val="%1."/>
      <w:lvlJc w:val="right"/>
      <w:pPr>
        <w:ind w:left="786" w:hanging="360"/>
      </w:pPr>
      <w:rPr>
        <w:b w:val="0"/>
        <w:strike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2DD510B"/>
    <w:multiLevelType w:val="hybridMultilevel"/>
    <w:tmpl w:val="2B12BEC4"/>
    <w:lvl w:ilvl="0" w:tplc="1850F8CC">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3A67CBF"/>
    <w:multiLevelType w:val="hybridMultilevel"/>
    <w:tmpl w:val="90464AD0"/>
    <w:lvl w:ilvl="0" w:tplc="77DA48FC">
      <w:start w:val="1"/>
      <w:numFmt w:val="upperRoman"/>
      <w:lvlText w:val="%1."/>
      <w:lvlJc w:val="right"/>
      <w:pPr>
        <w:ind w:left="720" w:hanging="360"/>
      </w:pPr>
      <w:rPr>
        <w:b w:val="0"/>
        <w:strike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6863888"/>
    <w:multiLevelType w:val="hybridMultilevel"/>
    <w:tmpl w:val="D76AA9F8"/>
    <w:lvl w:ilvl="0" w:tplc="B1B6306A">
      <w:start w:val="2"/>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7D164CE"/>
    <w:multiLevelType w:val="hybridMultilevel"/>
    <w:tmpl w:val="C1822F06"/>
    <w:lvl w:ilvl="0" w:tplc="792AA112">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8524361"/>
    <w:multiLevelType w:val="hybridMultilevel"/>
    <w:tmpl w:val="8D3A6B60"/>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8C609D3"/>
    <w:multiLevelType w:val="hybridMultilevel"/>
    <w:tmpl w:val="7F16D612"/>
    <w:lvl w:ilvl="0" w:tplc="17321DF0">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1E92C84"/>
    <w:multiLevelType w:val="hybridMultilevel"/>
    <w:tmpl w:val="E87ECC02"/>
    <w:lvl w:ilvl="0" w:tplc="09DC9F6E">
      <w:start w:val="1"/>
      <w:numFmt w:val="upperRoman"/>
      <w:lvlText w:val="%1."/>
      <w:lvlJc w:val="right"/>
      <w:pPr>
        <w:ind w:left="1440" w:hanging="360"/>
      </w:pPr>
      <w:rPr>
        <w:b w:val="0"/>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2" w15:restartNumberingAfterBreak="0">
    <w:nsid w:val="52D334BA"/>
    <w:multiLevelType w:val="hybridMultilevel"/>
    <w:tmpl w:val="1D2EDA8A"/>
    <w:lvl w:ilvl="0" w:tplc="04090017">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5E86F9D"/>
    <w:multiLevelType w:val="hybridMultilevel"/>
    <w:tmpl w:val="5122F3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89059EF"/>
    <w:multiLevelType w:val="hybridMultilevel"/>
    <w:tmpl w:val="9F54DAB4"/>
    <w:lvl w:ilvl="0" w:tplc="BFAA8F7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B7A2C72"/>
    <w:multiLevelType w:val="multilevel"/>
    <w:tmpl w:val="B72232A6"/>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CE74E95"/>
    <w:multiLevelType w:val="hybridMultilevel"/>
    <w:tmpl w:val="F744A8CE"/>
    <w:lvl w:ilvl="0" w:tplc="04090017">
      <w:start w:val="1"/>
      <w:numFmt w:val="lowerLetter"/>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7" w15:restartNumberingAfterBreak="0">
    <w:nsid w:val="5D0E1ECD"/>
    <w:multiLevelType w:val="hybridMultilevel"/>
    <w:tmpl w:val="C5C486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343709"/>
    <w:multiLevelType w:val="hybridMultilevel"/>
    <w:tmpl w:val="1966D49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3994360"/>
    <w:multiLevelType w:val="hybridMultilevel"/>
    <w:tmpl w:val="1346A6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50D0071"/>
    <w:multiLevelType w:val="hybridMultilevel"/>
    <w:tmpl w:val="91EEC61C"/>
    <w:lvl w:ilvl="0" w:tplc="DB6C3694">
      <w:start w:val="1"/>
      <w:numFmt w:val="upperRoman"/>
      <w:lvlText w:val="%1."/>
      <w:lvlJc w:val="right"/>
      <w:pPr>
        <w:ind w:left="720" w:hanging="360"/>
      </w:pPr>
      <w:rPr>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69221911"/>
    <w:multiLevelType w:val="hybridMultilevel"/>
    <w:tmpl w:val="C18EE4DC"/>
    <w:lvl w:ilvl="0" w:tplc="04090017">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6CF24041"/>
    <w:multiLevelType w:val="hybridMultilevel"/>
    <w:tmpl w:val="91D058C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FAB4F84"/>
    <w:multiLevelType w:val="hybridMultilevel"/>
    <w:tmpl w:val="5CD236BE"/>
    <w:lvl w:ilvl="0" w:tplc="7C741080">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1A764F4"/>
    <w:multiLevelType w:val="hybridMultilevel"/>
    <w:tmpl w:val="82A09178"/>
    <w:lvl w:ilvl="0" w:tplc="7E0874E2">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5" w15:restartNumberingAfterBreak="0">
    <w:nsid w:val="768101B7"/>
    <w:multiLevelType w:val="hybridMultilevel"/>
    <w:tmpl w:val="2E02532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A0353D"/>
    <w:multiLevelType w:val="hybridMultilevel"/>
    <w:tmpl w:val="D9BEF0D0"/>
    <w:lvl w:ilvl="0" w:tplc="FF088736">
      <w:start w:val="1"/>
      <w:numFmt w:val="upperRoman"/>
      <w:lvlText w:val="%1."/>
      <w:lvlJc w:val="left"/>
      <w:pPr>
        <w:ind w:left="1146" w:hanging="720"/>
      </w:pPr>
      <w:rPr>
        <w:rFonts w:hint="default"/>
        <w:b w:val="0"/>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7" w15:restartNumberingAfterBreak="0">
    <w:nsid w:val="785935AD"/>
    <w:multiLevelType w:val="hybridMultilevel"/>
    <w:tmpl w:val="2F04330C"/>
    <w:lvl w:ilvl="0" w:tplc="A016E2D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891576723">
    <w:abstractNumId w:val="33"/>
  </w:num>
  <w:num w:numId="2" w16cid:durableId="1061254227">
    <w:abstractNumId w:val="19"/>
  </w:num>
  <w:num w:numId="3" w16cid:durableId="1383405802">
    <w:abstractNumId w:val="29"/>
  </w:num>
  <w:num w:numId="4" w16cid:durableId="300380163">
    <w:abstractNumId w:val="14"/>
  </w:num>
  <w:num w:numId="5" w16cid:durableId="876160191">
    <w:abstractNumId w:val="35"/>
  </w:num>
  <w:num w:numId="6" w16cid:durableId="1815565603">
    <w:abstractNumId w:val="1"/>
  </w:num>
  <w:num w:numId="7" w16cid:durableId="972368160">
    <w:abstractNumId w:val="0"/>
  </w:num>
  <w:num w:numId="8" w16cid:durableId="544371452">
    <w:abstractNumId w:val="40"/>
  </w:num>
  <w:num w:numId="9" w16cid:durableId="181478357">
    <w:abstractNumId w:val="43"/>
  </w:num>
  <w:num w:numId="10" w16cid:durableId="505679245">
    <w:abstractNumId w:val="10"/>
  </w:num>
  <w:num w:numId="11" w16cid:durableId="102505726">
    <w:abstractNumId w:val="7"/>
  </w:num>
  <w:num w:numId="12" w16cid:durableId="632633125">
    <w:abstractNumId w:val="25"/>
  </w:num>
  <w:num w:numId="13" w16cid:durableId="1113204260">
    <w:abstractNumId w:val="17"/>
  </w:num>
  <w:num w:numId="14" w16cid:durableId="30620901">
    <w:abstractNumId w:val="15"/>
  </w:num>
  <w:num w:numId="15" w16cid:durableId="52126571">
    <w:abstractNumId w:val="28"/>
  </w:num>
  <w:num w:numId="16" w16cid:durableId="1162701234">
    <w:abstractNumId w:val="16"/>
  </w:num>
  <w:num w:numId="17" w16cid:durableId="2105294671">
    <w:abstractNumId w:val="2"/>
  </w:num>
  <w:num w:numId="18" w16cid:durableId="1858999305">
    <w:abstractNumId w:val="3"/>
  </w:num>
  <w:num w:numId="19" w16cid:durableId="960303519">
    <w:abstractNumId w:val="21"/>
  </w:num>
  <w:num w:numId="20" w16cid:durableId="1220748512">
    <w:abstractNumId w:val="26"/>
  </w:num>
  <w:num w:numId="21" w16cid:durableId="2045713732">
    <w:abstractNumId w:val="23"/>
  </w:num>
  <w:num w:numId="22" w16cid:durableId="1472747501">
    <w:abstractNumId w:val="11"/>
  </w:num>
  <w:num w:numId="23" w16cid:durableId="1289701564">
    <w:abstractNumId w:val="9"/>
  </w:num>
  <w:num w:numId="24" w16cid:durableId="976763823">
    <w:abstractNumId w:val="8"/>
  </w:num>
  <w:num w:numId="25" w16cid:durableId="719595636">
    <w:abstractNumId w:val="30"/>
  </w:num>
  <w:num w:numId="26" w16cid:durableId="1581678011">
    <w:abstractNumId w:val="31"/>
  </w:num>
  <w:num w:numId="27" w16cid:durableId="394858653">
    <w:abstractNumId w:val="42"/>
  </w:num>
  <w:num w:numId="28" w16cid:durableId="2102143933">
    <w:abstractNumId w:val="44"/>
  </w:num>
  <w:num w:numId="29" w16cid:durableId="24794040">
    <w:abstractNumId w:val="12"/>
  </w:num>
  <w:num w:numId="30" w16cid:durableId="1748914665">
    <w:abstractNumId w:val="4"/>
  </w:num>
  <w:num w:numId="31" w16cid:durableId="556743808">
    <w:abstractNumId w:val="18"/>
  </w:num>
  <w:num w:numId="32" w16cid:durableId="1023943236">
    <w:abstractNumId w:val="46"/>
  </w:num>
  <w:num w:numId="33" w16cid:durableId="1061752559">
    <w:abstractNumId w:val="6"/>
  </w:num>
  <w:num w:numId="34" w16cid:durableId="1878931777">
    <w:abstractNumId w:val="38"/>
  </w:num>
  <w:num w:numId="35" w16cid:durableId="1332367296">
    <w:abstractNumId w:val="27"/>
  </w:num>
  <w:num w:numId="36" w16cid:durableId="1432119613">
    <w:abstractNumId w:val="47"/>
  </w:num>
  <w:num w:numId="37" w16cid:durableId="454369261">
    <w:abstractNumId w:val="37"/>
  </w:num>
  <w:num w:numId="38" w16cid:durableId="652485661">
    <w:abstractNumId w:val="5"/>
  </w:num>
  <w:num w:numId="39" w16cid:durableId="599605887">
    <w:abstractNumId w:val="41"/>
  </w:num>
  <w:num w:numId="40" w16cid:durableId="875390757">
    <w:abstractNumId w:val="45"/>
  </w:num>
  <w:num w:numId="41" w16cid:durableId="206383450">
    <w:abstractNumId w:val="32"/>
  </w:num>
  <w:num w:numId="42" w16cid:durableId="310600283">
    <w:abstractNumId w:val="13"/>
  </w:num>
  <w:num w:numId="43" w16cid:durableId="522979648">
    <w:abstractNumId w:val="20"/>
  </w:num>
  <w:num w:numId="44" w16cid:durableId="1616672161">
    <w:abstractNumId w:val="36"/>
  </w:num>
  <w:num w:numId="45" w16cid:durableId="1926723613">
    <w:abstractNumId w:val="24"/>
  </w:num>
  <w:num w:numId="46" w16cid:durableId="1610308122">
    <w:abstractNumId w:val="22"/>
  </w:num>
  <w:num w:numId="47" w16cid:durableId="1815826738">
    <w:abstractNumId w:val="39"/>
  </w:num>
  <w:num w:numId="48" w16cid:durableId="86921938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C7F"/>
    <w:rsid w:val="00014A40"/>
    <w:rsid w:val="0006395D"/>
    <w:rsid w:val="00071C21"/>
    <w:rsid w:val="00071E3E"/>
    <w:rsid w:val="00090C06"/>
    <w:rsid w:val="000925F7"/>
    <w:rsid w:val="00097B7E"/>
    <w:rsid w:val="000B70AB"/>
    <w:rsid w:val="000D3A48"/>
    <w:rsid w:val="00133A75"/>
    <w:rsid w:val="00141F1C"/>
    <w:rsid w:val="001449B9"/>
    <w:rsid w:val="00164B8D"/>
    <w:rsid w:val="001C254D"/>
    <w:rsid w:val="001C5AF0"/>
    <w:rsid w:val="001D3B0F"/>
    <w:rsid w:val="001E242F"/>
    <w:rsid w:val="00215551"/>
    <w:rsid w:val="002410C1"/>
    <w:rsid w:val="00255E74"/>
    <w:rsid w:val="002A0B55"/>
    <w:rsid w:val="002A536C"/>
    <w:rsid w:val="002E49D1"/>
    <w:rsid w:val="003005E5"/>
    <w:rsid w:val="003B3664"/>
    <w:rsid w:val="00454CCC"/>
    <w:rsid w:val="00454CF5"/>
    <w:rsid w:val="00472303"/>
    <w:rsid w:val="00490BD0"/>
    <w:rsid w:val="00546322"/>
    <w:rsid w:val="00594A64"/>
    <w:rsid w:val="005A76F3"/>
    <w:rsid w:val="005B2819"/>
    <w:rsid w:val="005D10E4"/>
    <w:rsid w:val="006039D7"/>
    <w:rsid w:val="00626952"/>
    <w:rsid w:val="006A2A50"/>
    <w:rsid w:val="006D54CE"/>
    <w:rsid w:val="006E7D09"/>
    <w:rsid w:val="006F12C3"/>
    <w:rsid w:val="007322E6"/>
    <w:rsid w:val="007516F8"/>
    <w:rsid w:val="007524F5"/>
    <w:rsid w:val="007761BA"/>
    <w:rsid w:val="0079149E"/>
    <w:rsid w:val="007C063F"/>
    <w:rsid w:val="00826DB4"/>
    <w:rsid w:val="008464D3"/>
    <w:rsid w:val="00850C7C"/>
    <w:rsid w:val="00860A84"/>
    <w:rsid w:val="008766A5"/>
    <w:rsid w:val="008A01FB"/>
    <w:rsid w:val="008B2C03"/>
    <w:rsid w:val="00906051"/>
    <w:rsid w:val="00942F35"/>
    <w:rsid w:val="00995866"/>
    <w:rsid w:val="009A591E"/>
    <w:rsid w:val="009B188D"/>
    <w:rsid w:val="009C108E"/>
    <w:rsid w:val="009F06B2"/>
    <w:rsid w:val="00A0366F"/>
    <w:rsid w:val="00A073AD"/>
    <w:rsid w:val="00A42941"/>
    <w:rsid w:val="00A466C7"/>
    <w:rsid w:val="00A51C7F"/>
    <w:rsid w:val="00A65BDE"/>
    <w:rsid w:val="00A77976"/>
    <w:rsid w:val="00B00F2D"/>
    <w:rsid w:val="00B04453"/>
    <w:rsid w:val="00B63213"/>
    <w:rsid w:val="00B7169C"/>
    <w:rsid w:val="00B84DD6"/>
    <w:rsid w:val="00BE5CAB"/>
    <w:rsid w:val="00C61BF4"/>
    <w:rsid w:val="00C62423"/>
    <w:rsid w:val="00C745EB"/>
    <w:rsid w:val="00C76689"/>
    <w:rsid w:val="00C823F7"/>
    <w:rsid w:val="00CC3606"/>
    <w:rsid w:val="00CD75C9"/>
    <w:rsid w:val="00CE204E"/>
    <w:rsid w:val="00D170C7"/>
    <w:rsid w:val="00D70459"/>
    <w:rsid w:val="00D73F75"/>
    <w:rsid w:val="00E12FE0"/>
    <w:rsid w:val="00EC4E59"/>
    <w:rsid w:val="00EC7A28"/>
    <w:rsid w:val="00ED2015"/>
    <w:rsid w:val="00ED594D"/>
    <w:rsid w:val="00EF0636"/>
    <w:rsid w:val="00F41364"/>
    <w:rsid w:val="00F4233C"/>
    <w:rsid w:val="00F47ABC"/>
    <w:rsid w:val="00FA743F"/>
    <w:rsid w:val="00FC474D"/>
    <w:rsid w:val="00FC6F26"/>
    <w:rsid w:val="00FF0E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2B8FF3"/>
  <w15:chartTrackingRefBased/>
  <w15:docId w15:val="{276C9AA9-AFF4-4E23-BC4D-878ABA882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tulo1">
    <w:name w:val="heading 1"/>
    <w:basedOn w:val="Normal"/>
    <w:next w:val="Normal"/>
    <w:link w:val="Ttulo1Car"/>
    <w:qFormat/>
    <w:rsid w:val="00EC4E59"/>
    <w:pPr>
      <w:keepNext/>
      <w:keepLines/>
      <w:spacing w:before="480" w:after="0" w:line="276" w:lineRule="auto"/>
      <w:outlineLvl w:val="0"/>
    </w:pPr>
    <w:rPr>
      <w:rFonts w:ascii="Cambria" w:eastAsia="Times New Roman" w:hAnsi="Cambria"/>
      <w:b/>
      <w:bCs/>
      <w:color w:val="365F91"/>
      <w:sz w:val="28"/>
      <w:szCs w:val="28"/>
      <w:lang w:val="x-none"/>
    </w:rPr>
  </w:style>
  <w:style w:type="paragraph" w:styleId="Ttulo2">
    <w:name w:val="heading 2"/>
    <w:basedOn w:val="Normal"/>
    <w:next w:val="Normal"/>
    <w:link w:val="Ttulo2Car"/>
    <w:qFormat/>
    <w:rsid w:val="00EC4E59"/>
    <w:pPr>
      <w:keepNext/>
      <w:spacing w:after="0" w:line="240" w:lineRule="auto"/>
      <w:jc w:val="both"/>
      <w:outlineLvl w:val="1"/>
    </w:pPr>
    <w:rPr>
      <w:rFonts w:ascii="Arial" w:eastAsia="Times New Roman" w:hAnsi="Arial"/>
      <w:b/>
      <w:bCs/>
      <w:sz w:val="24"/>
      <w:szCs w:val="24"/>
      <w:lang w:val="x-none" w:eastAsia="es-ES"/>
    </w:rPr>
  </w:style>
  <w:style w:type="paragraph" w:styleId="Ttulo3">
    <w:name w:val="heading 3"/>
    <w:basedOn w:val="Normal"/>
    <w:next w:val="Normal"/>
    <w:link w:val="Ttulo3Car"/>
    <w:unhideWhenUsed/>
    <w:qFormat/>
    <w:rsid w:val="00EC4E59"/>
    <w:pPr>
      <w:keepNext/>
      <w:keepLines/>
      <w:spacing w:before="200" w:after="0" w:line="276" w:lineRule="auto"/>
      <w:outlineLvl w:val="2"/>
    </w:pPr>
    <w:rPr>
      <w:rFonts w:ascii="Cambria" w:eastAsia="Times New Roman" w:hAnsi="Cambria"/>
      <w:b/>
      <w:bCs/>
      <w:color w:val="4F81BD"/>
      <w:lang w:val="x-none"/>
    </w:rPr>
  </w:style>
  <w:style w:type="paragraph" w:styleId="Ttulo4">
    <w:name w:val="heading 4"/>
    <w:basedOn w:val="Normal"/>
    <w:next w:val="Normal"/>
    <w:link w:val="Ttulo4Car"/>
    <w:uiPriority w:val="9"/>
    <w:unhideWhenUsed/>
    <w:qFormat/>
    <w:rsid w:val="00EC4E59"/>
    <w:pPr>
      <w:keepNext/>
      <w:keepLines/>
      <w:spacing w:before="200" w:after="0" w:line="276" w:lineRule="auto"/>
      <w:outlineLvl w:val="3"/>
    </w:pPr>
    <w:rPr>
      <w:rFonts w:ascii="Cambria" w:eastAsia="Times New Roman" w:hAnsi="Cambria"/>
      <w:b/>
      <w:bCs/>
      <w:i/>
      <w:iCs/>
      <w:color w:val="4F81BD"/>
      <w:lang w:val="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16,Encabezado Car Car Car Car Car Car Car Car, Car,Car16,Car,Encabezado Car Car,Encabezado Car Car Car Car Car,Encabezado Car Car Car Car,Encabezado Car Car Car,Encabezado Car Car Car Car Car Car,Car Car Car Car,Car Car Car Car Car,h,h Ca"/>
    <w:basedOn w:val="Normal"/>
    <w:link w:val="EncabezadoCar"/>
    <w:uiPriority w:val="99"/>
    <w:unhideWhenUsed/>
    <w:qFormat/>
    <w:rsid w:val="00A51C7F"/>
    <w:pPr>
      <w:tabs>
        <w:tab w:val="center" w:pos="4419"/>
        <w:tab w:val="right" w:pos="8838"/>
      </w:tabs>
      <w:spacing w:after="0" w:line="240" w:lineRule="auto"/>
    </w:pPr>
    <w:rPr>
      <w:lang w:val="x-none"/>
    </w:rPr>
  </w:style>
  <w:style w:type="character" w:customStyle="1" w:styleId="EncabezadoCar">
    <w:name w:val="Encabezado Car"/>
    <w:aliases w:val=" Car16 Car,Encabezado Car Car Car Car Car Car Car Car Car, Car Car,Car16 Car,Car Car,Encabezado Car Car Car1,Encabezado Car Car Car Car Car Car1,Encabezado Car Car Car Car Car1,Encabezado Car Car Car Car1,Car Car Car Car Car1,h Car"/>
    <w:link w:val="Encabezado"/>
    <w:uiPriority w:val="99"/>
    <w:rsid w:val="00A51C7F"/>
    <w:rPr>
      <w:sz w:val="22"/>
      <w:szCs w:val="22"/>
      <w:lang w:val="x-none" w:eastAsia="en-US"/>
    </w:rPr>
  </w:style>
  <w:style w:type="character" w:styleId="Nmerodepgina">
    <w:name w:val="page number"/>
    <w:rsid w:val="00A51C7F"/>
  </w:style>
  <w:style w:type="paragraph" w:customStyle="1" w:styleId="EDICTOCar">
    <w:name w:val="EDICTO Car"/>
    <w:basedOn w:val="Normal"/>
    <w:link w:val="EDICTOCarCar"/>
    <w:autoRedefine/>
    <w:rsid w:val="00141F1C"/>
    <w:pPr>
      <w:widowControl w:val="0"/>
      <w:pBdr>
        <w:top w:val="single" w:sz="18" w:space="1" w:color="auto"/>
        <w:bottom w:val="single" w:sz="18" w:space="1" w:color="auto"/>
      </w:pBdr>
      <w:spacing w:after="0" w:line="240" w:lineRule="auto"/>
      <w:jc w:val="center"/>
    </w:pPr>
    <w:rPr>
      <w:rFonts w:ascii="Arial Negrita" w:eastAsia="BatangChe" w:hAnsi="Arial Negrita"/>
      <w:b/>
      <w:spacing w:val="70"/>
      <w:sz w:val="16"/>
      <w:szCs w:val="16"/>
      <w:lang w:val="x-none" w:eastAsia="x-none"/>
    </w:rPr>
  </w:style>
  <w:style w:type="character" w:customStyle="1" w:styleId="EDICTOCarCar">
    <w:name w:val="EDICTO Car Car"/>
    <w:link w:val="EDICTOCar"/>
    <w:rsid w:val="00141F1C"/>
    <w:rPr>
      <w:rFonts w:ascii="Arial Negrita" w:eastAsia="BatangChe" w:hAnsi="Arial Negrita" w:cs="Arial"/>
      <w:b/>
      <w:spacing w:val="70"/>
      <w:sz w:val="16"/>
      <w:szCs w:val="16"/>
      <w:lang w:val="x-none" w:eastAsia="x-none"/>
    </w:rPr>
  </w:style>
  <w:style w:type="paragraph" w:styleId="Piedepgina">
    <w:name w:val="footer"/>
    <w:basedOn w:val="Normal"/>
    <w:link w:val="PiedepginaCar"/>
    <w:uiPriority w:val="99"/>
    <w:unhideWhenUsed/>
    <w:rsid w:val="00A51C7F"/>
    <w:pPr>
      <w:tabs>
        <w:tab w:val="center" w:pos="4419"/>
        <w:tab w:val="right" w:pos="8838"/>
      </w:tabs>
    </w:pPr>
    <w:rPr>
      <w:lang w:val="x-none"/>
    </w:rPr>
  </w:style>
  <w:style w:type="character" w:customStyle="1" w:styleId="PiedepginaCar">
    <w:name w:val="Pie de página Car"/>
    <w:link w:val="Piedepgina"/>
    <w:uiPriority w:val="99"/>
    <w:rsid w:val="00A51C7F"/>
    <w:rPr>
      <w:sz w:val="22"/>
      <w:szCs w:val="22"/>
      <w:lang w:val="x-none" w:eastAsia="en-US"/>
    </w:rPr>
  </w:style>
  <w:style w:type="paragraph" w:styleId="Sinespaciado">
    <w:name w:val="No Spacing"/>
    <w:aliases w:val="MAPAS"/>
    <w:link w:val="SinespaciadoCar"/>
    <w:uiPriority w:val="1"/>
    <w:qFormat/>
    <w:rsid w:val="00A51C7F"/>
    <w:rPr>
      <w:sz w:val="22"/>
      <w:szCs w:val="22"/>
      <w:lang w:eastAsia="en-US"/>
    </w:rPr>
  </w:style>
  <w:style w:type="character" w:customStyle="1" w:styleId="SinespaciadoCar">
    <w:name w:val="Sin espaciado Car"/>
    <w:aliases w:val="MAPAS Car"/>
    <w:link w:val="Sinespaciado"/>
    <w:uiPriority w:val="1"/>
    <w:locked/>
    <w:rsid w:val="00A51C7F"/>
    <w:rPr>
      <w:sz w:val="22"/>
      <w:szCs w:val="22"/>
      <w:lang w:eastAsia="en-US" w:bidi="ar-SA"/>
    </w:rPr>
  </w:style>
  <w:style w:type="paragraph" w:styleId="Prrafodelista">
    <w:name w:val="List Paragraph"/>
    <w:aliases w:val="Cita texto"/>
    <w:basedOn w:val="Normal"/>
    <w:uiPriority w:val="34"/>
    <w:qFormat/>
    <w:rsid w:val="00A51C7F"/>
    <w:pPr>
      <w:ind w:left="720"/>
      <w:contextualSpacing/>
    </w:pPr>
  </w:style>
  <w:style w:type="paragraph" w:styleId="Textonotapie">
    <w:name w:val="footnote text"/>
    <w:basedOn w:val="Normal"/>
    <w:link w:val="TextonotapieCar"/>
    <w:uiPriority w:val="99"/>
    <w:semiHidden/>
    <w:unhideWhenUsed/>
    <w:rsid w:val="00A51C7F"/>
    <w:pPr>
      <w:spacing w:after="0" w:line="240" w:lineRule="auto"/>
    </w:pPr>
    <w:rPr>
      <w:rFonts w:ascii="Times New Roman" w:hAnsi="Times New Roman"/>
      <w:sz w:val="20"/>
      <w:szCs w:val="20"/>
      <w:lang w:val="en-US"/>
    </w:rPr>
  </w:style>
  <w:style w:type="character" w:customStyle="1" w:styleId="TextonotapieCar">
    <w:name w:val="Texto nota pie Car"/>
    <w:link w:val="Textonotapie"/>
    <w:uiPriority w:val="99"/>
    <w:semiHidden/>
    <w:rsid w:val="00A51C7F"/>
    <w:rPr>
      <w:rFonts w:ascii="Times New Roman" w:hAnsi="Times New Roman"/>
      <w:lang w:val="en-US" w:eastAsia="en-US"/>
    </w:rPr>
  </w:style>
  <w:style w:type="character" w:styleId="Refdenotaalpie">
    <w:name w:val="footnote reference"/>
    <w:uiPriority w:val="99"/>
    <w:semiHidden/>
    <w:unhideWhenUsed/>
    <w:rsid w:val="00A51C7F"/>
    <w:rPr>
      <w:vertAlign w:val="superscript"/>
    </w:rPr>
  </w:style>
  <w:style w:type="character" w:customStyle="1" w:styleId="Ttulo1Car">
    <w:name w:val="Título 1 Car"/>
    <w:link w:val="Ttulo1"/>
    <w:rsid w:val="00EC4E59"/>
    <w:rPr>
      <w:rFonts w:ascii="Cambria" w:eastAsia="Times New Roman" w:hAnsi="Cambria"/>
      <w:b/>
      <w:bCs/>
      <w:color w:val="365F91"/>
      <w:sz w:val="28"/>
      <w:szCs w:val="28"/>
      <w:lang w:eastAsia="en-US"/>
    </w:rPr>
  </w:style>
  <w:style w:type="character" w:customStyle="1" w:styleId="Ttulo2Car">
    <w:name w:val="Título 2 Car"/>
    <w:link w:val="Ttulo2"/>
    <w:rsid w:val="00EC4E59"/>
    <w:rPr>
      <w:rFonts w:ascii="Arial" w:eastAsia="Times New Roman" w:hAnsi="Arial" w:cs="Arial"/>
      <w:b/>
      <w:bCs/>
      <w:sz w:val="24"/>
      <w:szCs w:val="24"/>
      <w:lang w:eastAsia="es-ES"/>
    </w:rPr>
  </w:style>
  <w:style w:type="character" w:customStyle="1" w:styleId="Ttulo3Car">
    <w:name w:val="Título 3 Car"/>
    <w:link w:val="Ttulo3"/>
    <w:rsid w:val="00EC4E59"/>
    <w:rPr>
      <w:rFonts w:ascii="Cambria" w:eastAsia="Times New Roman" w:hAnsi="Cambria"/>
      <w:b/>
      <w:bCs/>
      <w:color w:val="4F81BD"/>
      <w:sz w:val="22"/>
      <w:szCs w:val="22"/>
      <w:lang w:eastAsia="en-US"/>
    </w:rPr>
  </w:style>
  <w:style w:type="character" w:customStyle="1" w:styleId="Ttulo4Car">
    <w:name w:val="Título 4 Car"/>
    <w:link w:val="Ttulo4"/>
    <w:uiPriority w:val="9"/>
    <w:rsid w:val="00EC4E59"/>
    <w:rPr>
      <w:rFonts w:ascii="Cambria" w:eastAsia="Times New Roman" w:hAnsi="Cambria"/>
      <w:b/>
      <w:bCs/>
      <w:i/>
      <w:iCs/>
      <w:color w:val="4F81BD"/>
      <w:sz w:val="22"/>
      <w:szCs w:val="22"/>
      <w:lang w:eastAsia="en-US"/>
    </w:rPr>
  </w:style>
  <w:style w:type="paragraph" w:styleId="Textodeglobo">
    <w:name w:val="Balloon Text"/>
    <w:basedOn w:val="Normal"/>
    <w:link w:val="TextodegloboCar"/>
    <w:unhideWhenUsed/>
    <w:rsid w:val="00EC4E59"/>
    <w:pPr>
      <w:spacing w:after="0" w:line="240" w:lineRule="auto"/>
    </w:pPr>
    <w:rPr>
      <w:rFonts w:ascii="Tahoma" w:hAnsi="Tahoma"/>
      <w:sz w:val="16"/>
      <w:szCs w:val="16"/>
      <w:lang w:val="x-none"/>
    </w:rPr>
  </w:style>
  <w:style w:type="character" w:customStyle="1" w:styleId="TextodegloboCar">
    <w:name w:val="Texto de globo Car"/>
    <w:link w:val="Textodeglobo"/>
    <w:rsid w:val="00EC4E59"/>
    <w:rPr>
      <w:rFonts w:ascii="Tahoma" w:hAnsi="Tahoma" w:cs="Tahoma"/>
      <w:sz w:val="16"/>
      <w:szCs w:val="16"/>
      <w:lang w:eastAsia="en-US"/>
    </w:rPr>
  </w:style>
  <w:style w:type="character" w:styleId="Hipervnculo">
    <w:name w:val="Hyperlink"/>
    <w:unhideWhenUsed/>
    <w:rsid w:val="00EC4E59"/>
    <w:rPr>
      <w:color w:val="0000FF"/>
      <w:u w:val="single"/>
    </w:rPr>
  </w:style>
  <w:style w:type="paragraph" w:styleId="NormalWeb">
    <w:name w:val="Normal (Web)"/>
    <w:basedOn w:val="Normal"/>
    <w:rsid w:val="00EC4E59"/>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ececmsonormal">
    <w:name w:val="ec_ec_msonormal"/>
    <w:basedOn w:val="Normal"/>
    <w:rsid w:val="00EC4E59"/>
    <w:pPr>
      <w:spacing w:after="324" w:line="240" w:lineRule="auto"/>
    </w:pPr>
    <w:rPr>
      <w:rFonts w:ascii="Times New Roman" w:eastAsia="Times New Roman" w:hAnsi="Times New Roman"/>
      <w:sz w:val="24"/>
      <w:szCs w:val="24"/>
      <w:lang w:val="es-ES" w:eastAsia="es-ES"/>
    </w:rPr>
  </w:style>
  <w:style w:type="paragraph" w:styleId="Sangra2detindependiente">
    <w:name w:val="Body Text Indent 2"/>
    <w:basedOn w:val="Normal"/>
    <w:link w:val="Sangra2detindependienteCar"/>
    <w:rsid w:val="00EC4E59"/>
    <w:pPr>
      <w:spacing w:after="120" w:line="480" w:lineRule="auto"/>
      <w:ind w:left="283"/>
    </w:pPr>
    <w:rPr>
      <w:rFonts w:ascii="Times New Roman" w:eastAsia="Times New Roman" w:hAnsi="Times New Roman"/>
      <w:sz w:val="24"/>
      <w:szCs w:val="24"/>
      <w:lang w:val="x-none" w:eastAsia="x-none"/>
    </w:rPr>
  </w:style>
  <w:style w:type="character" w:customStyle="1" w:styleId="Sangra2detindependienteCar">
    <w:name w:val="Sangría 2 de t. independiente Car"/>
    <w:link w:val="Sangra2detindependiente"/>
    <w:rsid w:val="00EC4E59"/>
    <w:rPr>
      <w:rFonts w:ascii="Times New Roman" w:eastAsia="Times New Roman" w:hAnsi="Times New Roman"/>
      <w:sz w:val="24"/>
      <w:szCs w:val="24"/>
    </w:rPr>
  </w:style>
  <w:style w:type="character" w:styleId="Textoennegrita">
    <w:name w:val="Strong"/>
    <w:uiPriority w:val="22"/>
    <w:qFormat/>
    <w:rsid w:val="00EC4E59"/>
    <w:rPr>
      <w:b/>
      <w:bCs/>
    </w:rPr>
  </w:style>
  <w:style w:type="character" w:customStyle="1" w:styleId="apple-style-span">
    <w:name w:val="apple-style-span"/>
    <w:rsid w:val="00EC4E59"/>
  </w:style>
  <w:style w:type="paragraph" w:styleId="Textoindependiente">
    <w:name w:val="Body Text"/>
    <w:basedOn w:val="Normal"/>
    <w:link w:val="TextoindependienteCar"/>
    <w:uiPriority w:val="99"/>
    <w:unhideWhenUsed/>
    <w:rsid w:val="00EC4E59"/>
    <w:pPr>
      <w:spacing w:after="120" w:line="276" w:lineRule="auto"/>
    </w:pPr>
    <w:rPr>
      <w:lang w:val="x-none"/>
    </w:rPr>
  </w:style>
  <w:style w:type="character" w:customStyle="1" w:styleId="TextoindependienteCar">
    <w:name w:val="Texto independiente Car"/>
    <w:link w:val="Textoindependiente"/>
    <w:uiPriority w:val="99"/>
    <w:rsid w:val="00EC4E59"/>
    <w:rPr>
      <w:sz w:val="22"/>
      <w:szCs w:val="22"/>
      <w:lang w:eastAsia="en-US"/>
    </w:rPr>
  </w:style>
  <w:style w:type="paragraph" w:customStyle="1" w:styleId="Puesto">
    <w:name w:val="Puesto"/>
    <w:basedOn w:val="Normal"/>
    <w:link w:val="PuestoCar"/>
    <w:qFormat/>
    <w:rsid w:val="00EC4E59"/>
    <w:pPr>
      <w:spacing w:after="0" w:line="240" w:lineRule="auto"/>
      <w:jc w:val="center"/>
    </w:pPr>
    <w:rPr>
      <w:rFonts w:ascii="Times New Roman" w:eastAsia="Times New Roman" w:hAnsi="Times New Roman"/>
      <w:b/>
      <w:bCs/>
      <w:sz w:val="24"/>
      <w:szCs w:val="24"/>
      <w:lang w:val="es-ES" w:eastAsia="es-ES"/>
    </w:rPr>
  </w:style>
  <w:style w:type="character" w:customStyle="1" w:styleId="PuestoCar">
    <w:name w:val="Puesto Car"/>
    <w:link w:val="Puesto"/>
    <w:rsid w:val="00EC4E59"/>
    <w:rPr>
      <w:rFonts w:ascii="Times New Roman" w:eastAsia="Times New Roman" w:hAnsi="Times New Roman"/>
      <w:b/>
      <w:bCs/>
      <w:sz w:val="24"/>
      <w:szCs w:val="24"/>
      <w:lang w:val="es-ES" w:eastAsia="es-ES"/>
    </w:rPr>
  </w:style>
  <w:style w:type="table" w:styleId="Tablaconcuadrcula">
    <w:name w:val="Table Grid"/>
    <w:basedOn w:val="Tablanormal"/>
    <w:uiPriority w:val="39"/>
    <w:rsid w:val="00EC4E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angradetextonormal">
    <w:name w:val="Body Text Indent"/>
    <w:basedOn w:val="Normal"/>
    <w:link w:val="SangradetextonormalCar"/>
    <w:unhideWhenUsed/>
    <w:rsid w:val="00EC4E59"/>
    <w:pPr>
      <w:spacing w:after="120" w:line="276" w:lineRule="auto"/>
      <w:ind w:left="283"/>
    </w:pPr>
    <w:rPr>
      <w:lang w:val="x-none"/>
    </w:rPr>
  </w:style>
  <w:style w:type="character" w:customStyle="1" w:styleId="SangradetextonormalCar">
    <w:name w:val="Sangría de texto normal Car"/>
    <w:link w:val="Sangradetextonormal"/>
    <w:rsid w:val="00EC4E59"/>
    <w:rPr>
      <w:sz w:val="22"/>
      <w:szCs w:val="22"/>
      <w:lang w:eastAsia="en-US"/>
    </w:rPr>
  </w:style>
  <w:style w:type="paragraph" w:styleId="Saludo">
    <w:name w:val="Salutation"/>
    <w:basedOn w:val="Normal"/>
    <w:next w:val="Normal"/>
    <w:link w:val="SaludoCar"/>
    <w:uiPriority w:val="99"/>
    <w:unhideWhenUsed/>
    <w:rsid w:val="00EC4E59"/>
    <w:pPr>
      <w:spacing w:after="200" w:line="276" w:lineRule="auto"/>
    </w:pPr>
    <w:rPr>
      <w:lang w:val="x-none"/>
    </w:rPr>
  </w:style>
  <w:style w:type="character" w:customStyle="1" w:styleId="SaludoCar">
    <w:name w:val="Saludo Car"/>
    <w:link w:val="Saludo"/>
    <w:uiPriority w:val="99"/>
    <w:rsid w:val="00EC4E59"/>
    <w:rPr>
      <w:sz w:val="22"/>
      <w:szCs w:val="22"/>
      <w:lang w:eastAsia="en-US"/>
    </w:rPr>
  </w:style>
  <w:style w:type="paragraph" w:styleId="Textoindependiente2">
    <w:name w:val="Body Text 2"/>
    <w:basedOn w:val="Normal"/>
    <w:link w:val="Textoindependiente2Car"/>
    <w:uiPriority w:val="99"/>
    <w:unhideWhenUsed/>
    <w:rsid w:val="00EC4E59"/>
    <w:pPr>
      <w:spacing w:after="120" w:line="480" w:lineRule="auto"/>
    </w:pPr>
    <w:rPr>
      <w:lang w:val="x-none"/>
    </w:rPr>
  </w:style>
  <w:style w:type="character" w:customStyle="1" w:styleId="Textoindependiente2Car">
    <w:name w:val="Texto independiente 2 Car"/>
    <w:link w:val="Textoindependiente2"/>
    <w:uiPriority w:val="99"/>
    <w:rsid w:val="00EC4E59"/>
    <w:rPr>
      <w:sz w:val="22"/>
      <w:szCs w:val="22"/>
      <w:lang w:eastAsia="en-US"/>
    </w:rPr>
  </w:style>
  <w:style w:type="paragraph" w:styleId="Lista">
    <w:name w:val="List"/>
    <w:basedOn w:val="Normal"/>
    <w:uiPriority w:val="99"/>
    <w:unhideWhenUsed/>
    <w:rsid w:val="00EC4E59"/>
    <w:pPr>
      <w:spacing w:after="200" w:line="276" w:lineRule="auto"/>
      <w:ind w:left="283" w:hanging="283"/>
      <w:contextualSpacing/>
    </w:pPr>
  </w:style>
  <w:style w:type="paragraph" w:styleId="Encabezadodemensaje">
    <w:name w:val="Message Header"/>
    <w:basedOn w:val="Normal"/>
    <w:link w:val="EncabezadodemensajeCar"/>
    <w:uiPriority w:val="99"/>
    <w:unhideWhenUsed/>
    <w:rsid w:val="00EC4E5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sz w:val="24"/>
      <w:szCs w:val="24"/>
      <w:lang w:val="x-none"/>
    </w:rPr>
  </w:style>
  <w:style w:type="character" w:customStyle="1" w:styleId="EncabezadodemensajeCar">
    <w:name w:val="Encabezado de mensaje Car"/>
    <w:link w:val="Encabezadodemensaje"/>
    <w:uiPriority w:val="99"/>
    <w:rsid w:val="00EC4E59"/>
    <w:rPr>
      <w:rFonts w:ascii="Cambria" w:eastAsia="Times New Roman" w:hAnsi="Cambria"/>
      <w:sz w:val="24"/>
      <w:szCs w:val="24"/>
      <w:shd w:val="pct20" w:color="auto" w:fill="auto"/>
      <w:lang w:eastAsia="en-US"/>
    </w:rPr>
  </w:style>
  <w:style w:type="paragraph" w:styleId="Listaconvietas">
    <w:name w:val="List Bullet"/>
    <w:basedOn w:val="Normal"/>
    <w:uiPriority w:val="99"/>
    <w:unhideWhenUsed/>
    <w:rsid w:val="00EC4E59"/>
    <w:pPr>
      <w:numPr>
        <w:numId w:val="6"/>
      </w:numPr>
      <w:spacing w:after="200" w:line="276" w:lineRule="auto"/>
      <w:contextualSpacing/>
    </w:pPr>
  </w:style>
  <w:style w:type="paragraph" w:styleId="Listaconvietas2">
    <w:name w:val="List Bullet 2"/>
    <w:basedOn w:val="Normal"/>
    <w:uiPriority w:val="99"/>
    <w:unhideWhenUsed/>
    <w:rsid w:val="00EC4E59"/>
    <w:pPr>
      <w:numPr>
        <w:numId w:val="7"/>
      </w:numPr>
      <w:spacing w:after="200" w:line="276" w:lineRule="auto"/>
      <w:contextualSpacing/>
    </w:pPr>
  </w:style>
  <w:style w:type="paragraph" w:customStyle="1" w:styleId="ListaCC">
    <w:name w:val="Lista CC."/>
    <w:basedOn w:val="Normal"/>
    <w:rsid w:val="00EC4E59"/>
    <w:pPr>
      <w:spacing w:after="200" w:line="276" w:lineRule="auto"/>
    </w:pPr>
  </w:style>
  <w:style w:type="paragraph" w:styleId="Descripcin">
    <w:name w:val="caption"/>
    <w:basedOn w:val="Normal"/>
    <w:next w:val="Normal"/>
    <w:uiPriority w:val="35"/>
    <w:unhideWhenUsed/>
    <w:qFormat/>
    <w:rsid w:val="00EC4E59"/>
    <w:pPr>
      <w:spacing w:after="200" w:line="240" w:lineRule="auto"/>
    </w:pPr>
    <w:rPr>
      <w:b/>
      <w:bCs/>
      <w:color w:val="4F81BD"/>
      <w:sz w:val="18"/>
      <w:szCs w:val="18"/>
    </w:rPr>
  </w:style>
  <w:style w:type="paragraph" w:styleId="Subttulo">
    <w:name w:val="Subtitle"/>
    <w:basedOn w:val="Normal"/>
    <w:next w:val="Normal"/>
    <w:link w:val="SubttuloCar"/>
    <w:uiPriority w:val="11"/>
    <w:qFormat/>
    <w:rsid w:val="00EC4E59"/>
    <w:pPr>
      <w:numPr>
        <w:ilvl w:val="1"/>
      </w:numPr>
      <w:spacing w:after="200" w:line="276" w:lineRule="auto"/>
    </w:pPr>
    <w:rPr>
      <w:rFonts w:ascii="Cambria" w:eastAsia="Times New Roman" w:hAnsi="Cambria"/>
      <w:i/>
      <w:iCs/>
      <w:color w:val="4F81BD"/>
      <w:spacing w:val="15"/>
      <w:sz w:val="24"/>
      <w:szCs w:val="24"/>
      <w:lang w:val="x-none"/>
    </w:rPr>
  </w:style>
  <w:style w:type="character" w:customStyle="1" w:styleId="SubttuloCar">
    <w:name w:val="Subtítulo Car"/>
    <w:link w:val="Subttulo"/>
    <w:uiPriority w:val="11"/>
    <w:rsid w:val="00EC4E59"/>
    <w:rPr>
      <w:rFonts w:ascii="Cambria" w:eastAsia="Times New Roman" w:hAnsi="Cambria"/>
      <w:i/>
      <w:iCs/>
      <w:color w:val="4F81BD"/>
      <w:spacing w:val="15"/>
      <w:sz w:val="24"/>
      <w:szCs w:val="24"/>
      <w:lang w:eastAsia="en-US"/>
    </w:rPr>
  </w:style>
  <w:style w:type="paragraph" w:customStyle="1" w:styleId="Lneadeasunto">
    <w:name w:val="Línea de asunto"/>
    <w:basedOn w:val="Normal"/>
    <w:rsid w:val="00EC4E59"/>
    <w:pPr>
      <w:spacing w:after="200" w:line="276" w:lineRule="auto"/>
    </w:pPr>
  </w:style>
  <w:style w:type="paragraph" w:customStyle="1" w:styleId="Infodocumentosadjuntos">
    <w:name w:val="Info documentos adjuntos"/>
    <w:basedOn w:val="Normal"/>
    <w:rsid w:val="00EC4E59"/>
    <w:pPr>
      <w:spacing w:after="200" w:line="276" w:lineRule="auto"/>
    </w:pPr>
  </w:style>
  <w:style w:type="paragraph" w:styleId="Textoindependienteprimerasangra">
    <w:name w:val="Body Text First Indent"/>
    <w:basedOn w:val="Textoindependiente"/>
    <w:link w:val="TextoindependienteprimerasangraCar"/>
    <w:uiPriority w:val="99"/>
    <w:unhideWhenUsed/>
    <w:rsid w:val="00EC4E59"/>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EC4E59"/>
    <w:rPr>
      <w:sz w:val="22"/>
      <w:szCs w:val="22"/>
      <w:lang w:eastAsia="en-US"/>
    </w:rPr>
  </w:style>
  <w:style w:type="paragraph" w:styleId="Textoindependienteprimerasangra2">
    <w:name w:val="Body Text First Indent 2"/>
    <w:basedOn w:val="Sangradetextonormal"/>
    <w:link w:val="Textoindependienteprimerasangra2Car"/>
    <w:uiPriority w:val="99"/>
    <w:unhideWhenUsed/>
    <w:rsid w:val="00EC4E59"/>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EC4E59"/>
    <w:rPr>
      <w:sz w:val="22"/>
      <w:szCs w:val="22"/>
      <w:lang w:eastAsia="en-US"/>
    </w:rPr>
  </w:style>
  <w:style w:type="paragraph" w:customStyle="1" w:styleId="4AtteGothamBook10pts">
    <w:name w:val="4. Atte. Gotham Book 10 pts"/>
    <w:basedOn w:val="NormalWeb"/>
    <w:rsid w:val="00EC4E59"/>
    <w:pPr>
      <w:spacing w:before="0" w:beforeAutospacing="0" w:after="0" w:afterAutospacing="0"/>
      <w:jc w:val="center"/>
    </w:pPr>
    <w:rPr>
      <w:rFonts w:ascii="Gotham Book" w:hAnsi="Gotham Book"/>
      <w:b/>
      <w:sz w:val="20"/>
    </w:rPr>
  </w:style>
  <w:style w:type="paragraph" w:customStyle="1" w:styleId="5RemiteGothamMedium11pts">
    <w:name w:val="5. Remite Gotham Medium 11 pts"/>
    <w:basedOn w:val="NormalWeb"/>
    <w:rsid w:val="00EC4E59"/>
    <w:pPr>
      <w:spacing w:before="0" w:beforeAutospacing="0" w:after="0" w:afterAutospacing="0"/>
      <w:jc w:val="center"/>
    </w:pPr>
    <w:rPr>
      <w:rFonts w:ascii="Gotham Medium" w:hAnsi="Gotham Medium"/>
      <w:b/>
      <w:sz w:val="22"/>
    </w:rPr>
  </w:style>
  <w:style w:type="table" w:customStyle="1" w:styleId="JUNTADIRECTIVA">
    <w:name w:val="JUNTA DIRECTIVA"/>
    <w:basedOn w:val="Tablaconefectos3D3"/>
    <w:rsid w:val="00EC4E59"/>
    <w:rPr>
      <w:rFonts w:ascii="Verdana" w:hAnsi="Verdana"/>
      <w:b/>
      <w:lang w:val="es-ES_tradnl" w:eastAsia="es-ES"/>
    </w:rPr>
    <w:tblPr/>
    <w:tcPr>
      <w:shd w:val="clear" w:color="auto" w:fill="D7D387"/>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EC4E59"/>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Refdecomentario">
    <w:name w:val="annotation reference"/>
    <w:rsid w:val="00EC4E59"/>
    <w:rPr>
      <w:sz w:val="16"/>
      <w:szCs w:val="16"/>
    </w:rPr>
  </w:style>
  <w:style w:type="paragraph" w:styleId="Textocomentario">
    <w:name w:val="annotation text"/>
    <w:basedOn w:val="Normal"/>
    <w:link w:val="TextocomentarioCar"/>
    <w:rsid w:val="00EC4E59"/>
    <w:pPr>
      <w:spacing w:after="0" w:line="240" w:lineRule="auto"/>
    </w:pPr>
    <w:rPr>
      <w:rFonts w:ascii="Verdana" w:eastAsia="Times New Roman" w:hAnsi="Verdana"/>
      <w:bCs/>
      <w:iCs/>
      <w:sz w:val="20"/>
      <w:szCs w:val="20"/>
      <w:lang w:val="es-ES" w:eastAsia="es-ES"/>
    </w:rPr>
  </w:style>
  <w:style w:type="character" w:customStyle="1" w:styleId="TextocomentarioCar">
    <w:name w:val="Texto comentario Car"/>
    <w:link w:val="Textocomentario"/>
    <w:rsid w:val="00EC4E59"/>
    <w:rPr>
      <w:rFonts w:ascii="Verdana" w:eastAsia="Times New Roman" w:hAnsi="Verdana" w:cs="Arial"/>
      <w:bCs/>
      <w:iCs/>
      <w:lang w:val="es-ES" w:eastAsia="es-ES"/>
    </w:rPr>
  </w:style>
  <w:style w:type="paragraph" w:styleId="Asuntodelcomentario">
    <w:name w:val="annotation subject"/>
    <w:basedOn w:val="Textocomentario"/>
    <w:next w:val="Textocomentario"/>
    <w:link w:val="AsuntodelcomentarioCar"/>
    <w:rsid w:val="00EC4E59"/>
    <w:rPr>
      <w:b/>
    </w:rPr>
  </w:style>
  <w:style w:type="character" w:customStyle="1" w:styleId="AsuntodelcomentarioCar">
    <w:name w:val="Asunto del comentario Car"/>
    <w:link w:val="Asuntodelcomentario"/>
    <w:rsid w:val="00EC4E59"/>
    <w:rPr>
      <w:rFonts w:ascii="Verdana" w:eastAsia="Times New Roman" w:hAnsi="Verdana" w:cs="Arial"/>
      <w:b/>
      <w:bCs/>
      <w:iCs/>
      <w:lang w:val="es-ES" w:eastAsia="es-ES"/>
    </w:rPr>
  </w:style>
  <w:style w:type="paragraph" w:styleId="Textoindependiente3">
    <w:name w:val="Body Text 3"/>
    <w:basedOn w:val="Normal"/>
    <w:link w:val="Textoindependiente3Car"/>
    <w:rsid w:val="00EC4E59"/>
    <w:pPr>
      <w:spacing w:after="120" w:line="240" w:lineRule="auto"/>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EC4E59"/>
    <w:rPr>
      <w:rFonts w:ascii="Times New Roman" w:eastAsia="Times New Roman" w:hAnsi="Times New Roman"/>
      <w:sz w:val="16"/>
      <w:szCs w:val="16"/>
      <w:lang w:val="es-ES" w:eastAsia="es-ES"/>
    </w:rPr>
  </w:style>
  <w:style w:type="paragraph" w:customStyle="1" w:styleId="style97">
    <w:name w:val="style97"/>
    <w:basedOn w:val="Normal"/>
    <w:rsid w:val="00EC4E59"/>
    <w:pPr>
      <w:spacing w:before="100" w:beforeAutospacing="1" w:after="100" w:afterAutospacing="1" w:line="240" w:lineRule="auto"/>
    </w:pPr>
    <w:rPr>
      <w:rFonts w:ascii="Times New Roman" w:eastAsia="Times New Roman" w:hAnsi="Times New Roman"/>
      <w:color w:val="333333"/>
      <w:sz w:val="24"/>
      <w:szCs w:val="24"/>
      <w:lang w:val="es-ES" w:eastAsia="es-ES"/>
    </w:rPr>
  </w:style>
  <w:style w:type="character" w:customStyle="1" w:styleId="b5">
    <w:name w:val="b5"/>
    <w:rsid w:val="00EC4E59"/>
    <w:rPr>
      <w:rFonts w:ascii="Arial" w:hAnsi="Arial" w:cs="Arial" w:hint="default"/>
      <w:color w:val="333333"/>
      <w:sz w:val="24"/>
      <w:szCs w:val="24"/>
    </w:rPr>
  </w:style>
  <w:style w:type="paragraph" w:styleId="Revisin">
    <w:name w:val="Revision"/>
    <w:hidden/>
    <w:uiPriority w:val="71"/>
    <w:semiHidden/>
    <w:rsid w:val="00EC4E59"/>
    <w:rPr>
      <w:rFonts w:ascii="Times New Roman" w:eastAsia="ヒラギノ角ゴ Pro W3" w:hAnsi="Times New Roman"/>
      <w:color w:val="000000"/>
      <w:sz w:val="24"/>
      <w:szCs w:val="24"/>
      <w:lang w:val="ja-JP" w:eastAsia="en-US"/>
    </w:rPr>
  </w:style>
  <w:style w:type="paragraph" w:customStyle="1" w:styleId="PARRAFOEDICTO">
    <w:name w:val="PARRAFO EDICTO"/>
    <w:basedOn w:val="Normal"/>
    <w:link w:val="PARRAFOEDICTOCar7"/>
    <w:qFormat/>
    <w:rsid w:val="00141F1C"/>
    <w:pPr>
      <w:spacing w:after="0" w:line="240" w:lineRule="auto"/>
      <w:ind w:firstLine="567"/>
      <w:jc w:val="both"/>
    </w:pPr>
    <w:rPr>
      <w:rFonts w:ascii="Arial" w:hAnsi="Arial"/>
      <w:sz w:val="16"/>
      <w:lang w:val="x-none"/>
    </w:rPr>
  </w:style>
  <w:style w:type="character" w:customStyle="1" w:styleId="PARRAFOEDICTOCar7">
    <w:name w:val="PARRAFO EDICTO Car7"/>
    <w:link w:val="PARRAFOEDICTO"/>
    <w:locked/>
    <w:rsid w:val="00141F1C"/>
    <w:rPr>
      <w:rFonts w:ascii="Arial" w:hAnsi="Arial"/>
      <w:sz w:val="16"/>
      <w:szCs w:val="22"/>
      <w:lang w:val="x-none" w:eastAsia="en-US"/>
    </w:rPr>
  </w:style>
  <w:style w:type="paragraph" w:customStyle="1" w:styleId="Estilo">
    <w:name w:val="Estilo"/>
    <w:link w:val="EstiloCar"/>
    <w:qFormat/>
    <w:rsid w:val="00141F1C"/>
    <w:pPr>
      <w:widowControl w:val="0"/>
      <w:autoSpaceDE w:val="0"/>
      <w:autoSpaceDN w:val="0"/>
      <w:adjustRightInd w:val="0"/>
    </w:pPr>
    <w:rPr>
      <w:rFonts w:ascii="Arial" w:eastAsia="Times New Roman" w:hAnsi="Arial"/>
      <w:sz w:val="24"/>
      <w:szCs w:val="24"/>
      <w:lang w:val="es-ES" w:eastAsia="es-ES"/>
    </w:rPr>
  </w:style>
  <w:style w:type="character" w:customStyle="1" w:styleId="EstiloCar">
    <w:name w:val="Estilo Car"/>
    <w:link w:val="Estilo"/>
    <w:locked/>
    <w:rsid w:val="00141F1C"/>
    <w:rPr>
      <w:rFonts w:ascii="Arial" w:eastAsia="Times New Roman" w:hAnsi="Arial"/>
      <w:sz w:val="24"/>
      <w:szCs w:val="24"/>
      <w:lang w:val="es-ES" w:eastAsia="es-ES" w:bidi="ar-SA"/>
    </w:rPr>
  </w:style>
  <w:style w:type="character" w:customStyle="1" w:styleId="FontStyle13">
    <w:name w:val="Font Style13"/>
    <w:uiPriority w:val="99"/>
    <w:rsid w:val="00141F1C"/>
    <w:rPr>
      <w:rFonts w:ascii="Calibri" w:hAnsi="Calibri" w:cs="Calibri"/>
      <w:sz w:val="26"/>
      <w:szCs w:val="26"/>
    </w:rPr>
  </w:style>
  <w:style w:type="character" w:customStyle="1" w:styleId="FontStyle14">
    <w:name w:val="Font Style14"/>
    <w:uiPriority w:val="99"/>
    <w:rsid w:val="00141F1C"/>
    <w:rPr>
      <w:rFonts w:ascii="Arial" w:hAnsi="Arial" w:cs="Arial"/>
      <w:b/>
      <w:bCs/>
      <w:i/>
      <w:iCs/>
      <w:sz w:val="20"/>
      <w:szCs w:val="20"/>
    </w:rPr>
  </w:style>
  <w:style w:type="character" w:customStyle="1" w:styleId="FontStyle15">
    <w:name w:val="Font Style15"/>
    <w:uiPriority w:val="99"/>
    <w:rsid w:val="00141F1C"/>
    <w:rPr>
      <w:rFonts w:ascii="Arial" w:hAnsi="Arial" w:cs="Arial" w:hint="default"/>
      <w:b/>
      <w:bCs/>
      <w:sz w:val="14"/>
      <w:szCs w:val="14"/>
    </w:rPr>
  </w:style>
  <w:style w:type="character" w:customStyle="1" w:styleId="FontStyle16">
    <w:name w:val="Font Style16"/>
    <w:uiPriority w:val="99"/>
    <w:rsid w:val="00141F1C"/>
    <w:rPr>
      <w:rFonts w:ascii="Arial" w:hAnsi="Arial" w:cs="Arial" w:hint="default"/>
      <w:sz w:val="16"/>
      <w:szCs w:val="16"/>
    </w:rPr>
  </w:style>
  <w:style w:type="paragraph" w:customStyle="1" w:styleId="Style1">
    <w:name w:val="Style1"/>
    <w:basedOn w:val="Normal"/>
    <w:uiPriority w:val="99"/>
    <w:rsid w:val="00141F1C"/>
    <w:pPr>
      <w:widowControl w:val="0"/>
      <w:autoSpaceDE w:val="0"/>
      <w:autoSpaceDN w:val="0"/>
      <w:adjustRightInd w:val="0"/>
      <w:spacing w:after="0" w:line="270" w:lineRule="exact"/>
    </w:pPr>
    <w:rPr>
      <w:rFonts w:ascii="Century Gothic" w:eastAsia="Times New Roman" w:hAnsi="Century Gothic"/>
      <w:sz w:val="24"/>
      <w:szCs w:val="24"/>
      <w:lang w:eastAsia="es-MX"/>
    </w:rPr>
  </w:style>
  <w:style w:type="paragraph" w:customStyle="1" w:styleId="xmsonormal">
    <w:name w:val="x_msonormal"/>
    <w:basedOn w:val="Normal"/>
    <w:rsid w:val="009F06B2"/>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Texto">
    <w:name w:val="Texto"/>
    <w:aliases w:val="independiente,independiente Car Car Car"/>
    <w:basedOn w:val="Normal"/>
    <w:link w:val="TextoCar"/>
    <w:qFormat/>
    <w:rsid w:val="009F06B2"/>
    <w:pPr>
      <w:spacing w:after="101" w:line="216" w:lineRule="exact"/>
      <w:ind w:firstLine="288"/>
      <w:contextualSpacing/>
      <w:jc w:val="both"/>
    </w:pPr>
    <w:rPr>
      <w:rFonts w:ascii="Arial" w:eastAsia="Times New Roman" w:hAnsi="Arial"/>
      <w:sz w:val="18"/>
      <w:szCs w:val="20"/>
      <w:lang w:val="es-ES" w:eastAsia="es-ES"/>
    </w:rPr>
  </w:style>
  <w:style w:type="character" w:customStyle="1" w:styleId="TextoCar">
    <w:name w:val="Texto Car"/>
    <w:link w:val="Texto"/>
    <w:locked/>
    <w:rsid w:val="009F06B2"/>
    <w:rPr>
      <w:rFonts w:ascii="Arial" w:eastAsia="Times New Roman" w:hAnsi="Arial" w:cs="Arial"/>
      <w:sz w:val="18"/>
      <w:lang w:val="es-ES" w:eastAsia="es-ES"/>
    </w:rPr>
  </w:style>
  <w:style w:type="paragraph" w:styleId="Textosinformato">
    <w:name w:val="Plain Text"/>
    <w:basedOn w:val="Normal"/>
    <w:link w:val="TextosinformatoCar"/>
    <w:unhideWhenUsed/>
    <w:rsid w:val="009A591E"/>
    <w:pPr>
      <w:widowControl w:val="0"/>
      <w:spacing w:after="0" w:line="240" w:lineRule="auto"/>
      <w:jc w:val="both"/>
    </w:pPr>
    <w:rPr>
      <w:rFonts w:ascii="Courier New" w:eastAsia="Times New Roman" w:hAnsi="Courier New"/>
      <w:sz w:val="20"/>
      <w:szCs w:val="20"/>
      <w:lang w:val="es-ES" w:eastAsia="es-ES"/>
    </w:rPr>
  </w:style>
  <w:style w:type="character" w:customStyle="1" w:styleId="TextosinformatoCar">
    <w:name w:val="Texto sin formato Car"/>
    <w:link w:val="Textosinformato"/>
    <w:rsid w:val="009A591E"/>
    <w:rPr>
      <w:rFonts w:ascii="Courier New" w:eastAsia="Times New Roman" w:hAnsi="Courier New"/>
      <w:lang w:val="es-ES" w:eastAsia="es-ES"/>
    </w:rPr>
  </w:style>
  <w:style w:type="character" w:styleId="Mencinsinresolver">
    <w:name w:val="Unresolved Mention"/>
    <w:uiPriority w:val="99"/>
    <w:semiHidden/>
    <w:unhideWhenUsed/>
    <w:rsid w:val="009A59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492270">
      <w:bodyDiv w:val="1"/>
      <w:marLeft w:val="0"/>
      <w:marRight w:val="0"/>
      <w:marTop w:val="0"/>
      <w:marBottom w:val="0"/>
      <w:divBdr>
        <w:top w:val="none" w:sz="0" w:space="0" w:color="auto"/>
        <w:left w:val="none" w:sz="0" w:space="0" w:color="auto"/>
        <w:bottom w:val="none" w:sz="0" w:space="0" w:color="auto"/>
        <w:right w:val="none" w:sz="0" w:space="0" w:color="auto"/>
      </w:divBdr>
    </w:div>
    <w:div w:id="160460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cion.edomex.gob.mx/sites/legislacion.edomex.gob.mx/files/files/pdf/gct/2019/dic111.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egislacion.edomex.gob.mx/sites/legislacion.edomex.gob.mx/files/files/pdf/gct/2023/junio/jun271/jun271a.pdf"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7A8B1-E719-4353-A9C9-E02075F29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4801</Words>
  <Characters>26409</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31148</CharactersWithSpaces>
  <SharedDoc>false</SharedDoc>
  <HLinks>
    <vt:vector size="6" baseType="variant">
      <vt:variant>
        <vt:i4>983109</vt:i4>
      </vt:variant>
      <vt:variant>
        <vt:i4>0</vt:i4>
      </vt:variant>
      <vt:variant>
        <vt:i4>0</vt:i4>
      </vt:variant>
      <vt:variant>
        <vt:i4>5</vt:i4>
      </vt:variant>
      <vt:variant>
        <vt:lpwstr>http://legislacion.edomex.gob.mx/sites/legislacion.edomex.gob.mx/files/files/pdf/gct/2019/nov131.pdf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cp:lastModifiedBy>
  <cp:revision>5</cp:revision>
  <cp:lastPrinted>2023-07-05T22:49:00Z</cp:lastPrinted>
  <dcterms:created xsi:type="dcterms:W3CDTF">2019-12-11T17:53:00Z</dcterms:created>
  <dcterms:modified xsi:type="dcterms:W3CDTF">2023-07-05T22:49:00Z</dcterms:modified>
</cp:coreProperties>
</file>