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78F0" w14:textId="77777777" w:rsidR="00D0525D" w:rsidRPr="001B7389" w:rsidRDefault="00D0525D" w:rsidP="00861BD8">
      <w:pPr>
        <w:jc w:val="both"/>
        <w:rPr>
          <w:rFonts w:ascii="Bookman Old Style" w:hAnsi="Bookman Old Style"/>
          <w:b/>
          <w:bCs/>
          <w:sz w:val="20"/>
          <w:szCs w:val="20"/>
        </w:rPr>
      </w:pPr>
      <w:r w:rsidRPr="001B7389">
        <w:rPr>
          <w:rFonts w:ascii="Bookman Old Style" w:hAnsi="Bookman Old Style"/>
          <w:b/>
          <w:bCs/>
          <w:sz w:val="20"/>
          <w:szCs w:val="20"/>
        </w:rPr>
        <w:t xml:space="preserve">LA H. JUNTA DIRECTIVA DEL TECNOLÓGICO DE ESTUDIOS SUPERIORES DE VALLE DE BRAVO, EN EJERCICIO DE LAS ATRIBUCIONES QUE LE CONFIERE EL ARTICULO 13 FRACCIÓN V, DEL DECRETO DEL EJECUTIVO DEL ESTADO POR EL QUE SE CREA EL ORGANISMO PÚBLICO DESCENTRALIZADO DE CARÁCTER ESTATAL DENOMINADO TECNOLÓGICO DE ESTUDIOS SUPERIORES DE VALLE DE BRAVO; Y </w:t>
      </w:r>
    </w:p>
    <w:p w14:paraId="72F4E518" w14:textId="77777777" w:rsidR="00D0525D" w:rsidRPr="001B7389" w:rsidRDefault="00D0525D" w:rsidP="00861BD8">
      <w:pPr>
        <w:jc w:val="both"/>
        <w:rPr>
          <w:rFonts w:ascii="Bookman Old Style" w:hAnsi="Bookman Old Style"/>
          <w:b/>
          <w:bCs/>
          <w:sz w:val="20"/>
          <w:szCs w:val="20"/>
        </w:rPr>
      </w:pPr>
    </w:p>
    <w:p w14:paraId="518162F7" w14:textId="3805CF04" w:rsidR="00D0525D" w:rsidRPr="001B7389" w:rsidRDefault="00D0525D" w:rsidP="00D0525D">
      <w:pPr>
        <w:jc w:val="center"/>
        <w:rPr>
          <w:rFonts w:ascii="Bookman Old Style" w:hAnsi="Bookman Old Style"/>
          <w:b/>
          <w:bCs/>
          <w:sz w:val="20"/>
          <w:szCs w:val="20"/>
        </w:rPr>
      </w:pPr>
      <w:r w:rsidRPr="001B7389">
        <w:rPr>
          <w:rFonts w:ascii="Bookman Old Style" w:hAnsi="Bookman Old Style"/>
          <w:b/>
          <w:bCs/>
          <w:sz w:val="20"/>
          <w:szCs w:val="20"/>
        </w:rPr>
        <w:t>CONSIDERANDO</w:t>
      </w:r>
    </w:p>
    <w:p w14:paraId="04853326" w14:textId="77777777" w:rsidR="00D0525D" w:rsidRPr="001B7389" w:rsidRDefault="00D0525D" w:rsidP="00861BD8">
      <w:pPr>
        <w:jc w:val="both"/>
        <w:rPr>
          <w:rFonts w:ascii="Bookman Old Style" w:hAnsi="Bookman Old Style"/>
          <w:sz w:val="20"/>
          <w:szCs w:val="20"/>
        </w:rPr>
      </w:pPr>
    </w:p>
    <w:p w14:paraId="263E539C" w14:textId="77777777" w:rsidR="00D0525D" w:rsidRPr="001B7389" w:rsidRDefault="00D0525D" w:rsidP="00861BD8">
      <w:pPr>
        <w:jc w:val="both"/>
        <w:rPr>
          <w:rFonts w:ascii="Bookman Old Style" w:hAnsi="Bookman Old Style"/>
          <w:sz w:val="20"/>
          <w:szCs w:val="20"/>
        </w:rPr>
      </w:pPr>
      <w:r w:rsidRPr="001B7389">
        <w:rPr>
          <w:rFonts w:ascii="Bookman Old Style" w:hAnsi="Bookman Old Style"/>
          <w:sz w:val="20"/>
          <w:szCs w:val="20"/>
        </w:rPr>
        <w:t xml:space="preserve">Que el Plan de Desarrollo del Estado de México 2017-2023, establece que para la gobernabilidad sea efectiva, debe ser democrática y apegada a derecho. Lo anterior requiere que las instituciones estatales tengan las capacidades y los recursos necesarios para desempeñar cabalmente sus funciones y tener la capacidad de responder de manera legítima y eficaz a las demandas que le plantea la sociedad. </w:t>
      </w:r>
    </w:p>
    <w:p w14:paraId="4AD1A1AA" w14:textId="77777777" w:rsidR="00D0525D" w:rsidRPr="001B7389" w:rsidRDefault="00D0525D" w:rsidP="00861BD8">
      <w:pPr>
        <w:jc w:val="both"/>
        <w:rPr>
          <w:rFonts w:ascii="Bookman Old Style" w:hAnsi="Bookman Old Style"/>
          <w:sz w:val="20"/>
          <w:szCs w:val="20"/>
        </w:rPr>
      </w:pPr>
    </w:p>
    <w:p w14:paraId="7FA771F7" w14:textId="77777777" w:rsidR="009811A4" w:rsidRPr="001B7389" w:rsidRDefault="00D0525D" w:rsidP="00861BD8">
      <w:pPr>
        <w:jc w:val="both"/>
        <w:rPr>
          <w:rFonts w:ascii="Bookman Old Style" w:hAnsi="Bookman Old Style"/>
          <w:sz w:val="20"/>
          <w:szCs w:val="20"/>
        </w:rPr>
      </w:pPr>
      <w:r w:rsidRPr="001B7389">
        <w:rPr>
          <w:rFonts w:ascii="Bookman Old Style" w:hAnsi="Bookman Old Style"/>
          <w:sz w:val="20"/>
          <w:szCs w:val="20"/>
        </w:rPr>
        <w:t xml:space="preserve">Que mediante Decreto del Ejecutivo del Estado, publicado en el Periódico oficial “Gaceta del Gobierno” el 9 de septiembre de 1999, se creó el organismo público descentralizado de carácter estatal denominado Tecnológico de Estudios Superiores de Valle de Bravo, con personalidad jurídica y patrimonio propios. </w:t>
      </w:r>
    </w:p>
    <w:p w14:paraId="1119EDEB" w14:textId="77777777" w:rsidR="009811A4" w:rsidRPr="001B7389" w:rsidRDefault="009811A4" w:rsidP="00861BD8">
      <w:pPr>
        <w:jc w:val="both"/>
        <w:rPr>
          <w:rFonts w:ascii="Bookman Old Style" w:hAnsi="Bookman Old Style"/>
          <w:sz w:val="20"/>
          <w:szCs w:val="20"/>
        </w:rPr>
      </w:pPr>
    </w:p>
    <w:p w14:paraId="7E62F974" w14:textId="77777777" w:rsidR="009811A4" w:rsidRPr="001B7389" w:rsidRDefault="00D0525D" w:rsidP="00861BD8">
      <w:pPr>
        <w:jc w:val="both"/>
        <w:rPr>
          <w:rFonts w:ascii="Bookman Old Style" w:hAnsi="Bookman Old Style"/>
          <w:sz w:val="20"/>
          <w:szCs w:val="20"/>
        </w:rPr>
      </w:pPr>
      <w:r w:rsidRPr="001B7389">
        <w:rPr>
          <w:rFonts w:ascii="Bookman Old Style" w:hAnsi="Bookman Old Style"/>
          <w:sz w:val="20"/>
          <w:szCs w:val="20"/>
        </w:rPr>
        <w:t xml:space="preserve">Que con fecha 17 de julio del año 2014 se publicó en el periódico oficial “Gaceta del Gobierno” el Reglamento Interior de Trabajo del Tecnológico de Estudios Superiores de Valle de Bravo, el cual regula las relaciones laborales con su personal Docente y Administrativo. </w:t>
      </w:r>
    </w:p>
    <w:p w14:paraId="0E2B6645" w14:textId="77777777" w:rsidR="009811A4" w:rsidRPr="001B7389" w:rsidRDefault="009811A4" w:rsidP="00861BD8">
      <w:pPr>
        <w:jc w:val="both"/>
        <w:rPr>
          <w:rFonts w:ascii="Bookman Old Style" w:hAnsi="Bookman Old Style"/>
          <w:sz w:val="20"/>
          <w:szCs w:val="20"/>
        </w:rPr>
      </w:pPr>
    </w:p>
    <w:p w14:paraId="24B06366" w14:textId="77777777" w:rsidR="009811A4" w:rsidRPr="001B7389" w:rsidRDefault="00D0525D" w:rsidP="00861BD8">
      <w:pPr>
        <w:jc w:val="both"/>
        <w:rPr>
          <w:rFonts w:ascii="Bookman Old Style" w:hAnsi="Bookman Old Style"/>
          <w:sz w:val="20"/>
          <w:szCs w:val="20"/>
        </w:rPr>
      </w:pPr>
      <w:r w:rsidRPr="001B7389">
        <w:rPr>
          <w:rFonts w:ascii="Bookman Old Style" w:hAnsi="Bookman Old Style"/>
          <w:sz w:val="20"/>
          <w:szCs w:val="20"/>
        </w:rPr>
        <w:t xml:space="preserve">Que el Tecnológico de Estudios Superiores de Valle de Bravo, debe contar con un Marco Jurídico actualizado, razón por la cual se estima necesario modificar su Reglamento Interior de Trabajo, afín de que considere cuestiones sustantivas apegadas a la actualidad. </w:t>
      </w:r>
    </w:p>
    <w:p w14:paraId="049B284B" w14:textId="77777777" w:rsidR="009811A4" w:rsidRPr="001B7389" w:rsidRDefault="009811A4" w:rsidP="00861BD8">
      <w:pPr>
        <w:jc w:val="both"/>
        <w:rPr>
          <w:rFonts w:ascii="Bookman Old Style" w:hAnsi="Bookman Old Style"/>
          <w:sz w:val="20"/>
          <w:szCs w:val="20"/>
        </w:rPr>
      </w:pPr>
    </w:p>
    <w:p w14:paraId="00B5DB53" w14:textId="77777777" w:rsidR="009811A4" w:rsidRPr="001B7389" w:rsidRDefault="00D0525D" w:rsidP="00861BD8">
      <w:pPr>
        <w:jc w:val="both"/>
        <w:rPr>
          <w:rFonts w:ascii="Bookman Old Style" w:hAnsi="Bookman Old Style"/>
          <w:sz w:val="20"/>
          <w:szCs w:val="20"/>
        </w:rPr>
      </w:pPr>
      <w:r w:rsidRPr="001B7389">
        <w:rPr>
          <w:rFonts w:ascii="Bookman Old Style" w:hAnsi="Bookman Old Style"/>
          <w:sz w:val="20"/>
          <w:szCs w:val="20"/>
        </w:rPr>
        <w:t xml:space="preserve">En mérito de lo expuesto, ha tenido a bien expedir el siguiente: </w:t>
      </w:r>
    </w:p>
    <w:p w14:paraId="669CE8E4" w14:textId="77777777" w:rsidR="009811A4" w:rsidRPr="001B7389" w:rsidRDefault="009811A4" w:rsidP="00861BD8">
      <w:pPr>
        <w:jc w:val="both"/>
        <w:rPr>
          <w:rFonts w:ascii="Bookman Old Style" w:hAnsi="Bookman Old Style"/>
          <w:sz w:val="20"/>
          <w:szCs w:val="20"/>
        </w:rPr>
      </w:pPr>
    </w:p>
    <w:p w14:paraId="3793790E" w14:textId="77777777" w:rsidR="009811A4" w:rsidRPr="001B7389" w:rsidRDefault="00D0525D" w:rsidP="009811A4">
      <w:pPr>
        <w:jc w:val="center"/>
        <w:rPr>
          <w:rFonts w:ascii="Bookman Old Style" w:hAnsi="Bookman Old Style"/>
          <w:b/>
          <w:bCs/>
          <w:sz w:val="20"/>
          <w:szCs w:val="20"/>
        </w:rPr>
      </w:pPr>
      <w:r w:rsidRPr="001B7389">
        <w:rPr>
          <w:rFonts w:ascii="Bookman Old Style" w:hAnsi="Bookman Old Style"/>
          <w:b/>
          <w:bCs/>
          <w:sz w:val="20"/>
          <w:szCs w:val="20"/>
        </w:rPr>
        <w:t xml:space="preserve">REGLAMENTO INTERIOR DE TRABAJO DEL TECNOLÓGICO DE ESTUDIOS </w:t>
      </w:r>
    </w:p>
    <w:p w14:paraId="77EAFB2B" w14:textId="2F97DB90" w:rsidR="009811A4" w:rsidRPr="001B7389" w:rsidRDefault="00D0525D" w:rsidP="009811A4">
      <w:pPr>
        <w:jc w:val="center"/>
        <w:rPr>
          <w:rFonts w:ascii="Bookman Old Style" w:hAnsi="Bookman Old Style"/>
          <w:b/>
          <w:bCs/>
          <w:sz w:val="20"/>
          <w:szCs w:val="20"/>
        </w:rPr>
      </w:pPr>
      <w:r w:rsidRPr="001B7389">
        <w:rPr>
          <w:rFonts w:ascii="Bookman Old Style" w:hAnsi="Bookman Old Style"/>
          <w:b/>
          <w:bCs/>
          <w:sz w:val="20"/>
          <w:szCs w:val="20"/>
        </w:rPr>
        <w:t>SUPERIORES DE VALLE DE BRAVO</w:t>
      </w:r>
    </w:p>
    <w:p w14:paraId="6FCEF61B" w14:textId="77777777" w:rsidR="009811A4" w:rsidRPr="001B7389" w:rsidRDefault="009811A4" w:rsidP="009811A4">
      <w:pPr>
        <w:jc w:val="center"/>
        <w:rPr>
          <w:rFonts w:ascii="Bookman Old Style" w:hAnsi="Bookman Old Style"/>
          <w:b/>
          <w:bCs/>
          <w:sz w:val="20"/>
          <w:szCs w:val="20"/>
        </w:rPr>
      </w:pPr>
    </w:p>
    <w:p w14:paraId="390D7037" w14:textId="3C311FAD" w:rsidR="009811A4" w:rsidRPr="001B7389" w:rsidRDefault="00D0525D" w:rsidP="009811A4">
      <w:pPr>
        <w:jc w:val="center"/>
        <w:rPr>
          <w:rFonts w:ascii="Bookman Old Style" w:hAnsi="Bookman Old Style"/>
          <w:b/>
          <w:bCs/>
          <w:sz w:val="20"/>
          <w:szCs w:val="20"/>
        </w:rPr>
      </w:pPr>
      <w:r w:rsidRPr="001B7389">
        <w:rPr>
          <w:rFonts w:ascii="Bookman Old Style" w:hAnsi="Bookman Old Style"/>
          <w:b/>
          <w:bCs/>
          <w:sz w:val="20"/>
          <w:szCs w:val="20"/>
        </w:rPr>
        <w:t>TITULO PRIMERO</w:t>
      </w:r>
    </w:p>
    <w:p w14:paraId="58298FBB" w14:textId="71C45EFE" w:rsidR="009811A4" w:rsidRPr="001B7389" w:rsidRDefault="00D0525D" w:rsidP="009811A4">
      <w:pPr>
        <w:jc w:val="center"/>
        <w:rPr>
          <w:rFonts w:ascii="Bookman Old Style" w:hAnsi="Bookman Old Style"/>
          <w:b/>
          <w:bCs/>
          <w:sz w:val="20"/>
          <w:szCs w:val="20"/>
        </w:rPr>
      </w:pPr>
      <w:r w:rsidRPr="001B7389">
        <w:rPr>
          <w:rFonts w:ascii="Bookman Old Style" w:hAnsi="Bookman Old Style"/>
          <w:b/>
          <w:bCs/>
          <w:sz w:val="20"/>
          <w:szCs w:val="20"/>
        </w:rPr>
        <w:t>DISPOSICIONES GENERALES</w:t>
      </w:r>
    </w:p>
    <w:p w14:paraId="157D39C7" w14:textId="77777777" w:rsidR="009811A4" w:rsidRPr="001B7389" w:rsidRDefault="009811A4" w:rsidP="009811A4">
      <w:pPr>
        <w:jc w:val="center"/>
        <w:rPr>
          <w:rFonts w:ascii="Bookman Old Style" w:hAnsi="Bookman Old Style"/>
          <w:b/>
          <w:bCs/>
          <w:sz w:val="20"/>
          <w:szCs w:val="20"/>
        </w:rPr>
      </w:pPr>
    </w:p>
    <w:p w14:paraId="239C58BB" w14:textId="60C4FA3B" w:rsidR="009811A4" w:rsidRPr="001B7389" w:rsidRDefault="00D0525D" w:rsidP="009811A4">
      <w:pPr>
        <w:jc w:val="center"/>
        <w:rPr>
          <w:rFonts w:ascii="Bookman Old Style" w:hAnsi="Bookman Old Style"/>
          <w:b/>
          <w:bCs/>
          <w:sz w:val="20"/>
          <w:szCs w:val="20"/>
        </w:rPr>
      </w:pPr>
      <w:r w:rsidRPr="001B7389">
        <w:rPr>
          <w:rFonts w:ascii="Bookman Old Style" w:hAnsi="Bookman Old Style"/>
          <w:b/>
          <w:bCs/>
          <w:sz w:val="20"/>
          <w:szCs w:val="20"/>
        </w:rPr>
        <w:t>CAPITULO I</w:t>
      </w:r>
    </w:p>
    <w:p w14:paraId="12BD10CA" w14:textId="7FC0831F" w:rsidR="009811A4" w:rsidRPr="001B7389" w:rsidRDefault="00D0525D" w:rsidP="009811A4">
      <w:pPr>
        <w:jc w:val="center"/>
        <w:rPr>
          <w:rFonts w:ascii="Bookman Old Style" w:hAnsi="Bookman Old Style"/>
          <w:b/>
          <w:bCs/>
          <w:sz w:val="20"/>
          <w:szCs w:val="20"/>
        </w:rPr>
      </w:pPr>
      <w:r w:rsidRPr="001B7389">
        <w:rPr>
          <w:rFonts w:ascii="Bookman Old Style" w:hAnsi="Bookman Old Style"/>
          <w:b/>
          <w:bCs/>
          <w:sz w:val="20"/>
          <w:szCs w:val="20"/>
        </w:rPr>
        <w:t>DE LA REGULACIÓN DE LAS RELACIONES LABORALES</w:t>
      </w:r>
    </w:p>
    <w:p w14:paraId="164B8C8E" w14:textId="77777777" w:rsidR="009811A4" w:rsidRPr="001B7389" w:rsidRDefault="009811A4" w:rsidP="00861BD8">
      <w:pPr>
        <w:jc w:val="both"/>
        <w:rPr>
          <w:rFonts w:ascii="Bookman Old Style" w:hAnsi="Bookman Old Style"/>
          <w:sz w:val="20"/>
          <w:szCs w:val="20"/>
        </w:rPr>
      </w:pPr>
    </w:p>
    <w:p w14:paraId="30C24802" w14:textId="77777777" w:rsidR="00C37B1A" w:rsidRPr="001B7389" w:rsidRDefault="00D0525D" w:rsidP="00861BD8">
      <w:pPr>
        <w:jc w:val="both"/>
        <w:rPr>
          <w:rFonts w:ascii="Bookman Old Style" w:hAnsi="Bookman Old Style"/>
          <w:sz w:val="20"/>
          <w:szCs w:val="20"/>
        </w:rPr>
      </w:pPr>
      <w:r w:rsidRPr="001B7389">
        <w:rPr>
          <w:rFonts w:ascii="Bookman Old Style" w:hAnsi="Bookman Old Style"/>
          <w:b/>
          <w:bCs/>
          <w:sz w:val="20"/>
          <w:szCs w:val="20"/>
        </w:rPr>
        <w:t>Articulo 1.-</w:t>
      </w:r>
      <w:r w:rsidRPr="001B7389">
        <w:rPr>
          <w:rFonts w:ascii="Bookman Old Style" w:hAnsi="Bookman Old Style"/>
          <w:sz w:val="20"/>
          <w:szCs w:val="20"/>
        </w:rPr>
        <w:t xml:space="preserve"> El presente Reglamento regula las relaciones laborales entre el Tecnológico de Estudios Superiores de Valle de Bravo, Organismo Público Descentralizado del Gobierno del Estado de México, con personalidad jurídica y patrimonio propios y su personal Docente y Administrativo para quienes será obligatoria su observancia. </w:t>
      </w:r>
    </w:p>
    <w:p w14:paraId="52260383" w14:textId="77777777" w:rsidR="00C37B1A" w:rsidRPr="001B7389" w:rsidRDefault="00C37B1A" w:rsidP="00861BD8">
      <w:pPr>
        <w:jc w:val="both"/>
        <w:rPr>
          <w:rFonts w:ascii="Bookman Old Style" w:hAnsi="Bookman Old Style"/>
          <w:sz w:val="20"/>
          <w:szCs w:val="20"/>
        </w:rPr>
      </w:pPr>
    </w:p>
    <w:p w14:paraId="14F93A9C" w14:textId="77777777" w:rsidR="00C37B1A" w:rsidRPr="001B7389" w:rsidRDefault="00D0525D" w:rsidP="00861BD8">
      <w:pPr>
        <w:jc w:val="both"/>
        <w:rPr>
          <w:rFonts w:ascii="Bookman Old Style" w:hAnsi="Bookman Old Style"/>
          <w:sz w:val="20"/>
          <w:szCs w:val="20"/>
        </w:rPr>
      </w:pPr>
      <w:r w:rsidRPr="001B7389">
        <w:rPr>
          <w:rFonts w:ascii="Bookman Old Style" w:hAnsi="Bookman Old Style"/>
          <w:b/>
          <w:bCs/>
          <w:sz w:val="20"/>
          <w:szCs w:val="20"/>
        </w:rPr>
        <w:t>Artículo 2.-</w:t>
      </w:r>
      <w:r w:rsidRPr="001B7389">
        <w:rPr>
          <w:rFonts w:ascii="Bookman Old Style" w:hAnsi="Bookman Old Style"/>
          <w:sz w:val="20"/>
          <w:szCs w:val="20"/>
        </w:rPr>
        <w:t xml:space="preserve"> El lenguaje empleado en el presente Reglamento, no deberá generar ninguna distinción ni marcar diferencias entre hombres y mujeres, por lo que las referencias en el lenguaje o alusiones en la redacción representan a ambos. </w:t>
      </w:r>
    </w:p>
    <w:p w14:paraId="1249D317" w14:textId="77777777" w:rsidR="00C37B1A" w:rsidRPr="001B7389" w:rsidRDefault="00C37B1A" w:rsidP="00861BD8">
      <w:pPr>
        <w:jc w:val="both"/>
        <w:rPr>
          <w:rFonts w:ascii="Bookman Old Style" w:hAnsi="Bookman Old Style"/>
          <w:sz w:val="20"/>
          <w:szCs w:val="20"/>
        </w:rPr>
      </w:pPr>
    </w:p>
    <w:p w14:paraId="1DCD49FF" w14:textId="77777777" w:rsidR="00C37B1A" w:rsidRPr="001B7389" w:rsidRDefault="00D0525D" w:rsidP="00861BD8">
      <w:pPr>
        <w:jc w:val="both"/>
        <w:rPr>
          <w:rFonts w:ascii="Bookman Old Style" w:hAnsi="Bookman Old Style"/>
          <w:sz w:val="20"/>
          <w:szCs w:val="20"/>
        </w:rPr>
      </w:pPr>
      <w:r w:rsidRPr="001B7389">
        <w:rPr>
          <w:rFonts w:ascii="Bookman Old Style" w:hAnsi="Bookman Old Style"/>
          <w:b/>
          <w:bCs/>
          <w:sz w:val="20"/>
          <w:szCs w:val="20"/>
        </w:rPr>
        <w:t>Artículo 3.-</w:t>
      </w:r>
      <w:r w:rsidRPr="001B7389">
        <w:rPr>
          <w:rFonts w:ascii="Bookman Old Style" w:hAnsi="Bookman Old Style"/>
          <w:sz w:val="20"/>
          <w:szCs w:val="20"/>
        </w:rPr>
        <w:t xml:space="preserve"> En el Tecnológico de Estudios Superiores de Valle de Bravo las relaciones laborales se regirán por lo dispuesto en: </w:t>
      </w:r>
    </w:p>
    <w:p w14:paraId="77B89932" w14:textId="77777777" w:rsidR="00C37B1A" w:rsidRPr="001B7389" w:rsidRDefault="00C37B1A" w:rsidP="00861BD8">
      <w:pPr>
        <w:jc w:val="both"/>
        <w:rPr>
          <w:rFonts w:ascii="Bookman Old Style" w:hAnsi="Bookman Old Style"/>
          <w:sz w:val="20"/>
          <w:szCs w:val="20"/>
        </w:rPr>
      </w:pPr>
    </w:p>
    <w:p w14:paraId="6A2EC573" w14:textId="1F59C4E4" w:rsidR="00C37B1A" w:rsidRPr="001B7389" w:rsidRDefault="00D0525D" w:rsidP="008C3713">
      <w:pPr>
        <w:pStyle w:val="Prrafodelista"/>
        <w:numPr>
          <w:ilvl w:val="0"/>
          <w:numId w:val="2"/>
        </w:numPr>
        <w:jc w:val="both"/>
        <w:rPr>
          <w:rFonts w:ascii="Bookman Old Style" w:hAnsi="Bookman Old Style"/>
          <w:sz w:val="20"/>
          <w:szCs w:val="20"/>
        </w:rPr>
      </w:pPr>
      <w:r w:rsidRPr="001B7389">
        <w:rPr>
          <w:rFonts w:ascii="Bookman Old Style" w:hAnsi="Bookman Old Style"/>
          <w:sz w:val="20"/>
          <w:szCs w:val="20"/>
        </w:rPr>
        <w:t xml:space="preserve">El Decreto por el que se crea el Organismo Público Descentralizado de carácter Estatal denominado Tecnológico de Estudios Superiores de Valle de Bravo; </w:t>
      </w:r>
    </w:p>
    <w:p w14:paraId="50CACC28" w14:textId="1195D724" w:rsidR="00C37B1A" w:rsidRPr="001B7389" w:rsidRDefault="00D0525D" w:rsidP="008C3713">
      <w:pPr>
        <w:pStyle w:val="Prrafodelista"/>
        <w:numPr>
          <w:ilvl w:val="0"/>
          <w:numId w:val="2"/>
        </w:numPr>
        <w:jc w:val="both"/>
        <w:rPr>
          <w:rFonts w:ascii="Bookman Old Style" w:hAnsi="Bookman Old Style"/>
          <w:sz w:val="20"/>
          <w:szCs w:val="20"/>
          <w:lang w:val="es-MX"/>
        </w:rPr>
      </w:pPr>
      <w:r w:rsidRPr="001B7389">
        <w:rPr>
          <w:rFonts w:ascii="Bookman Old Style" w:hAnsi="Bookman Old Style"/>
          <w:sz w:val="20"/>
          <w:szCs w:val="20"/>
        </w:rPr>
        <w:t xml:space="preserve">La Ley del Trabajo de los Servidores Públicos del Estado y Municipios; </w:t>
      </w:r>
    </w:p>
    <w:p w14:paraId="6FCD7E2F" w14:textId="77777777" w:rsidR="00C37B1A" w:rsidRPr="001B7389" w:rsidRDefault="00D0525D" w:rsidP="008C3713">
      <w:pPr>
        <w:pStyle w:val="Prrafodelista"/>
        <w:numPr>
          <w:ilvl w:val="0"/>
          <w:numId w:val="2"/>
        </w:numPr>
        <w:jc w:val="both"/>
        <w:rPr>
          <w:rFonts w:ascii="Bookman Old Style" w:hAnsi="Bookman Old Style"/>
          <w:sz w:val="20"/>
          <w:szCs w:val="20"/>
          <w:lang w:val="es-MX"/>
        </w:rPr>
      </w:pPr>
      <w:r w:rsidRPr="001B7389">
        <w:rPr>
          <w:rFonts w:ascii="Bookman Old Style" w:hAnsi="Bookman Old Style"/>
          <w:sz w:val="20"/>
          <w:szCs w:val="20"/>
        </w:rPr>
        <w:t>La Ley de Responsabilidades Administrativas del Estado de México y Municipios;</w:t>
      </w:r>
    </w:p>
    <w:p w14:paraId="5C078623" w14:textId="77777777" w:rsidR="00C37B1A" w:rsidRPr="001B7389" w:rsidRDefault="00D0525D" w:rsidP="008C3713">
      <w:pPr>
        <w:pStyle w:val="Prrafodelista"/>
        <w:numPr>
          <w:ilvl w:val="0"/>
          <w:numId w:val="2"/>
        </w:numPr>
        <w:jc w:val="both"/>
        <w:rPr>
          <w:rFonts w:ascii="Bookman Old Style" w:hAnsi="Bookman Old Style"/>
          <w:sz w:val="20"/>
          <w:szCs w:val="20"/>
          <w:lang w:val="es-MX"/>
        </w:rPr>
      </w:pPr>
      <w:r w:rsidRPr="001B7389">
        <w:rPr>
          <w:rFonts w:ascii="Bookman Old Style" w:hAnsi="Bookman Old Style"/>
          <w:sz w:val="20"/>
          <w:szCs w:val="20"/>
        </w:rPr>
        <w:lastRenderedPageBreak/>
        <w:t xml:space="preserve">La Ley de Seguridad Social para los Servidores Públicos del Estado de México y Municipios; </w:t>
      </w:r>
    </w:p>
    <w:p w14:paraId="1B4EC377" w14:textId="77777777" w:rsidR="00C37B1A" w:rsidRPr="001B7389" w:rsidRDefault="00D0525D" w:rsidP="008C3713">
      <w:pPr>
        <w:pStyle w:val="Prrafodelista"/>
        <w:numPr>
          <w:ilvl w:val="0"/>
          <w:numId w:val="2"/>
        </w:numPr>
        <w:jc w:val="both"/>
        <w:rPr>
          <w:rFonts w:ascii="Bookman Old Style" w:hAnsi="Bookman Old Style"/>
          <w:sz w:val="20"/>
          <w:szCs w:val="20"/>
          <w:lang w:val="es-MX"/>
        </w:rPr>
      </w:pPr>
      <w:r w:rsidRPr="001B7389">
        <w:rPr>
          <w:rFonts w:ascii="Bookman Old Style" w:hAnsi="Bookman Old Style"/>
          <w:sz w:val="20"/>
          <w:szCs w:val="20"/>
        </w:rPr>
        <w:t xml:space="preserve">El presente Reglamento Interior de Trabajo del Tecnológico de Estudios Superiores de Valle de Bravo; </w:t>
      </w:r>
    </w:p>
    <w:p w14:paraId="2587A6FF" w14:textId="77777777" w:rsidR="00C37B1A" w:rsidRPr="001B7389" w:rsidRDefault="00D0525D" w:rsidP="008C3713">
      <w:pPr>
        <w:pStyle w:val="Prrafodelista"/>
        <w:numPr>
          <w:ilvl w:val="0"/>
          <w:numId w:val="2"/>
        </w:numPr>
        <w:jc w:val="both"/>
        <w:rPr>
          <w:rFonts w:ascii="Bookman Old Style" w:hAnsi="Bookman Old Style"/>
          <w:sz w:val="20"/>
          <w:szCs w:val="20"/>
          <w:lang w:val="es-MX"/>
        </w:rPr>
      </w:pPr>
      <w:r w:rsidRPr="001B7389">
        <w:rPr>
          <w:rFonts w:ascii="Bookman Old Style" w:hAnsi="Bookman Old Style"/>
          <w:sz w:val="20"/>
          <w:szCs w:val="20"/>
        </w:rPr>
        <w:t xml:space="preserve">El Contrato Colectivo de Trabajo, y/o los Contratos Individuales de Trabajo; y </w:t>
      </w:r>
    </w:p>
    <w:p w14:paraId="53BAADC3" w14:textId="23103A82" w:rsidR="00D3150E" w:rsidRPr="001B7389" w:rsidRDefault="00D0525D" w:rsidP="008C3713">
      <w:pPr>
        <w:pStyle w:val="Prrafodelista"/>
        <w:numPr>
          <w:ilvl w:val="0"/>
          <w:numId w:val="2"/>
        </w:numPr>
        <w:jc w:val="both"/>
        <w:rPr>
          <w:rFonts w:ascii="Bookman Old Style" w:hAnsi="Bookman Old Style"/>
          <w:sz w:val="20"/>
          <w:szCs w:val="20"/>
          <w:lang w:val="es-MX"/>
        </w:rPr>
      </w:pPr>
      <w:r w:rsidRPr="001B7389">
        <w:rPr>
          <w:rFonts w:ascii="Bookman Old Style" w:hAnsi="Bookman Old Style"/>
          <w:sz w:val="20"/>
          <w:szCs w:val="20"/>
        </w:rPr>
        <w:t>Los Reglamentos del Tecnológico de Estudios Superiores de Valle de Bravo y la normatividad que de ellas se derive.</w:t>
      </w:r>
    </w:p>
    <w:p w14:paraId="40A15A7A" w14:textId="718ACF1B" w:rsidR="00C37B1A" w:rsidRPr="001B7389" w:rsidRDefault="00C37B1A" w:rsidP="00C37B1A">
      <w:pPr>
        <w:jc w:val="both"/>
        <w:rPr>
          <w:rFonts w:ascii="Bookman Old Style" w:hAnsi="Bookman Old Style"/>
          <w:sz w:val="20"/>
          <w:szCs w:val="20"/>
          <w:lang w:val="es-MX"/>
        </w:rPr>
      </w:pPr>
    </w:p>
    <w:p w14:paraId="48BE410F" w14:textId="77777777" w:rsidR="00627F38" w:rsidRPr="001B7389" w:rsidRDefault="00627F38" w:rsidP="00C37B1A">
      <w:pPr>
        <w:jc w:val="both"/>
        <w:rPr>
          <w:rFonts w:ascii="Bookman Old Style" w:hAnsi="Bookman Old Style"/>
          <w:sz w:val="20"/>
          <w:szCs w:val="20"/>
        </w:rPr>
      </w:pPr>
      <w:r w:rsidRPr="001B7389">
        <w:rPr>
          <w:rFonts w:ascii="Bookman Old Style" w:hAnsi="Bookman Old Style"/>
          <w:b/>
          <w:bCs/>
          <w:sz w:val="20"/>
          <w:szCs w:val="20"/>
        </w:rPr>
        <w:t>Artículo 4.</w:t>
      </w:r>
      <w:r w:rsidRPr="001B7389">
        <w:rPr>
          <w:rFonts w:ascii="Bookman Old Style" w:hAnsi="Bookman Old Style"/>
          <w:sz w:val="20"/>
          <w:szCs w:val="20"/>
        </w:rPr>
        <w:t xml:space="preserve"> Para efectos del presente Reglamento se entiende por: </w:t>
      </w:r>
    </w:p>
    <w:p w14:paraId="41A7AF89" w14:textId="77777777" w:rsidR="00627F38" w:rsidRPr="001B7389" w:rsidRDefault="00627F38" w:rsidP="00C37B1A">
      <w:pPr>
        <w:jc w:val="both"/>
        <w:rPr>
          <w:rFonts w:ascii="Bookman Old Style" w:hAnsi="Bookman Old Style"/>
          <w:sz w:val="20"/>
          <w:szCs w:val="20"/>
        </w:rPr>
      </w:pPr>
    </w:p>
    <w:p w14:paraId="53C25F23" w14:textId="62C8A6CB" w:rsidR="00627F38" w:rsidRPr="001B7389" w:rsidRDefault="00627F38" w:rsidP="008C3713">
      <w:pPr>
        <w:pStyle w:val="Prrafodelista"/>
        <w:numPr>
          <w:ilvl w:val="0"/>
          <w:numId w:val="3"/>
        </w:numPr>
        <w:jc w:val="both"/>
        <w:rPr>
          <w:rFonts w:ascii="Bookman Old Style" w:hAnsi="Bookman Old Style"/>
          <w:sz w:val="20"/>
          <w:szCs w:val="20"/>
        </w:rPr>
      </w:pPr>
      <w:r w:rsidRPr="001B7389">
        <w:rPr>
          <w:rFonts w:ascii="Bookman Old Style" w:hAnsi="Bookman Old Style"/>
          <w:sz w:val="20"/>
          <w:szCs w:val="20"/>
        </w:rPr>
        <w:t xml:space="preserve">Decreto, al Decreto por el que se crea el Tecnológico de Estudios Superiores de Valle de Bravo; </w:t>
      </w:r>
    </w:p>
    <w:p w14:paraId="7ADBBB44" w14:textId="77777777" w:rsidR="00627F38"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 xml:space="preserve">ISSEMyM, al Instituto de Seguridad Social del Estado de México y Municipios; </w:t>
      </w:r>
    </w:p>
    <w:p w14:paraId="7F82FDD0" w14:textId="77777777" w:rsidR="00627F38"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 xml:space="preserve">Tribunal, al Tribunal Estatal de Conciliación y Arbitraje; </w:t>
      </w:r>
    </w:p>
    <w:p w14:paraId="38EF7C57" w14:textId="4562799F" w:rsidR="00627F38"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Ley de Responsabilidades, a la Ley de Responsabilidades Administrativas del Estado de México y Municipios;</w:t>
      </w:r>
    </w:p>
    <w:p w14:paraId="12A5BD42" w14:textId="77777777" w:rsidR="00627F38"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Ley de Seguridad Social, a la Ley de Seguridad Social para los Servidores Públicos del Estado de México y Municipios;</w:t>
      </w:r>
    </w:p>
    <w:p w14:paraId="224C3741" w14:textId="77777777" w:rsidR="00B6126C"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 xml:space="preserve">Ley, a la Ley del Trabajo de los Servidores Públicos del Estado y Municipios; </w:t>
      </w:r>
    </w:p>
    <w:p w14:paraId="477F8446" w14:textId="77777777" w:rsidR="00B6126C"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 xml:space="preserve">Personal, a toda persona física que preste al Tecnológico de Estudios Superiores de Valle de Bravo un trabajo personal subordinado de carácter material o intelectual, o de ambos géneros, mediante el pago de un sueldo; </w:t>
      </w:r>
    </w:p>
    <w:p w14:paraId="072075D1" w14:textId="77777777" w:rsidR="00B6126C"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 xml:space="preserve">Reglamento, al Reglamento Interior de Trabajo del Tecnológico de Estudios Superiores de Valle de Bravo; y, </w:t>
      </w:r>
    </w:p>
    <w:p w14:paraId="13CBC60F" w14:textId="77777777" w:rsidR="00B6126C" w:rsidRPr="001B7389" w:rsidRDefault="00627F38" w:rsidP="008C3713">
      <w:pPr>
        <w:pStyle w:val="Prrafodelista"/>
        <w:numPr>
          <w:ilvl w:val="0"/>
          <w:numId w:val="3"/>
        </w:numPr>
        <w:jc w:val="both"/>
        <w:rPr>
          <w:rFonts w:ascii="Bookman Old Style" w:hAnsi="Bookman Old Style"/>
          <w:sz w:val="20"/>
          <w:szCs w:val="20"/>
          <w:lang w:val="es-MX"/>
        </w:rPr>
      </w:pPr>
      <w:r w:rsidRPr="001B7389">
        <w:rPr>
          <w:rFonts w:ascii="Bookman Old Style" w:hAnsi="Bookman Old Style"/>
          <w:sz w:val="20"/>
          <w:szCs w:val="20"/>
        </w:rPr>
        <w:t>Tecnológico, el Tecnológico de Estudios Superiores de Valle de Bravo;</w:t>
      </w:r>
    </w:p>
    <w:p w14:paraId="5DBC7582" w14:textId="77777777" w:rsidR="00B6126C" w:rsidRPr="001B7389" w:rsidRDefault="00B6126C" w:rsidP="00B6126C">
      <w:pPr>
        <w:pStyle w:val="Prrafodelista"/>
        <w:ind w:left="1080"/>
        <w:jc w:val="both"/>
        <w:rPr>
          <w:rFonts w:ascii="Bookman Old Style" w:hAnsi="Bookman Old Style"/>
          <w:sz w:val="20"/>
          <w:szCs w:val="20"/>
          <w:lang w:val="es-MX"/>
        </w:rPr>
      </w:pPr>
    </w:p>
    <w:p w14:paraId="1197FD39" w14:textId="77777777" w:rsidR="00B6126C" w:rsidRPr="001B7389" w:rsidRDefault="00627F38" w:rsidP="00B6126C">
      <w:pPr>
        <w:jc w:val="both"/>
        <w:rPr>
          <w:rFonts w:ascii="Bookman Old Style" w:hAnsi="Bookman Old Style"/>
          <w:sz w:val="20"/>
          <w:szCs w:val="20"/>
        </w:rPr>
      </w:pPr>
      <w:r w:rsidRPr="001B7389">
        <w:rPr>
          <w:rFonts w:ascii="Bookman Old Style" w:hAnsi="Bookman Old Style"/>
          <w:b/>
          <w:bCs/>
          <w:sz w:val="20"/>
          <w:szCs w:val="20"/>
        </w:rPr>
        <w:t>Artículo 5.-</w:t>
      </w:r>
      <w:r w:rsidRPr="001B7389">
        <w:rPr>
          <w:rFonts w:ascii="Bookman Old Style" w:hAnsi="Bookman Old Style"/>
          <w:sz w:val="20"/>
          <w:szCs w:val="20"/>
        </w:rPr>
        <w:t xml:space="preserve"> La representación del Tecnológico recae en su Director General, pudiendo delegar facultades en el ámbito de su competencia a quien expresamente designe, tal y como lo establece su decreto de creación. </w:t>
      </w:r>
    </w:p>
    <w:p w14:paraId="64CD08D6" w14:textId="77777777" w:rsidR="00B6126C" w:rsidRPr="001B7389" w:rsidRDefault="00B6126C" w:rsidP="00B6126C">
      <w:pPr>
        <w:jc w:val="both"/>
        <w:rPr>
          <w:rFonts w:ascii="Bookman Old Style" w:hAnsi="Bookman Old Style"/>
          <w:sz w:val="20"/>
          <w:szCs w:val="20"/>
        </w:rPr>
      </w:pPr>
    </w:p>
    <w:p w14:paraId="230897FB" w14:textId="77777777" w:rsidR="00B6126C" w:rsidRPr="001B7389" w:rsidRDefault="00627F38" w:rsidP="00B6126C">
      <w:pPr>
        <w:jc w:val="both"/>
        <w:rPr>
          <w:rFonts w:ascii="Bookman Old Style" w:hAnsi="Bookman Old Style"/>
          <w:sz w:val="20"/>
          <w:szCs w:val="20"/>
        </w:rPr>
      </w:pPr>
      <w:r w:rsidRPr="001B7389">
        <w:rPr>
          <w:rFonts w:ascii="Bookman Old Style" w:hAnsi="Bookman Old Style"/>
          <w:b/>
          <w:bCs/>
          <w:sz w:val="20"/>
          <w:szCs w:val="20"/>
        </w:rPr>
        <w:t>Artículo 6.-</w:t>
      </w:r>
      <w:r w:rsidRPr="001B7389">
        <w:rPr>
          <w:rFonts w:ascii="Bookman Old Style" w:hAnsi="Bookman Old Style"/>
          <w:sz w:val="20"/>
          <w:szCs w:val="20"/>
        </w:rPr>
        <w:t xml:space="preserve"> En ningún caso serán renunciables las disposiciones de este Reglamento que favorezcan al personal docente y administrativo adscrito al Tecnológico. </w:t>
      </w:r>
    </w:p>
    <w:p w14:paraId="7A833627" w14:textId="77777777" w:rsidR="00B6126C" w:rsidRPr="001B7389" w:rsidRDefault="00B6126C" w:rsidP="00B6126C">
      <w:pPr>
        <w:jc w:val="both"/>
        <w:rPr>
          <w:rFonts w:ascii="Bookman Old Style" w:hAnsi="Bookman Old Style"/>
          <w:sz w:val="20"/>
          <w:szCs w:val="20"/>
        </w:rPr>
      </w:pPr>
    </w:p>
    <w:p w14:paraId="160F55E3" w14:textId="77777777" w:rsidR="00B6126C" w:rsidRPr="001B7389" w:rsidRDefault="00627F38" w:rsidP="00B6126C">
      <w:pPr>
        <w:jc w:val="both"/>
        <w:rPr>
          <w:rFonts w:ascii="Bookman Old Style" w:hAnsi="Bookman Old Style"/>
          <w:sz w:val="20"/>
          <w:szCs w:val="20"/>
        </w:rPr>
      </w:pPr>
      <w:r w:rsidRPr="001B7389">
        <w:rPr>
          <w:rFonts w:ascii="Bookman Old Style" w:hAnsi="Bookman Old Style"/>
          <w:b/>
          <w:bCs/>
          <w:sz w:val="20"/>
          <w:szCs w:val="20"/>
        </w:rPr>
        <w:t>Artículo 7.-</w:t>
      </w:r>
      <w:r w:rsidRPr="001B7389">
        <w:rPr>
          <w:rFonts w:ascii="Bookman Old Style" w:hAnsi="Bookman Old Style"/>
          <w:sz w:val="20"/>
          <w:szCs w:val="20"/>
        </w:rPr>
        <w:t xml:space="preserve"> El personal queda obligado a efectuar las labores para las que fue contratado, de acuerdo con su categoría y especialidad bajo las órdenes directas de su superior que se le designe. </w:t>
      </w:r>
    </w:p>
    <w:p w14:paraId="7960443F" w14:textId="77777777" w:rsidR="00B6126C" w:rsidRPr="001B7389" w:rsidRDefault="00B6126C" w:rsidP="00B6126C">
      <w:pPr>
        <w:jc w:val="both"/>
        <w:rPr>
          <w:rFonts w:ascii="Bookman Old Style" w:hAnsi="Bookman Old Style"/>
          <w:sz w:val="20"/>
          <w:szCs w:val="20"/>
        </w:rPr>
      </w:pPr>
    </w:p>
    <w:p w14:paraId="669CE889" w14:textId="77777777" w:rsidR="00194D4D" w:rsidRPr="001B7389" w:rsidRDefault="00627F38" w:rsidP="00B6126C">
      <w:pPr>
        <w:jc w:val="both"/>
        <w:rPr>
          <w:rFonts w:ascii="Bookman Old Style" w:hAnsi="Bookman Old Style"/>
          <w:sz w:val="20"/>
          <w:szCs w:val="20"/>
        </w:rPr>
      </w:pPr>
      <w:r w:rsidRPr="001B7389">
        <w:rPr>
          <w:rFonts w:ascii="Bookman Old Style" w:hAnsi="Bookman Old Style"/>
          <w:b/>
          <w:bCs/>
          <w:sz w:val="20"/>
          <w:szCs w:val="20"/>
        </w:rPr>
        <w:t>Artículo 8.-</w:t>
      </w:r>
      <w:r w:rsidRPr="001B7389">
        <w:rPr>
          <w:rFonts w:ascii="Bookman Old Style" w:hAnsi="Bookman Old Style"/>
          <w:sz w:val="20"/>
          <w:szCs w:val="20"/>
        </w:rPr>
        <w:t xml:space="preserve"> El Tecnológico determinará la distribución de las labores del personal en el horario establecido para un mejor control, dictando las disposiciones que considere pertinentes. </w:t>
      </w:r>
    </w:p>
    <w:p w14:paraId="6C49CA26" w14:textId="77777777" w:rsidR="00194D4D" w:rsidRPr="001B7389" w:rsidRDefault="00194D4D" w:rsidP="00B6126C">
      <w:pPr>
        <w:jc w:val="both"/>
        <w:rPr>
          <w:rFonts w:ascii="Bookman Old Style" w:hAnsi="Bookman Old Style"/>
          <w:sz w:val="20"/>
          <w:szCs w:val="20"/>
        </w:rPr>
      </w:pPr>
    </w:p>
    <w:p w14:paraId="6D836067" w14:textId="77777777" w:rsidR="00194D4D" w:rsidRPr="001B7389" w:rsidRDefault="00627F38" w:rsidP="00B6126C">
      <w:pPr>
        <w:jc w:val="both"/>
        <w:rPr>
          <w:rFonts w:ascii="Bookman Old Style" w:hAnsi="Bookman Old Style"/>
          <w:sz w:val="20"/>
          <w:szCs w:val="20"/>
        </w:rPr>
      </w:pPr>
      <w:r w:rsidRPr="001B7389">
        <w:rPr>
          <w:rFonts w:ascii="Bookman Old Style" w:hAnsi="Bookman Old Style"/>
          <w:b/>
          <w:bCs/>
          <w:sz w:val="20"/>
          <w:szCs w:val="20"/>
        </w:rPr>
        <w:t>Artículo 9.-</w:t>
      </w:r>
      <w:r w:rsidRPr="001B7389">
        <w:rPr>
          <w:rFonts w:ascii="Bookman Old Style" w:hAnsi="Bookman Old Style"/>
          <w:sz w:val="20"/>
          <w:szCs w:val="20"/>
        </w:rPr>
        <w:t xml:space="preserve"> Las violaciones y contravenciones a lo dispuesto en este Reglamento, se sancionarán en la forma y términos que se establecen en el capítulo de las medidas disciplinarias y de acuerdo con lo dispuesto en los ordenamientos a que se hace mención en el artículo 96 del presente Reglamento. </w:t>
      </w:r>
    </w:p>
    <w:p w14:paraId="43D19CED" w14:textId="77777777" w:rsidR="00194D4D" w:rsidRPr="001B7389" w:rsidRDefault="00194D4D" w:rsidP="00B6126C">
      <w:pPr>
        <w:jc w:val="both"/>
        <w:rPr>
          <w:rFonts w:ascii="Bookman Old Style" w:hAnsi="Bookman Old Style"/>
          <w:sz w:val="20"/>
          <w:szCs w:val="20"/>
        </w:rPr>
      </w:pPr>
    </w:p>
    <w:p w14:paraId="75382575" w14:textId="64163A90" w:rsidR="00C37B1A" w:rsidRPr="001B7389" w:rsidRDefault="00627F38" w:rsidP="00B6126C">
      <w:pPr>
        <w:jc w:val="both"/>
        <w:rPr>
          <w:rFonts w:ascii="Bookman Old Style" w:hAnsi="Bookman Old Style"/>
          <w:sz w:val="20"/>
          <w:szCs w:val="20"/>
          <w:lang w:val="es-MX"/>
        </w:rPr>
      </w:pPr>
      <w:r w:rsidRPr="001B7389">
        <w:rPr>
          <w:rFonts w:ascii="Bookman Old Style" w:hAnsi="Bookman Old Style"/>
          <w:b/>
          <w:bCs/>
          <w:sz w:val="20"/>
          <w:szCs w:val="20"/>
        </w:rPr>
        <w:t>Articulo 10.-</w:t>
      </w:r>
      <w:r w:rsidRPr="001B7389">
        <w:rPr>
          <w:rFonts w:ascii="Bookman Old Style" w:hAnsi="Bookman Old Style"/>
          <w:sz w:val="20"/>
          <w:szCs w:val="20"/>
        </w:rPr>
        <w:t xml:space="preserve"> Es obligación del Tecnológico y del personal, acatar en todo momento las disposiciones de este Reglamento.</w:t>
      </w:r>
    </w:p>
    <w:p w14:paraId="4BA890C5" w14:textId="1CC6C091" w:rsidR="00627F38" w:rsidRPr="001B7389" w:rsidRDefault="00627F38" w:rsidP="00861BD8">
      <w:pPr>
        <w:jc w:val="both"/>
        <w:rPr>
          <w:rFonts w:ascii="Bookman Old Style" w:hAnsi="Bookman Old Style"/>
          <w:sz w:val="20"/>
          <w:szCs w:val="20"/>
          <w:lang w:val="es-MX"/>
        </w:rPr>
      </w:pPr>
    </w:p>
    <w:p w14:paraId="2EAFEBD1" w14:textId="77777777" w:rsidR="00194D4D" w:rsidRPr="001B7389" w:rsidRDefault="00194D4D" w:rsidP="00194D4D">
      <w:pPr>
        <w:jc w:val="center"/>
        <w:rPr>
          <w:rFonts w:ascii="Bookman Old Style" w:hAnsi="Bookman Old Style"/>
          <w:b/>
          <w:bCs/>
          <w:sz w:val="20"/>
          <w:szCs w:val="20"/>
        </w:rPr>
      </w:pPr>
      <w:r w:rsidRPr="001B7389">
        <w:rPr>
          <w:rFonts w:ascii="Bookman Old Style" w:hAnsi="Bookman Old Style"/>
          <w:b/>
          <w:bCs/>
          <w:sz w:val="20"/>
          <w:szCs w:val="20"/>
        </w:rPr>
        <w:t>CAPITULO II</w:t>
      </w:r>
    </w:p>
    <w:p w14:paraId="31CDB786" w14:textId="65F435D9" w:rsidR="00194D4D" w:rsidRPr="001B7389" w:rsidRDefault="00194D4D" w:rsidP="00194D4D">
      <w:pPr>
        <w:jc w:val="center"/>
        <w:rPr>
          <w:rFonts w:ascii="Bookman Old Style" w:hAnsi="Bookman Old Style"/>
          <w:b/>
          <w:bCs/>
          <w:sz w:val="20"/>
          <w:szCs w:val="20"/>
        </w:rPr>
      </w:pPr>
      <w:r w:rsidRPr="001B7389">
        <w:rPr>
          <w:rFonts w:ascii="Bookman Old Style" w:hAnsi="Bookman Old Style"/>
          <w:b/>
          <w:bCs/>
          <w:sz w:val="20"/>
          <w:szCs w:val="20"/>
        </w:rPr>
        <w:t>DE LOS REQUISITOS DE ADMISIÓN</w:t>
      </w:r>
    </w:p>
    <w:p w14:paraId="5AEB9D6E" w14:textId="77777777" w:rsidR="00194D4D" w:rsidRPr="001B7389" w:rsidRDefault="00194D4D" w:rsidP="00861BD8">
      <w:pPr>
        <w:jc w:val="both"/>
        <w:rPr>
          <w:rFonts w:ascii="Bookman Old Style" w:hAnsi="Bookman Old Style"/>
          <w:sz w:val="20"/>
          <w:szCs w:val="20"/>
        </w:rPr>
      </w:pPr>
    </w:p>
    <w:p w14:paraId="1C17DCC4" w14:textId="77777777" w:rsidR="00194D4D" w:rsidRPr="001B7389" w:rsidRDefault="00194D4D" w:rsidP="00861BD8">
      <w:pPr>
        <w:jc w:val="both"/>
        <w:rPr>
          <w:rFonts w:ascii="Bookman Old Style" w:hAnsi="Bookman Old Style"/>
          <w:sz w:val="20"/>
          <w:szCs w:val="20"/>
        </w:rPr>
      </w:pPr>
      <w:r w:rsidRPr="001B7389">
        <w:rPr>
          <w:rFonts w:ascii="Bookman Old Style" w:hAnsi="Bookman Old Style"/>
          <w:b/>
          <w:bCs/>
          <w:sz w:val="20"/>
          <w:szCs w:val="20"/>
        </w:rPr>
        <w:t>Articulo 11.-</w:t>
      </w:r>
      <w:r w:rsidRPr="001B7389">
        <w:rPr>
          <w:rFonts w:ascii="Bookman Old Style" w:hAnsi="Bookman Old Style"/>
          <w:sz w:val="20"/>
          <w:szCs w:val="20"/>
        </w:rPr>
        <w:t xml:space="preserve"> Para ingresar como personal docente o administrativo al Tecnológico, se requiere:</w:t>
      </w:r>
    </w:p>
    <w:p w14:paraId="0C8A599D" w14:textId="77777777" w:rsidR="00194D4D" w:rsidRPr="001B7389" w:rsidRDefault="00194D4D" w:rsidP="00861BD8">
      <w:pPr>
        <w:jc w:val="both"/>
        <w:rPr>
          <w:rFonts w:ascii="Bookman Old Style" w:hAnsi="Bookman Old Style"/>
          <w:sz w:val="20"/>
          <w:szCs w:val="20"/>
        </w:rPr>
      </w:pPr>
    </w:p>
    <w:p w14:paraId="24F8C458" w14:textId="76911771" w:rsidR="00194D4D" w:rsidRPr="001B7389" w:rsidRDefault="00194D4D" w:rsidP="008C3713">
      <w:pPr>
        <w:pStyle w:val="Prrafodelista"/>
        <w:numPr>
          <w:ilvl w:val="0"/>
          <w:numId w:val="4"/>
        </w:numPr>
        <w:jc w:val="both"/>
        <w:rPr>
          <w:rFonts w:ascii="Bookman Old Style" w:hAnsi="Bookman Old Style"/>
          <w:sz w:val="20"/>
          <w:szCs w:val="20"/>
        </w:rPr>
      </w:pPr>
      <w:r w:rsidRPr="001B7389">
        <w:rPr>
          <w:rFonts w:ascii="Bookman Old Style" w:hAnsi="Bookman Old Style"/>
          <w:sz w:val="20"/>
          <w:szCs w:val="20"/>
        </w:rPr>
        <w:t xml:space="preserve">Presentar solicitud de empleo con fotografía al Departamento de Administración de Personal; </w:t>
      </w:r>
    </w:p>
    <w:p w14:paraId="3FC0DBD8" w14:textId="77777777" w:rsidR="00194D4D"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lastRenderedPageBreak/>
        <w:t>Los y las aspirantes se sujetarán a las pruebas y exámenes que determine el Tecnológico para comprobar conocimientos y aptitudes;</w:t>
      </w:r>
    </w:p>
    <w:p w14:paraId="6E5E656C" w14:textId="77777777" w:rsidR="00194D4D"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Estar en pleno ejercicio de los derechos civiles y políticos, en su caso;</w:t>
      </w:r>
    </w:p>
    <w:p w14:paraId="56C6B6FC" w14:textId="77777777" w:rsidR="00194D4D"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Acreditar, cuando proceda, el cumplimiento de la Ley del Servicio Militar Nacional;</w:t>
      </w:r>
    </w:p>
    <w:p w14:paraId="57DE3A71" w14:textId="77777777" w:rsidR="00194D4D"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No haber sido separado anteriormente del trabajo por alguna de las causas imputables al personal, establecidas en la Ley del Trabajo de los Servidores Públicos del Estado y Municipios, de esta o cualquier otra Institución Pública;</w:t>
      </w:r>
    </w:p>
    <w:p w14:paraId="358235CC" w14:textId="77777777" w:rsidR="00194D4D"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Tener buena salud, lo que se comprobará con los certificados médicos correspondientes, en la forma en que se establezca en cada institución pública;</w:t>
      </w:r>
    </w:p>
    <w:p w14:paraId="69AF6BA1" w14:textId="77777777" w:rsidR="00194D4D"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Cumplir con los requisitos que se establezcan para los diferentes puestos, los cuales son:</w:t>
      </w:r>
    </w:p>
    <w:p w14:paraId="4960B188" w14:textId="77777777" w:rsidR="00194D4D" w:rsidRPr="001B7389" w:rsidRDefault="00194D4D" w:rsidP="00194D4D">
      <w:pPr>
        <w:pStyle w:val="Prrafodelista"/>
        <w:ind w:left="1080"/>
        <w:jc w:val="both"/>
        <w:rPr>
          <w:rFonts w:ascii="Bookman Old Style" w:hAnsi="Bookman Old Style"/>
          <w:sz w:val="20"/>
          <w:szCs w:val="20"/>
          <w:lang w:val="es-MX"/>
        </w:rPr>
      </w:pPr>
    </w:p>
    <w:p w14:paraId="4D872921" w14:textId="77777777" w:rsidR="00194D4D"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a) Copia del acta de nacimiento, (presentar original para su cotejo)</w:t>
      </w:r>
    </w:p>
    <w:p w14:paraId="4C9D585D" w14:textId="4B53CA51" w:rsidR="000F36CC"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b) Copia de la CURP,</w:t>
      </w:r>
    </w:p>
    <w:p w14:paraId="5ED2AED0" w14:textId="53895B3F" w:rsidR="000F36CC"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c) Copia de credencial de elector ambos lados, (presentar original para su cotejo),</w:t>
      </w:r>
    </w:p>
    <w:p w14:paraId="252E0747" w14:textId="71DA02C9" w:rsidR="000F36CC"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d) Copia de constancia de domicilio, (presentar original para su cotejo)</w:t>
      </w:r>
    </w:p>
    <w:p w14:paraId="33CEAA99" w14:textId="1A7386F3" w:rsidR="000F36CC"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e) Copia del RFC, (presentar original para su cotejo)</w:t>
      </w:r>
    </w:p>
    <w:p w14:paraId="04F8F406" w14:textId="5DB630B1" w:rsidR="000F36CC" w:rsidRPr="001B7389" w:rsidRDefault="00194D4D" w:rsidP="000F36CC">
      <w:pPr>
        <w:pStyle w:val="Prrafodelista"/>
        <w:ind w:left="1416"/>
        <w:jc w:val="both"/>
        <w:rPr>
          <w:rFonts w:ascii="Bookman Old Style" w:hAnsi="Bookman Old Style"/>
          <w:sz w:val="20"/>
          <w:szCs w:val="20"/>
        </w:rPr>
      </w:pPr>
      <w:r w:rsidRPr="001B7389">
        <w:rPr>
          <w:rFonts w:ascii="Bookman Old Style" w:hAnsi="Bookman Old Style"/>
          <w:sz w:val="20"/>
          <w:szCs w:val="20"/>
        </w:rPr>
        <w:t>f) Copia del certificado de estudios que avale el grado máximo, (presentar original para su cotejo)</w:t>
      </w:r>
    </w:p>
    <w:p w14:paraId="2A12DC5C" w14:textId="77777777" w:rsidR="00BF4618" w:rsidRPr="001B7389" w:rsidRDefault="00194D4D" w:rsidP="00BF4618">
      <w:pPr>
        <w:pStyle w:val="Prrafodelista"/>
        <w:ind w:left="1416"/>
        <w:jc w:val="both"/>
        <w:rPr>
          <w:rFonts w:ascii="Bookman Old Style" w:hAnsi="Bookman Old Style"/>
          <w:sz w:val="20"/>
          <w:szCs w:val="20"/>
        </w:rPr>
      </w:pPr>
      <w:r w:rsidRPr="001B7389">
        <w:rPr>
          <w:rFonts w:ascii="Bookman Old Style" w:hAnsi="Bookman Old Style"/>
          <w:sz w:val="20"/>
          <w:szCs w:val="20"/>
        </w:rPr>
        <w:t xml:space="preserve">g) Copia del título y cedula profesional (obligatorio para personal docente, presentar original para su cotejo), </w:t>
      </w:r>
    </w:p>
    <w:p w14:paraId="0047F97E" w14:textId="77777777" w:rsidR="00BF4618"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h) Tres cartas de recomendación de fecha reciente,</w:t>
      </w:r>
    </w:p>
    <w:p w14:paraId="06C522E6" w14:textId="77777777" w:rsidR="00BF4618" w:rsidRPr="001B7389" w:rsidRDefault="00194D4D" w:rsidP="00BF4618">
      <w:pPr>
        <w:pStyle w:val="Prrafodelista"/>
        <w:ind w:left="1416"/>
        <w:jc w:val="both"/>
        <w:rPr>
          <w:rFonts w:ascii="Bookman Old Style" w:hAnsi="Bookman Old Style"/>
          <w:sz w:val="20"/>
          <w:szCs w:val="20"/>
        </w:rPr>
      </w:pPr>
      <w:r w:rsidRPr="001B7389">
        <w:rPr>
          <w:rFonts w:ascii="Bookman Old Style" w:hAnsi="Bookman Old Style"/>
          <w:sz w:val="20"/>
          <w:szCs w:val="20"/>
        </w:rPr>
        <w:t>i) Oficio de no empalme de actividades u horarios, De conformidad con el Art. 145 de la Constitución Política del Estado Libre y Soberano de México.</w:t>
      </w:r>
    </w:p>
    <w:p w14:paraId="47E936C9" w14:textId="77777777" w:rsidR="00BF4618"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j) Oficio de aprobación por el (a) Jefe (a) Inmediato(a)</w:t>
      </w:r>
    </w:p>
    <w:p w14:paraId="45EF9A7A" w14:textId="77777777" w:rsidR="00BF4618" w:rsidRPr="001B7389" w:rsidRDefault="00194D4D" w:rsidP="00194D4D">
      <w:pPr>
        <w:pStyle w:val="Prrafodelista"/>
        <w:ind w:left="1080" w:firstLine="336"/>
        <w:jc w:val="both"/>
        <w:rPr>
          <w:rFonts w:ascii="Bookman Old Style" w:hAnsi="Bookman Old Style"/>
          <w:sz w:val="20"/>
          <w:szCs w:val="20"/>
        </w:rPr>
      </w:pPr>
      <w:r w:rsidRPr="001B7389">
        <w:rPr>
          <w:rFonts w:ascii="Bookman Old Style" w:hAnsi="Bookman Old Style"/>
          <w:sz w:val="20"/>
          <w:szCs w:val="20"/>
        </w:rPr>
        <w:t xml:space="preserve">k) Dictamen de resultado procedente (en caso de personal docente). </w:t>
      </w:r>
    </w:p>
    <w:p w14:paraId="59C20656" w14:textId="77777777" w:rsidR="00BF4618" w:rsidRPr="001B7389" w:rsidRDefault="00BF4618" w:rsidP="00194D4D">
      <w:pPr>
        <w:pStyle w:val="Prrafodelista"/>
        <w:ind w:left="1080" w:firstLine="336"/>
        <w:jc w:val="both"/>
        <w:rPr>
          <w:rFonts w:ascii="Bookman Old Style" w:hAnsi="Bookman Old Style"/>
          <w:sz w:val="20"/>
          <w:szCs w:val="20"/>
        </w:rPr>
      </w:pPr>
    </w:p>
    <w:p w14:paraId="55801933" w14:textId="2E539B76" w:rsidR="00BF4618" w:rsidRPr="001B7389" w:rsidRDefault="00194D4D" w:rsidP="008C3713">
      <w:pPr>
        <w:pStyle w:val="Prrafodelista"/>
        <w:numPr>
          <w:ilvl w:val="0"/>
          <w:numId w:val="4"/>
        </w:numPr>
        <w:jc w:val="both"/>
        <w:rPr>
          <w:rFonts w:ascii="Bookman Old Style" w:hAnsi="Bookman Old Style"/>
          <w:sz w:val="20"/>
          <w:szCs w:val="20"/>
        </w:rPr>
      </w:pPr>
      <w:r w:rsidRPr="001B7389">
        <w:rPr>
          <w:rFonts w:ascii="Bookman Old Style" w:hAnsi="Bookman Old Style"/>
          <w:sz w:val="20"/>
          <w:szCs w:val="20"/>
        </w:rPr>
        <w:t>Acreditar por medio de los exámenes correspondientes los conocimientos y aptitudes necesarios para el desempeño del puesto,</w:t>
      </w:r>
    </w:p>
    <w:p w14:paraId="7CC5ECCC" w14:textId="77777777" w:rsidR="006F22F9"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No estar inhabilitado para el ejercicio del servicio público; y,</w:t>
      </w:r>
    </w:p>
    <w:p w14:paraId="796DE7E6" w14:textId="77777777" w:rsidR="006F22F9" w:rsidRPr="001B7389" w:rsidRDefault="00194D4D" w:rsidP="008C3713">
      <w:pPr>
        <w:pStyle w:val="Prrafodelista"/>
        <w:numPr>
          <w:ilvl w:val="0"/>
          <w:numId w:val="4"/>
        </w:numPr>
        <w:jc w:val="both"/>
        <w:rPr>
          <w:rFonts w:ascii="Bookman Old Style" w:hAnsi="Bookman Old Style"/>
          <w:sz w:val="20"/>
          <w:szCs w:val="20"/>
          <w:lang w:val="es-MX"/>
        </w:rPr>
      </w:pPr>
      <w:r w:rsidRPr="001B7389">
        <w:rPr>
          <w:rFonts w:ascii="Bookman Old Style" w:hAnsi="Bookman Old Style"/>
          <w:sz w:val="20"/>
          <w:szCs w:val="20"/>
        </w:rPr>
        <w:t xml:space="preserve">Presentar certificado expedido por la Unidad del Registro de Deudores Alimentarios Morosos en el que conste, si se encuentra inscrito o no en el mismo. </w:t>
      </w:r>
    </w:p>
    <w:p w14:paraId="5C576DAB" w14:textId="77777777" w:rsidR="006F22F9" w:rsidRPr="001B7389" w:rsidRDefault="006F22F9" w:rsidP="006F22F9">
      <w:pPr>
        <w:pStyle w:val="Prrafodelista"/>
        <w:ind w:left="1080"/>
        <w:jc w:val="both"/>
        <w:rPr>
          <w:rFonts w:ascii="Bookman Old Style" w:hAnsi="Bookman Old Style"/>
          <w:sz w:val="20"/>
          <w:szCs w:val="20"/>
          <w:lang w:val="es-MX"/>
        </w:rPr>
      </w:pPr>
    </w:p>
    <w:p w14:paraId="0FD63CD7" w14:textId="08666C5A" w:rsidR="00627F38" w:rsidRPr="001B7389" w:rsidRDefault="00194D4D" w:rsidP="00E71E94">
      <w:pPr>
        <w:jc w:val="both"/>
        <w:rPr>
          <w:rFonts w:ascii="Bookman Old Style" w:hAnsi="Bookman Old Style"/>
          <w:sz w:val="20"/>
          <w:szCs w:val="20"/>
          <w:lang w:val="es-MX"/>
        </w:rPr>
      </w:pPr>
      <w:r w:rsidRPr="001B7389">
        <w:rPr>
          <w:rFonts w:ascii="Bookman Old Style" w:hAnsi="Bookman Old Style"/>
          <w:sz w:val="20"/>
          <w:szCs w:val="20"/>
        </w:rPr>
        <w:t>La institución o dependencia que reciba un certificado en que conste que la persona que se incorpora al servicio público se encuentra inscrito el Registro de Deudores Alimentarios Morosos deberá dar aviso al juez de conocimiento de dicha circunstancia, para los efectos legales a que haya lugar.</w:t>
      </w:r>
    </w:p>
    <w:p w14:paraId="0513A712" w14:textId="5DFD021A" w:rsidR="00627F38" w:rsidRPr="001B7389" w:rsidRDefault="00627F38" w:rsidP="00861BD8">
      <w:pPr>
        <w:jc w:val="both"/>
        <w:rPr>
          <w:rFonts w:ascii="Bookman Old Style" w:hAnsi="Bookman Old Style"/>
          <w:sz w:val="20"/>
          <w:szCs w:val="20"/>
          <w:lang w:val="es-MX"/>
        </w:rPr>
      </w:pPr>
    </w:p>
    <w:p w14:paraId="30D501BC" w14:textId="77777777" w:rsidR="009A55F4" w:rsidRPr="001B7389" w:rsidRDefault="009A55F4" w:rsidP="00861BD8">
      <w:pPr>
        <w:jc w:val="both"/>
        <w:rPr>
          <w:rFonts w:ascii="Bookman Old Style" w:hAnsi="Bookman Old Style"/>
          <w:sz w:val="20"/>
          <w:szCs w:val="20"/>
        </w:rPr>
      </w:pPr>
      <w:r w:rsidRPr="001B7389">
        <w:rPr>
          <w:rFonts w:ascii="Bookman Old Style" w:hAnsi="Bookman Old Style"/>
          <w:b/>
          <w:bCs/>
          <w:sz w:val="20"/>
          <w:szCs w:val="20"/>
        </w:rPr>
        <w:t>Artículo 12.-</w:t>
      </w:r>
      <w:r w:rsidRPr="001B7389">
        <w:rPr>
          <w:rFonts w:ascii="Bookman Old Style" w:hAnsi="Bookman Old Style"/>
          <w:sz w:val="20"/>
          <w:szCs w:val="20"/>
        </w:rPr>
        <w:t xml:space="preserve"> Se entiende por personal administrativo aquel que es contratado por el Tecnológico para el desarrollo de funciones que no son inherentes al proceso enseñanza-aprendizaje y que ostenta alguna de las categorías clasificadas como no académicas en el catálogo de Categorías y Tabuladores vigentes definidos de acuerdo a lo autorizado por la secretaria de Educación Pública. </w:t>
      </w:r>
    </w:p>
    <w:p w14:paraId="679BAA1A" w14:textId="77777777" w:rsidR="009A55F4" w:rsidRPr="001B7389" w:rsidRDefault="009A55F4" w:rsidP="00861BD8">
      <w:pPr>
        <w:jc w:val="both"/>
        <w:rPr>
          <w:rFonts w:ascii="Bookman Old Style" w:hAnsi="Bookman Old Style"/>
          <w:sz w:val="20"/>
          <w:szCs w:val="20"/>
        </w:rPr>
      </w:pPr>
    </w:p>
    <w:p w14:paraId="09ABCEE6" w14:textId="77777777" w:rsidR="009A55F4" w:rsidRPr="001B7389" w:rsidRDefault="009A55F4" w:rsidP="00861BD8">
      <w:pPr>
        <w:jc w:val="both"/>
        <w:rPr>
          <w:rFonts w:ascii="Bookman Old Style" w:hAnsi="Bookman Old Style"/>
          <w:sz w:val="20"/>
          <w:szCs w:val="20"/>
        </w:rPr>
      </w:pPr>
      <w:r w:rsidRPr="001B7389">
        <w:rPr>
          <w:rFonts w:ascii="Bookman Old Style" w:hAnsi="Bookman Old Style"/>
          <w:sz w:val="20"/>
          <w:szCs w:val="20"/>
        </w:rPr>
        <w:t xml:space="preserve">Se entiende por personal docente, aquel que es contratado por el Tecnológico para el desarrollo de sus funciones sustantivas (docencia, investigación, vinculación y extensión) y que ostente algunas de las categorías clasificadas como académicas en el </w:t>
      </w:r>
      <w:proofErr w:type="spellStart"/>
      <w:r w:rsidRPr="001B7389">
        <w:rPr>
          <w:rFonts w:ascii="Bookman Old Style" w:hAnsi="Bookman Old Style"/>
          <w:sz w:val="20"/>
          <w:szCs w:val="20"/>
        </w:rPr>
        <w:t>Catalogo</w:t>
      </w:r>
      <w:proofErr w:type="spellEnd"/>
      <w:r w:rsidRPr="001B7389">
        <w:rPr>
          <w:rFonts w:ascii="Bookman Old Style" w:hAnsi="Bookman Old Style"/>
          <w:sz w:val="20"/>
          <w:szCs w:val="20"/>
        </w:rPr>
        <w:t xml:space="preserve"> de Categorías y Tabuladores vigentes definidos de acuerdo a lo autorizado por la secretaria de Educación Pública. </w:t>
      </w:r>
    </w:p>
    <w:p w14:paraId="4B9ED443" w14:textId="77777777" w:rsidR="00391BDB" w:rsidRPr="001B7389" w:rsidRDefault="00391BDB" w:rsidP="00861BD8">
      <w:pPr>
        <w:jc w:val="both"/>
        <w:rPr>
          <w:rFonts w:ascii="Bookman Old Style" w:hAnsi="Bookman Old Style"/>
          <w:sz w:val="20"/>
          <w:szCs w:val="20"/>
        </w:rPr>
      </w:pPr>
    </w:p>
    <w:p w14:paraId="163F8BD7" w14:textId="77777777" w:rsidR="009A55F4" w:rsidRPr="001B7389" w:rsidRDefault="009A55F4" w:rsidP="009A55F4">
      <w:pPr>
        <w:jc w:val="center"/>
        <w:rPr>
          <w:rFonts w:ascii="Bookman Old Style" w:hAnsi="Bookman Old Style"/>
          <w:b/>
          <w:bCs/>
          <w:sz w:val="20"/>
          <w:szCs w:val="20"/>
        </w:rPr>
      </w:pPr>
      <w:r w:rsidRPr="001B7389">
        <w:rPr>
          <w:rFonts w:ascii="Bookman Old Style" w:hAnsi="Bookman Old Style"/>
          <w:b/>
          <w:bCs/>
          <w:sz w:val="20"/>
          <w:szCs w:val="20"/>
        </w:rPr>
        <w:t>CAPITULO III</w:t>
      </w:r>
    </w:p>
    <w:p w14:paraId="07635855" w14:textId="519D2FCC" w:rsidR="00627F38" w:rsidRPr="001B7389" w:rsidRDefault="009A55F4" w:rsidP="009A55F4">
      <w:pPr>
        <w:jc w:val="center"/>
        <w:rPr>
          <w:rFonts w:ascii="Bookman Old Style" w:hAnsi="Bookman Old Style"/>
          <w:b/>
          <w:bCs/>
          <w:sz w:val="20"/>
          <w:szCs w:val="20"/>
          <w:lang w:val="es-MX"/>
        </w:rPr>
      </w:pPr>
      <w:r w:rsidRPr="001B7389">
        <w:rPr>
          <w:rFonts w:ascii="Bookman Old Style" w:hAnsi="Bookman Old Style"/>
          <w:b/>
          <w:bCs/>
          <w:sz w:val="20"/>
          <w:szCs w:val="20"/>
        </w:rPr>
        <w:t>DE LOS NOMBRAMIENTOS Y CONTRATOS</w:t>
      </w:r>
    </w:p>
    <w:p w14:paraId="065DA354" w14:textId="514F92E6" w:rsidR="00627F38" w:rsidRPr="001B7389" w:rsidRDefault="00627F38" w:rsidP="009A55F4">
      <w:pPr>
        <w:jc w:val="center"/>
        <w:rPr>
          <w:rFonts w:ascii="Bookman Old Style" w:hAnsi="Bookman Old Style"/>
          <w:b/>
          <w:bCs/>
          <w:sz w:val="20"/>
          <w:szCs w:val="20"/>
          <w:lang w:val="es-MX"/>
        </w:rPr>
      </w:pPr>
    </w:p>
    <w:p w14:paraId="2936596F" w14:textId="77777777" w:rsidR="00391BDB" w:rsidRPr="001B7389" w:rsidRDefault="00391BDB" w:rsidP="00861BD8">
      <w:pPr>
        <w:jc w:val="both"/>
        <w:rPr>
          <w:rFonts w:ascii="Bookman Old Style" w:hAnsi="Bookman Old Style"/>
          <w:sz w:val="20"/>
          <w:szCs w:val="20"/>
        </w:rPr>
      </w:pPr>
      <w:r w:rsidRPr="001B7389">
        <w:rPr>
          <w:rFonts w:ascii="Bookman Old Style" w:hAnsi="Bookman Old Style"/>
          <w:b/>
          <w:bCs/>
          <w:sz w:val="20"/>
          <w:szCs w:val="20"/>
        </w:rPr>
        <w:t>Artículo 13.-</w:t>
      </w:r>
      <w:r w:rsidRPr="001B7389">
        <w:rPr>
          <w:rFonts w:ascii="Bookman Old Style" w:hAnsi="Bookman Old Style"/>
          <w:sz w:val="20"/>
          <w:szCs w:val="20"/>
        </w:rPr>
        <w:t xml:space="preserve"> El nombramiento o contrato individual de trabajo, son los documentos en virtud de los cuales se formaliza la relación jurídica y laboral entre el Tecnológico y el personal adscrito al Tecnológico, y los obliga al cumplimiento reciproco de las disposiciones contenidas en los mismos. </w:t>
      </w:r>
    </w:p>
    <w:p w14:paraId="327344E7" w14:textId="77777777" w:rsidR="00391BDB" w:rsidRPr="001B7389" w:rsidRDefault="00391BDB" w:rsidP="00861BD8">
      <w:pPr>
        <w:jc w:val="both"/>
        <w:rPr>
          <w:rFonts w:ascii="Bookman Old Style" w:hAnsi="Bookman Old Style"/>
          <w:sz w:val="20"/>
          <w:szCs w:val="20"/>
        </w:rPr>
      </w:pPr>
    </w:p>
    <w:p w14:paraId="789E44F5" w14:textId="77777777" w:rsidR="00391BDB" w:rsidRPr="001B7389" w:rsidRDefault="00391BDB" w:rsidP="00861BD8">
      <w:pPr>
        <w:jc w:val="both"/>
        <w:rPr>
          <w:rFonts w:ascii="Bookman Old Style" w:hAnsi="Bookman Old Style"/>
          <w:sz w:val="20"/>
          <w:szCs w:val="20"/>
        </w:rPr>
      </w:pPr>
      <w:r w:rsidRPr="001B7389">
        <w:rPr>
          <w:rFonts w:ascii="Bookman Old Style" w:hAnsi="Bookman Old Style"/>
          <w:sz w:val="20"/>
          <w:szCs w:val="20"/>
        </w:rPr>
        <w:lastRenderedPageBreak/>
        <w:t>El personal adscrito al Tecnológico prestará sus servicios al Tecnológico en términos del nombramiento respectivo y en su caso, del contrato individual de trabajo.</w:t>
      </w:r>
    </w:p>
    <w:p w14:paraId="22DA43A1" w14:textId="77777777" w:rsidR="00391BDB" w:rsidRPr="001B7389" w:rsidRDefault="00391BDB" w:rsidP="00861BD8">
      <w:pPr>
        <w:jc w:val="both"/>
        <w:rPr>
          <w:rFonts w:ascii="Bookman Old Style" w:hAnsi="Bookman Old Style"/>
          <w:sz w:val="20"/>
          <w:szCs w:val="20"/>
        </w:rPr>
      </w:pPr>
    </w:p>
    <w:p w14:paraId="3CB9550B" w14:textId="77777777" w:rsidR="00391BDB" w:rsidRPr="001B7389" w:rsidRDefault="00391BDB" w:rsidP="00861BD8">
      <w:pPr>
        <w:jc w:val="both"/>
        <w:rPr>
          <w:rFonts w:ascii="Bookman Old Style" w:hAnsi="Bookman Old Style"/>
          <w:sz w:val="20"/>
          <w:szCs w:val="20"/>
        </w:rPr>
      </w:pPr>
      <w:r w:rsidRPr="001B7389">
        <w:rPr>
          <w:rFonts w:ascii="Bookman Old Style" w:hAnsi="Bookman Old Style"/>
          <w:b/>
          <w:bCs/>
          <w:sz w:val="20"/>
          <w:szCs w:val="20"/>
        </w:rPr>
        <w:t>Artículo 14.-</w:t>
      </w:r>
      <w:r w:rsidRPr="001B7389">
        <w:rPr>
          <w:rFonts w:ascii="Bookman Old Style" w:hAnsi="Bookman Old Style"/>
          <w:sz w:val="20"/>
          <w:szCs w:val="20"/>
        </w:rPr>
        <w:t xml:space="preserve"> La contratación del personal adscrito al Tecnológico, se entenderá por tiempo u obra determinada, debiendo especificarse en el nombramiento o contrato individual de trabajo, el tiempo de duración de la relación laboral y razón de la temporalidad.</w:t>
      </w:r>
    </w:p>
    <w:p w14:paraId="02CC20B4" w14:textId="77777777" w:rsidR="00391BDB" w:rsidRPr="001B7389" w:rsidRDefault="00391BDB" w:rsidP="00861BD8">
      <w:pPr>
        <w:jc w:val="both"/>
        <w:rPr>
          <w:rFonts w:ascii="Bookman Old Style" w:hAnsi="Bookman Old Style"/>
          <w:sz w:val="20"/>
          <w:szCs w:val="20"/>
        </w:rPr>
      </w:pPr>
    </w:p>
    <w:p w14:paraId="74C36309" w14:textId="2D006269" w:rsidR="00627F38" w:rsidRPr="001B7389" w:rsidRDefault="00391BDB" w:rsidP="00861BD8">
      <w:pPr>
        <w:jc w:val="both"/>
        <w:rPr>
          <w:rFonts w:ascii="Bookman Old Style" w:hAnsi="Bookman Old Style"/>
          <w:sz w:val="20"/>
          <w:szCs w:val="20"/>
          <w:lang w:val="es-MX"/>
        </w:rPr>
      </w:pPr>
      <w:r w:rsidRPr="001B7389">
        <w:rPr>
          <w:rFonts w:ascii="Bookman Old Style" w:hAnsi="Bookman Old Style"/>
          <w:b/>
          <w:bCs/>
          <w:sz w:val="20"/>
          <w:szCs w:val="20"/>
        </w:rPr>
        <w:t>Artículo 15.-</w:t>
      </w:r>
      <w:r w:rsidRPr="001B7389">
        <w:rPr>
          <w:rFonts w:ascii="Bookman Old Style" w:hAnsi="Bookman Old Style"/>
          <w:sz w:val="20"/>
          <w:szCs w:val="20"/>
        </w:rPr>
        <w:t xml:space="preserve"> El Director General en su carácter de representante legal del Tecnológico, otorgara los nombramientos o contratos por conducto de la Dirección de Administración y Finanzas y/o a quien designe</w:t>
      </w:r>
    </w:p>
    <w:p w14:paraId="571A1105" w14:textId="1E0BE142" w:rsidR="00627F38" w:rsidRPr="001B7389" w:rsidRDefault="00627F38" w:rsidP="00861BD8">
      <w:pPr>
        <w:jc w:val="both"/>
        <w:rPr>
          <w:rFonts w:ascii="Bookman Old Style" w:hAnsi="Bookman Old Style"/>
          <w:sz w:val="20"/>
          <w:szCs w:val="20"/>
          <w:lang w:val="es-MX"/>
        </w:rPr>
      </w:pPr>
    </w:p>
    <w:p w14:paraId="6D4D5081" w14:textId="77777777" w:rsidR="00391BDB" w:rsidRPr="001B7389" w:rsidRDefault="00391BDB" w:rsidP="00861BD8">
      <w:pPr>
        <w:jc w:val="both"/>
        <w:rPr>
          <w:rFonts w:ascii="Bookman Old Style" w:hAnsi="Bookman Old Style"/>
          <w:sz w:val="20"/>
          <w:szCs w:val="20"/>
        </w:rPr>
      </w:pPr>
      <w:r w:rsidRPr="001B7389">
        <w:rPr>
          <w:rFonts w:ascii="Bookman Old Style" w:hAnsi="Bookman Old Style"/>
          <w:b/>
          <w:bCs/>
          <w:sz w:val="20"/>
          <w:szCs w:val="20"/>
        </w:rPr>
        <w:t>Artículo 16.-</w:t>
      </w:r>
      <w:r w:rsidRPr="001B7389">
        <w:rPr>
          <w:rFonts w:ascii="Bookman Old Style" w:hAnsi="Bookman Old Style"/>
          <w:sz w:val="20"/>
          <w:szCs w:val="20"/>
        </w:rPr>
        <w:t xml:space="preserve"> Los nombramientos o contratos individuales de trabajo deberán contener como mínimo:</w:t>
      </w:r>
    </w:p>
    <w:p w14:paraId="570ADC1D" w14:textId="77777777" w:rsidR="00391BDB" w:rsidRPr="001B7389" w:rsidRDefault="00391BDB" w:rsidP="00861BD8">
      <w:pPr>
        <w:jc w:val="both"/>
        <w:rPr>
          <w:rFonts w:ascii="Bookman Old Style" w:hAnsi="Bookman Old Style"/>
          <w:sz w:val="20"/>
          <w:szCs w:val="20"/>
        </w:rPr>
      </w:pPr>
    </w:p>
    <w:p w14:paraId="7E73F223" w14:textId="411D2924" w:rsidR="00391BDB" w:rsidRPr="001B7389" w:rsidRDefault="00391BDB" w:rsidP="00E71E94">
      <w:pPr>
        <w:pStyle w:val="Prrafodelista"/>
        <w:numPr>
          <w:ilvl w:val="0"/>
          <w:numId w:val="5"/>
        </w:numPr>
        <w:ind w:left="1429"/>
        <w:jc w:val="both"/>
        <w:rPr>
          <w:rFonts w:ascii="Bookman Old Style" w:hAnsi="Bookman Old Style"/>
          <w:sz w:val="20"/>
          <w:szCs w:val="20"/>
        </w:rPr>
      </w:pPr>
      <w:r w:rsidRPr="001B7389">
        <w:rPr>
          <w:rFonts w:ascii="Bookman Old Style" w:hAnsi="Bookman Old Style"/>
          <w:sz w:val="20"/>
          <w:szCs w:val="20"/>
        </w:rPr>
        <w:t xml:space="preserve">Nombre, nacionalidad, edad, sexo, estado civil y domicilio del personal; </w:t>
      </w:r>
    </w:p>
    <w:p w14:paraId="0A183528" w14:textId="77777777" w:rsidR="00391BDB" w:rsidRPr="001B7389" w:rsidRDefault="00391BDB" w:rsidP="00E71E94">
      <w:pPr>
        <w:pStyle w:val="Prrafodelista"/>
        <w:numPr>
          <w:ilvl w:val="0"/>
          <w:numId w:val="5"/>
        </w:numPr>
        <w:ind w:left="1429"/>
        <w:jc w:val="both"/>
        <w:rPr>
          <w:rFonts w:ascii="Bookman Old Style" w:hAnsi="Bookman Old Style"/>
          <w:sz w:val="20"/>
          <w:szCs w:val="20"/>
          <w:lang w:val="es-MX"/>
        </w:rPr>
      </w:pPr>
      <w:r w:rsidRPr="001B7389">
        <w:rPr>
          <w:rFonts w:ascii="Bookman Old Style" w:hAnsi="Bookman Old Style"/>
          <w:sz w:val="20"/>
          <w:szCs w:val="20"/>
        </w:rPr>
        <w:t xml:space="preserve">Categoría y puesto que se va a desempeñar; </w:t>
      </w:r>
    </w:p>
    <w:p w14:paraId="6A11D311" w14:textId="77777777" w:rsidR="00391BDB" w:rsidRPr="001B7389" w:rsidRDefault="00391BDB" w:rsidP="00E71E94">
      <w:pPr>
        <w:pStyle w:val="Prrafodelista"/>
        <w:numPr>
          <w:ilvl w:val="0"/>
          <w:numId w:val="5"/>
        </w:numPr>
        <w:ind w:left="1429"/>
        <w:jc w:val="both"/>
        <w:rPr>
          <w:rFonts w:ascii="Bookman Old Style" w:hAnsi="Bookman Old Style"/>
          <w:sz w:val="20"/>
          <w:szCs w:val="20"/>
          <w:lang w:val="es-MX"/>
        </w:rPr>
      </w:pPr>
      <w:r w:rsidRPr="001B7389">
        <w:rPr>
          <w:rFonts w:ascii="Bookman Old Style" w:hAnsi="Bookman Old Style"/>
          <w:sz w:val="20"/>
          <w:szCs w:val="20"/>
        </w:rPr>
        <w:t>La duración de la jornada de trabajo;</w:t>
      </w:r>
    </w:p>
    <w:p w14:paraId="292FF643" w14:textId="77777777" w:rsidR="00391BDB" w:rsidRPr="001B7389" w:rsidRDefault="00391BDB" w:rsidP="00E71E94">
      <w:pPr>
        <w:pStyle w:val="Prrafodelista"/>
        <w:numPr>
          <w:ilvl w:val="0"/>
          <w:numId w:val="5"/>
        </w:numPr>
        <w:ind w:left="1429"/>
        <w:jc w:val="both"/>
        <w:rPr>
          <w:rFonts w:ascii="Bookman Old Style" w:hAnsi="Bookman Old Style"/>
          <w:sz w:val="20"/>
          <w:szCs w:val="20"/>
          <w:lang w:val="es-MX"/>
        </w:rPr>
      </w:pPr>
      <w:r w:rsidRPr="001B7389">
        <w:rPr>
          <w:rFonts w:ascii="Bookman Old Style" w:hAnsi="Bookman Old Style"/>
          <w:sz w:val="20"/>
          <w:szCs w:val="20"/>
        </w:rPr>
        <w:t>El carácter del nombramiento o de la contratación;</w:t>
      </w:r>
    </w:p>
    <w:p w14:paraId="03C80E63" w14:textId="77777777" w:rsidR="00391BDB" w:rsidRPr="001B7389" w:rsidRDefault="00391BDB" w:rsidP="00E71E94">
      <w:pPr>
        <w:pStyle w:val="Prrafodelista"/>
        <w:numPr>
          <w:ilvl w:val="0"/>
          <w:numId w:val="5"/>
        </w:numPr>
        <w:ind w:left="1429"/>
        <w:jc w:val="both"/>
        <w:rPr>
          <w:rFonts w:ascii="Bookman Old Style" w:hAnsi="Bookman Old Style"/>
          <w:sz w:val="20"/>
          <w:szCs w:val="20"/>
          <w:lang w:val="es-MX"/>
        </w:rPr>
      </w:pPr>
      <w:r w:rsidRPr="001B7389">
        <w:rPr>
          <w:rFonts w:ascii="Bookman Old Style" w:hAnsi="Bookman Old Style"/>
          <w:sz w:val="20"/>
          <w:szCs w:val="20"/>
        </w:rPr>
        <w:t>El sueldo que deberá percibir el personal adscrito al Tecnológico;</w:t>
      </w:r>
    </w:p>
    <w:p w14:paraId="3A3EE1F1" w14:textId="77777777" w:rsidR="00391BDB" w:rsidRPr="001B7389" w:rsidRDefault="00391BDB" w:rsidP="00E71E94">
      <w:pPr>
        <w:pStyle w:val="Prrafodelista"/>
        <w:numPr>
          <w:ilvl w:val="0"/>
          <w:numId w:val="5"/>
        </w:numPr>
        <w:ind w:left="1429"/>
        <w:jc w:val="both"/>
        <w:rPr>
          <w:rFonts w:ascii="Bookman Old Style" w:hAnsi="Bookman Old Style"/>
          <w:sz w:val="20"/>
          <w:szCs w:val="20"/>
          <w:lang w:val="es-MX"/>
        </w:rPr>
      </w:pPr>
      <w:r w:rsidRPr="001B7389">
        <w:rPr>
          <w:rFonts w:ascii="Bookman Old Style" w:hAnsi="Bookman Old Style"/>
          <w:sz w:val="20"/>
          <w:szCs w:val="20"/>
        </w:rPr>
        <w:t xml:space="preserve">El lugar o lugares en que deberán prestar sus servicios; y </w:t>
      </w:r>
    </w:p>
    <w:p w14:paraId="48CD5ECB" w14:textId="04FD1785" w:rsidR="00627F38" w:rsidRPr="001B7389" w:rsidRDefault="00391BDB" w:rsidP="00E71E94">
      <w:pPr>
        <w:pStyle w:val="Prrafodelista"/>
        <w:numPr>
          <w:ilvl w:val="0"/>
          <w:numId w:val="5"/>
        </w:numPr>
        <w:ind w:left="1429"/>
        <w:jc w:val="both"/>
        <w:rPr>
          <w:rFonts w:ascii="Bookman Old Style" w:hAnsi="Bookman Old Style"/>
          <w:sz w:val="20"/>
          <w:szCs w:val="20"/>
          <w:lang w:val="es-MX"/>
        </w:rPr>
      </w:pPr>
      <w:r w:rsidRPr="001B7389">
        <w:rPr>
          <w:rFonts w:ascii="Bookman Old Style" w:hAnsi="Bookman Old Style"/>
          <w:sz w:val="20"/>
          <w:szCs w:val="20"/>
        </w:rPr>
        <w:t>Firma del personal adscrito al Tecnológico autorizado para suscribir nombramientos, o contrato individual de trabajo.</w:t>
      </w:r>
    </w:p>
    <w:p w14:paraId="7C7C0A0D" w14:textId="27512E90" w:rsidR="00391BDB" w:rsidRPr="001B7389" w:rsidRDefault="00391BDB" w:rsidP="00391BDB">
      <w:pPr>
        <w:jc w:val="both"/>
        <w:rPr>
          <w:rFonts w:ascii="Bookman Old Style" w:hAnsi="Bookman Old Style"/>
          <w:sz w:val="20"/>
          <w:szCs w:val="20"/>
          <w:lang w:val="es-MX"/>
        </w:rPr>
      </w:pPr>
    </w:p>
    <w:p w14:paraId="707401C2" w14:textId="21B40C31" w:rsidR="00391BDB" w:rsidRPr="001B7389" w:rsidRDefault="00391BDB" w:rsidP="00391BDB">
      <w:pPr>
        <w:jc w:val="both"/>
        <w:rPr>
          <w:rFonts w:ascii="Bookman Old Style" w:hAnsi="Bookman Old Style"/>
          <w:sz w:val="20"/>
          <w:szCs w:val="20"/>
          <w:lang w:val="es-MX"/>
        </w:rPr>
      </w:pPr>
      <w:r w:rsidRPr="001B7389">
        <w:rPr>
          <w:rFonts w:ascii="Bookman Old Style" w:hAnsi="Bookman Old Style"/>
          <w:b/>
          <w:bCs/>
          <w:sz w:val="20"/>
          <w:szCs w:val="20"/>
        </w:rPr>
        <w:t>Artículo 17.-</w:t>
      </w:r>
      <w:r w:rsidRPr="001B7389">
        <w:rPr>
          <w:rFonts w:ascii="Bookman Old Style" w:hAnsi="Bookman Old Style"/>
          <w:sz w:val="20"/>
          <w:szCs w:val="20"/>
        </w:rPr>
        <w:t xml:space="preserve"> El nombramiento o contrato individual de trabajo obliga al cumplimiento de las condiciones establecidas, así como a ejecutar las labores con calidad y eficiencia.</w:t>
      </w:r>
    </w:p>
    <w:p w14:paraId="638EDEC1" w14:textId="7B047B29" w:rsidR="00391BDB" w:rsidRPr="001B7389" w:rsidRDefault="00391BDB" w:rsidP="00391BDB">
      <w:pPr>
        <w:jc w:val="both"/>
        <w:rPr>
          <w:rFonts w:ascii="Bookman Old Style" w:hAnsi="Bookman Old Style"/>
          <w:sz w:val="20"/>
          <w:szCs w:val="20"/>
          <w:lang w:val="es-MX"/>
        </w:rPr>
      </w:pPr>
    </w:p>
    <w:p w14:paraId="12580C04" w14:textId="70CD654E" w:rsidR="000E4772" w:rsidRPr="001B7389" w:rsidRDefault="000E4772" w:rsidP="00E71E94">
      <w:pPr>
        <w:jc w:val="center"/>
        <w:rPr>
          <w:rFonts w:ascii="Bookman Old Style" w:hAnsi="Bookman Old Style"/>
          <w:b/>
          <w:bCs/>
          <w:sz w:val="20"/>
          <w:szCs w:val="20"/>
        </w:rPr>
      </w:pPr>
      <w:r w:rsidRPr="001B7389">
        <w:rPr>
          <w:rFonts w:ascii="Bookman Old Style" w:hAnsi="Bookman Old Style"/>
          <w:b/>
          <w:bCs/>
          <w:sz w:val="20"/>
          <w:szCs w:val="20"/>
        </w:rPr>
        <w:t>TITULO SEGUNDO</w:t>
      </w:r>
    </w:p>
    <w:p w14:paraId="79164C20" w14:textId="749E7D5D" w:rsidR="000E4772" w:rsidRPr="001B7389" w:rsidRDefault="000E4772" w:rsidP="000E4772">
      <w:pPr>
        <w:jc w:val="center"/>
        <w:rPr>
          <w:rFonts w:ascii="Bookman Old Style" w:hAnsi="Bookman Old Style"/>
          <w:b/>
          <w:bCs/>
          <w:sz w:val="20"/>
          <w:szCs w:val="20"/>
        </w:rPr>
      </w:pPr>
      <w:r w:rsidRPr="001B7389">
        <w:rPr>
          <w:rFonts w:ascii="Bookman Old Style" w:hAnsi="Bookman Old Style"/>
          <w:b/>
          <w:bCs/>
          <w:sz w:val="20"/>
          <w:szCs w:val="20"/>
        </w:rPr>
        <w:t>DE LA TERMINACIÓN, RESCISIÓN LABORAL Y SUSPENSIÓN TEMPORAL</w:t>
      </w:r>
    </w:p>
    <w:p w14:paraId="4F3DFA63" w14:textId="77777777" w:rsidR="000E4772" w:rsidRPr="001B7389" w:rsidRDefault="000E4772" w:rsidP="000E4772">
      <w:pPr>
        <w:jc w:val="center"/>
        <w:rPr>
          <w:rFonts w:ascii="Bookman Old Style" w:hAnsi="Bookman Old Style"/>
          <w:b/>
          <w:bCs/>
          <w:sz w:val="20"/>
          <w:szCs w:val="20"/>
        </w:rPr>
      </w:pPr>
    </w:p>
    <w:p w14:paraId="453ED924" w14:textId="77777777" w:rsidR="000E4772" w:rsidRPr="001B7389" w:rsidRDefault="000E4772" w:rsidP="000E4772">
      <w:pPr>
        <w:jc w:val="center"/>
        <w:rPr>
          <w:rFonts w:ascii="Bookman Old Style" w:hAnsi="Bookman Old Style"/>
          <w:b/>
          <w:bCs/>
          <w:sz w:val="20"/>
          <w:szCs w:val="20"/>
        </w:rPr>
      </w:pPr>
      <w:r w:rsidRPr="001B7389">
        <w:rPr>
          <w:rFonts w:ascii="Bookman Old Style" w:hAnsi="Bookman Old Style"/>
          <w:b/>
          <w:bCs/>
          <w:sz w:val="20"/>
          <w:szCs w:val="20"/>
        </w:rPr>
        <w:t>CAPITULO I</w:t>
      </w:r>
    </w:p>
    <w:p w14:paraId="75F5C70E" w14:textId="171D0E73" w:rsidR="00391BDB" w:rsidRPr="001B7389" w:rsidRDefault="000E4772" w:rsidP="000E4772">
      <w:pPr>
        <w:jc w:val="center"/>
        <w:rPr>
          <w:rFonts w:ascii="Bookman Old Style" w:hAnsi="Bookman Old Style"/>
          <w:b/>
          <w:bCs/>
          <w:sz w:val="20"/>
          <w:szCs w:val="20"/>
          <w:lang w:val="es-MX"/>
        </w:rPr>
      </w:pPr>
      <w:r w:rsidRPr="001B7389">
        <w:rPr>
          <w:rFonts w:ascii="Bookman Old Style" w:hAnsi="Bookman Old Style"/>
          <w:b/>
          <w:bCs/>
          <w:sz w:val="20"/>
          <w:szCs w:val="20"/>
        </w:rPr>
        <w:t>DE LA TERMINACIÓN Y RESCISIÓN LABORAL</w:t>
      </w:r>
    </w:p>
    <w:p w14:paraId="393C7079" w14:textId="5EB3AEA4" w:rsidR="00391BDB" w:rsidRPr="001B7389" w:rsidRDefault="00391BDB" w:rsidP="00391BDB">
      <w:pPr>
        <w:jc w:val="both"/>
        <w:rPr>
          <w:rFonts w:ascii="Bookman Old Style" w:hAnsi="Bookman Old Style"/>
          <w:sz w:val="20"/>
          <w:szCs w:val="20"/>
          <w:lang w:val="es-MX"/>
        </w:rPr>
      </w:pPr>
    </w:p>
    <w:p w14:paraId="0DF4C193" w14:textId="77777777" w:rsidR="000E4772" w:rsidRPr="001B7389" w:rsidRDefault="000E4772" w:rsidP="00861BD8">
      <w:pPr>
        <w:jc w:val="both"/>
        <w:rPr>
          <w:rFonts w:ascii="Bookman Old Style" w:hAnsi="Bookman Old Style"/>
          <w:sz w:val="20"/>
          <w:szCs w:val="20"/>
        </w:rPr>
      </w:pPr>
      <w:r w:rsidRPr="001B7389">
        <w:rPr>
          <w:rFonts w:ascii="Bookman Old Style" w:hAnsi="Bookman Old Style"/>
          <w:b/>
          <w:bCs/>
          <w:sz w:val="20"/>
          <w:szCs w:val="20"/>
        </w:rPr>
        <w:t>Artículo 18.-</w:t>
      </w:r>
      <w:r w:rsidRPr="001B7389">
        <w:rPr>
          <w:rFonts w:ascii="Bookman Old Style" w:hAnsi="Bookman Old Style"/>
          <w:sz w:val="20"/>
          <w:szCs w:val="20"/>
        </w:rPr>
        <w:t xml:space="preserve"> Son causas de terminación de la relación laboral sin responsabilidad para el Tecnológico:</w:t>
      </w:r>
    </w:p>
    <w:p w14:paraId="437596E7" w14:textId="77777777" w:rsidR="000E4772" w:rsidRPr="001B7389" w:rsidRDefault="000E4772" w:rsidP="00861BD8">
      <w:pPr>
        <w:jc w:val="both"/>
        <w:rPr>
          <w:rFonts w:ascii="Bookman Old Style" w:hAnsi="Bookman Old Style"/>
          <w:sz w:val="20"/>
          <w:szCs w:val="20"/>
        </w:rPr>
      </w:pPr>
    </w:p>
    <w:p w14:paraId="4C6C3EEB" w14:textId="5B02E296" w:rsidR="000E4772" w:rsidRPr="001B7389" w:rsidRDefault="000E4772" w:rsidP="008C3713">
      <w:pPr>
        <w:pStyle w:val="Prrafodelista"/>
        <w:numPr>
          <w:ilvl w:val="0"/>
          <w:numId w:val="6"/>
        </w:numPr>
        <w:jc w:val="both"/>
        <w:rPr>
          <w:rFonts w:ascii="Bookman Old Style" w:hAnsi="Bookman Old Style"/>
          <w:sz w:val="20"/>
          <w:szCs w:val="20"/>
        </w:rPr>
      </w:pPr>
      <w:r w:rsidRPr="001B7389">
        <w:rPr>
          <w:rFonts w:ascii="Bookman Old Style" w:hAnsi="Bookman Old Style"/>
          <w:sz w:val="20"/>
          <w:szCs w:val="20"/>
        </w:rPr>
        <w:t>La renuncia del servidor público;</w:t>
      </w:r>
    </w:p>
    <w:p w14:paraId="175577D9" w14:textId="77777777" w:rsidR="000E4772" w:rsidRPr="001B7389" w:rsidRDefault="000E4772" w:rsidP="008C3713">
      <w:pPr>
        <w:pStyle w:val="Prrafodelista"/>
        <w:numPr>
          <w:ilvl w:val="0"/>
          <w:numId w:val="6"/>
        </w:numPr>
        <w:jc w:val="both"/>
        <w:rPr>
          <w:rFonts w:ascii="Bookman Old Style" w:hAnsi="Bookman Old Style"/>
          <w:sz w:val="20"/>
          <w:szCs w:val="20"/>
          <w:lang w:val="es-MX"/>
        </w:rPr>
      </w:pPr>
      <w:r w:rsidRPr="001B7389">
        <w:rPr>
          <w:rFonts w:ascii="Bookman Old Style" w:hAnsi="Bookman Old Style"/>
          <w:sz w:val="20"/>
          <w:szCs w:val="20"/>
        </w:rPr>
        <w:t>El mutuo consentimiento de las partes;</w:t>
      </w:r>
    </w:p>
    <w:p w14:paraId="2D8E7794" w14:textId="77777777" w:rsidR="000E4772" w:rsidRPr="001B7389" w:rsidRDefault="000E4772" w:rsidP="008C3713">
      <w:pPr>
        <w:pStyle w:val="Prrafodelista"/>
        <w:numPr>
          <w:ilvl w:val="0"/>
          <w:numId w:val="6"/>
        </w:numPr>
        <w:jc w:val="both"/>
        <w:rPr>
          <w:rFonts w:ascii="Bookman Old Style" w:hAnsi="Bookman Old Style"/>
          <w:sz w:val="20"/>
          <w:szCs w:val="20"/>
          <w:lang w:val="es-MX"/>
        </w:rPr>
      </w:pPr>
      <w:r w:rsidRPr="001B7389">
        <w:rPr>
          <w:rFonts w:ascii="Bookman Old Style" w:hAnsi="Bookman Old Style"/>
          <w:sz w:val="20"/>
          <w:szCs w:val="20"/>
        </w:rPr>
        <w:t>El vencimiento del término o conclusión de la obra determinantes de la contratación;</w:t>
      </w:r>
    </w:p>
    <w:p w14:paraId="71E13925" w14:textId="77777777" w:rsidR="000E4772" w:rsidRPr="001B7389" w:rsidRDefault="000E4772" w:rsidP="008C3713">
      <w:pPr>
        <w:pStyle w:val="Prrafodelista"/>
        <w:numPr>
          <w:ilvl w:val="0"/>
          <w:numId w:val="6"/>
        </w:numPr>
        <w:jc w:val="both"/>
        <w:rPr>
          <w:rFonts w:ascii="Bookman Old Style" w:hAnsi="Bookman Old Style"/>
          <w:sz w:val="20"/>
          <w:szCs w:val="20"/>
          <w:lang w:val="es-MX"/>
        </w:rPr>
      </w:pPr>
      <w:r w:rsidRPr="001B7389">
        <w:rPr>
          <w:rFonts w:ascii="Bookman Old Style" w:hAnsi="Bookman Old Style"/>
          <w:sz w:val="20"/>
          <w:szCs w:val="20"/>
        </w:rPr>
        <w:t>El término o conclusión del tiempo pactado.</w:t>
      </w:r>
    </w:p>
    <w:p w14:paraId="768883B9" w14:textId="77777777" w:rsidR="000E4772" w:rsidRPr="001B7389" w:rsidRDefault="000E4772" w:rsidP="008C3713">
      <w:pPr>
        <w:pStyle w:val="Prrafodelista"/>
        <w:numPr>
          <w:ilvl w:val="0"/>
          <w:numId w:val="6"/>
        </w:numPr>
        <w:jc w:val="both"/>
        <w:rPr>
          <w:rFonts w:ascii="Bookman Old Style" w:hAnsi="Bookman Old Style"/>
          <w:sz w:val="20"/>
          <w:szCs w:val="20"/>
          <w:lang w:val="es-MX"/>
        </w:rPr>
      </w:pPr>
      <w:r w:rsidRPr="001B7389">
        <w:rPr>
          <w:rFonts w:ascii="Bookman Old Style" w:hAnsi="Bookman Old Style"/>
          <w:sz w:val="20"/>
          <w:szCs w:val="20"/>
        </w:rPr>
        <w:t>La muerte del servidor público; y</w:t>
      </w:r>
    </w:p>
    <w:p w14:paraId="4EE694DD" w14:textId="0F36DC15" w:rsidR="00627F38" w:rsidRPr="001B7389" w:rsidRDefault="000E4772" w:rsidP="008C3713">
      <w:pPr>
        <w:pStyle w:val="Prrafodelista"/>
        <w:numPr>
          <w:ilvl w:val="0"/>
          <w:numId w:val="6"/>
        </w:numPr>
        <w:jc w:val="both"/>
        <w:rPr>
          <w:rFonts w:ascii="Bookman Old Style" w:hAnsi="Bookman Old Style"/>
          <w:sz w:val="20"/>
          <w:szCs w:val="20"/>
          <w:lang w:val="es-MX"/>
        </w:rPr>
      </w:pPr>
      <w:r w:rsidRPr="001B7389">
        <w:rPr>
          <w:rFonts w:ascii="Bookman Old Style" w:hAnsi="Bookman Old Style"/>
          <w:sz w:val="20"/>
          <w:szCs w:val="20"/>
        </w:rPr>
        <w:t>La incapacidad permanente del servidor público que le impida el desempeño de sus labores.</w:t>
      </w:r>
    </w:p>
    <w:p w14:paraId="46A5BC0A" w14:textId="00616532" w:rsidR="000E4772" w:rsidRPr="001B7389" w:rsidRDefault="000E4772" w:rsidP="000E4772">
      <w:pPr>
        <w:jc w:val="both"/>
        <w:rPr>
          <w:rFonts w:ascii="Bookman Old Style" w:hAnsi="Bookman Old Style"/>
          <w:sz w:val="20"/>
          <w:szCs w:val="20"/>
          <w:lang w:val="es-MX"/>
        </w:rPr>
      </w:pPr>
    </w:p>
    <w:p w14:paraId="534B9132" w14:textId="77777777" w:rsidR="00752324" w:rsidRPr="001B7389" w:rsidRDefault="000E4772" w:rsidP="000E4772">
      <w:pPr>
        <w:jc w:val="both"/>
        <w:rPr>
          <w:rFonts w:ascii="Bookman Old Style" w:hAnsi="Bookman Old Style"/>
          <w:sz w:val="20"/>
          <w:szCs w:val="20"/>
        </w:rPr>
      </w:pPr>
      <w:r w:rsidRPr="001B7389">
        <w:rPr>
          <w:rFonts w:ascii="Bookman Old Style" w:hAnsi="Bookman Old Style"/>
          <w:b/>
          <w:bCs/>
          <w:sz w:val="20"/>
          <w:szCs w:val="20"/>
        </w:rPr>
        <w:t>Artículo 19.-</w:t>
      </w:r>
      <w:r w:rsidRPr="001B7389">
        <w:rPr>
          <w:rFonts w:ascii="Bookman Old Style" w:hAnsi="Bookman Old Style"/>
          <w:sz w:val="20"/>
          <w:szCs w:val="20"/>
        </w:rPr>
        <w:t xml:space="preserve"> El servidor público o la institución pública podrán rescindir en cualquier tiempo, por causa justificada, la relación laboral. </w:t>
      </w:r>
    </w:p>
    <w:p w14:paraId="568C6167" w14:textId="77777777" w:rsidR="00752324" w:rsidRPr="001B7389" w:rsidRDefault="00752324" w:rsidP="000E4772">
      <w:pPr>
        <w:jc w:val="both"/>
        <w:rPr>
          <w:rFonts w:ascii="Bookman Old Style" w:hAnsi="Bookman Old Style"/>
          <w:sz w:val="20"/>
          <w:szCs w:val="20"/>
        </w:rPr>
      </w:pPr>
    </w:p>
    <w:p w14:paraId="21C59896" w14:textId="77777777" w:rsidR="00752324" w:rsidRPr="001B7389" w:rsidRDefault="000E4772" w:rsidP="000E4772">
      <w:pPr>
        <w:jc w:val="both"/>
        <w:rPr>
          <w:rFonts w:ascii="Bookman Old Style" w:hAnsi="Bookman Old Style"/>
          <w:sz w:val="20"/>
          <w:szCs w:val="20"/>
        </w:rPr>
      </w:pPr>
      <w:r w:rsidRPr="001B7389">
        <w:rPr>
          <w:rFonts w:ascii="Bookman Old Style" w:hAnsi="Bookman Old Style"/>
          <w:sz w:val="20"/>
          <w:szCs w:val="20"/>
        </w:rPr>
        <w:t>Son causas de rescisión de la relación laboral, sin responsabilidad para las instituciones públicas:</w:t>
      </w:r>
    </w:p>
    <w:p w14:paraId="7E42BE68" w14:textId="77777777" w:rsidR="00752324" w:rsidRPr="001B7389" w:rsidRDefault="00752324" w:rsidP="000E4772">
      <w:pPr>
        <w:jc w:val="both"/>
        <w:rPr>
          <w:rFonts w:ascii="Bookman Old Style" w:hAnsi="Bookman Old Style"/>
          <w:sz w:val="20"/>
          <w:szCs w:val="20"/>
        </w:rPr>
      </w:pPr>
    </w:p>
    <w:p w14:paraId="74A78E10" w14:textId="77777777" w:rsidR="00752324" w:rsidRPr="001B7389" w:rsidRDefault="000E4772" w:rsidP="008C3713">
      <w:pPr>
        <w:pStyle w:val="Prrafodelista"/>
        <w:numPr>
          <w:ilvl w:val="0"/>
          <w:numId w:val="7"/>
        </w:numPr>
        <w:jc w:val="both"/>
        <w:rPr>
          <w:rFonts w:ascii="Bookman Old Style" w:hAnsi="Bookman Old Style"/>
          <w:sz w:val="20"/>
          <w:szCs w:val="20"/>
        </w:rPr>
      </w:pPr>
      <w:r w:rsidRPr="001B7389">
        <w:rPr>
          <w:rFonts w:ascii="Bookman Old Style" w:hAnsi="Bookman Old Style"/>
          <w:sz w:val="20"/>
          <w:szCs w:val="20"/>
        </w:rPr>
        <w:t xml:space="preserve">Engañar el servidor público con documentación o referencias falsas que le atribuyan capacidad, aptitudes o grados académicos de los que carezca. Esta causa dejará de tener efecto después de treinta días naturales de conocido el hecho; </w:t>
      </w:r>
    </w:p>
    <w:p w14:paraId="74482D21" w14:textId="77777777" w:rsidR="00752324" w:rsidRPr="001B7389" w:rsidRDefault="00752324" w:rsidP="00752324">
      <w:pPr>
        <w:pStyle w:val="Prrafodelista"/>
        <w:ind w:left="1428"/>
        <w:jc w:val="both"/>
        <w:rPr>
          <w:rFonts w:ascii="Bookman Old Style" w:hAnsi="Bookman Old Style"/>
          <w:sz w:val="20"/>
          <w:szCs w:val="20"/>
        </w:rPr>
      </w:pPr>
    </w:p>
    <w:p w14:paraId="79D6B81F" w14:textId="0FF8383D" w:rsidR="00752324" w:rsidRPr="001B7389" w:rsidRDefault="000E4772" w:rsidP="00752324">
      <w:pPr>
        <w:pStyle w:val="Prrafodelista"/>
        <w:ind w:left="1428"/>
        <w:jc w:val="both"/>
        <w:rPr>
          <w:rFonts w:ascii="Bookman Old Style" w:hAnsi="Bookman Old Style"/>
          <w:sz w:val="20"/>
          <w:szCs w:val="20"/>
        </w:rPr>
      </w:pPr>
      <w:r w:rsidRPr="001B7389">
        <w:rPr>
          <w:rFonts w:ascii="Bookman Old Style" w:hAnsi="Bookman Old Style"/>
          <w:sz w:val="20"/>
          <w:szCs w:val="20"/>
        </w:rPr>
        <w:t xml:space="preserve">Tener asignada más de una plaza en la misma o en diferentes instituciones públicas o dependencias, con las excepciones que esta ley señala, o bien cobrar un sueldo sin desempeñar funciones; </w:t>
      </w:r>
    </w:p>
    <w:p w14:paraId="40922958" w14:textId="77777777" w:rsidR="00752324" w:rsidRPr="001B7389" w:rsidRDefault="00752324" w:rsidP="00752324">
      <w:pPr>
        <w:pStyle w:val="Prrafodelista"/>
        <w:ind w:left="1428"/>
        <w:jc w:val="both"/>
        <w:rPr>
          <w:rFonts w:ascii="Bookman Old Style" w:hAnsi="Bookman Old Style"/>
          <w:sz w:val="20"/>
          <w:szCs w:val="20"/>
        </w:rPr>
      </w:pPr>
    </w:p>
    <w:p w14:paraId="00498C0B"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 xml:space="preserve">Incurrir durante sus labores en faltas de probidad u honradez, o bien en actos de violencia, amenazas, injurias o malos tratos en contra de sus superiores, compañeros o familiares de unos u otros, ya sea dentro o fuera de las horas de servicio, salvo que obre en defensa propia; </w:t>
      </w:r>
    </w:p>
    <w:p w14:paraId="0A18A276"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Incurrir en cuatro o más faltas de asistencia a sus labores sin causa justificada, dentro de un lapso de treinta días;</w:t>
      </w:r>
    </w:p>
    <w:p w14:paraId="1B3888E5"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Abandonar las labores sin autorización previa o razón plenamente justificada, en contravención a lo establecido en las condiciones generales de trabajo;</w:t>
      </w:r>
    </w:p>
    <w:p w14:paraId="05CCCE28"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Causar daños intencionalmente a edificios, obras, equipo, maquinaria, instrumentos, materias primas y demás objetos relacionados con el trabajo, o por sustraerlos en beneficio propio;</w:t>
      </w:r>
    </w:p>
    <w:p w14:paraId="2218FD4E"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Cometer actos inmorales durante el trabajo;</w:t>
      </w:r>
    </w:p>
    <w:p w14:paraId="5435F316"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Revelar los asuntos confidenciales o reservados así calificados por la institución pública o dependencia donde labore, de los cuales tuviese conocimiento con motivo de su trabajo;</w:t>
      </w:r>
    </w:p>
    <w:p w14:paraId="27E7BB3B"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Comprometer por su imprudencia, descuido o negligencia, la seguridad del taller, oficina o dependencia donde preste sus servicios o de las personas que ahí se encuentren;</w:t>
      </w:r>
    </w:p>
    <w:p w14:paraId="05EE245C"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Desobedecer sin justificación, las órdenes que reciba de sus superiores, en relación al trabajo que desempeñe;</w:t>
      </w:r>
    </w:p>
    <w:p w14:paraId="411E072A"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Concurrir al trabajo en estado de embriaguez, o bien bajo la influencia de algún narcótico o droga enervante, salvo que, en éste último caso, exista prescripción médica, la que deberá presentar al superior jerárquico antes de iniciar las labores;</w:t>
      </w:r>
    </w:p>
    <w:p w14:paraId="716B8C8A"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Portar armas de cualquier clase durante las horas de trabajo, salvo que la naturaleza de éste lo exija;</w:t>
      </w:r>
    </w:p>
    <w:p w14:paraId="1CBC06DF"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Suspender las labores en el caso previsto en el artículo 176 de la ley o suspenderlas sin la debida autorización;</w:t>
      </w:r>
    </w:p>
    <w:p w14:paraId="66A39652"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 xml:space="preserve">Incumplir reiteradamente disposiciones establecidas en las condiciones generales de trabajo de la institución pública o dependencia respectiva que constituyan faltas graves; </w:t>
      </w:r>
    </w:p>
    <w:p w14:paraId="0AE07C9B"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 xml:space="preserve">Ser condenado a prisión como resultado de una sentencia ejecutoriada, que le impida el cumplimiento de la relación de trabajo. </w:t>
      </w:r>
    </w:p>
    <w:p w14:paraId="4F88AD6E" w14:textId="77777777" w:rsidR="00752324"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Portar y hacer uso de credenciales de identificación no autorizadas por la autoridad competente;</w:t>
      </w:r>
    </w:p>
    <w:p w14:paraId="62E46257" w14:textId="77777777" w:rsidR="003F0321" w:rsidRPr="001B7389" w:rsidRDefault="000E4772"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Sustraer tarjetas o listas de puntualidad y asistencia del lugar destinado para ello, ya sea la del propio servidor público o la de otro, utilizar o registrar asistencia con gafete credencial o tarjeta distinto al suyo o</w:t>
      </w:r>
      <w:r w:rsidR="00752324" w:rsidRPr="001B7389">
        <w:rPr>
          <w:rFonts w:ascii="Bookman Old Style" w:hAnsi="Bookman Old Style"/>
          <w:sz w:val="20"/>
          <w:szCs w:val="20"/>
        </w:rPr>
        <w:t xml:space="preserve"> alterar en cualquier forma los registros de control de puntualidad y asistencia; siempre y cuando no sea resultado de un error involuntario;</w:t>
      </w:r>
    </w:p>
    <w:p w14:paraId="4C523CAF" w14:textId="77777777" w:rsidR="003F0321" w:rsidRPr="001B7389" w:rsidRDefault="00752324"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 xml:space="preserve">Las análogas a las establecidas en las fracciones anteriores, de igual manera graves y de consecuencias semejantes en lo que al trabajo se refiere; e </w:t>
      </w:r>
    </w:p>
    <w:p w14:paraId="059DD3AD" w14:textId="77777777" w:rsidR="003F0321" w:rsidRPr="001B7389" w:rsidRDefault="00752324" w:rsidP="008C3713">
      <w:pPr>
        <w:pStyle w:val="Prrafodelista"/>
        <w:numPr>
          <w:ilvl w:val="0"/>
          <w:numId w:val="7"/>
        </w:numPr>
        <w:jc w:val="both"/>
        <w:rPr>
          <w:rFonts w:ascii="Bookman Old Style" w:hAnsi="Bookman Old Style"/>
          <w:sz w:val="20"/>
          <w:szCs w:val="20"/>
          <w:lang w:val="es-MX"/>
        </w:rPr>
      </w:pPr>
      <w:r w:rsidRPr="001B7389">
        <w:rPr>
          <w:rFonts w:ascii="Bookman Old Style" w:hAnsi="Bookman Old Style"/>
          <w:sz w:val="20"/>
          <w:szCs w:val="20"/>
        </w:rPr>
        <w:t>Incurrir en actos de violencia laboral, entendiéndose por éstos los relativos a discriminación, acoso u hostigamiento sexual y acoso laboral. Para los efectos de la presente fracción se entiende por:</w:t>
      </w:r>
    </w:p>
    <w:p w14:paraId="0D2BBCFE" w14:textId="77777777" w:rsidR="003F0321" w:rsidRPr="001B7389" w:rsidRDefault="003F0321" w:rsidP="003F0321">
      <w:pPr>
        <w:pStyle w:val="Prrafodelista"/>
        <w:ind w:left="1428"/>
        <w:jc w:val="both"/>
        <w:rPr>
          <w:rFonts w:ascii="Bookman Old Style" w:hAnsi="Bookman Old Style"/>
          <w:sz w:val="20"/>
          <w:szCs w:val="20"/>
          <w:lang w:val="es-MX"/>
        </w:rPr>
      </w:pPr>
    </w:p>
    <w:p w14:paraId="6D134EDF" w14:textId="77777777" w:rsidR="003F0321" w:rsidRPr="001B7389" w:rsidRDefault="00752324" w:rsidP="00170927">
      <w:pPr>
        <w:ind w:left="1416"/>
        <w:jc w:val="both"/>
        <w:rPr>
          <w:rFonts w:ascii="Bookman Old Style" w:hAnsi="Bookman Old Style"/>
          <w:sz w:val="20"/>
          <w:szCs w:val="20"/>
        </w:rPr>
      </w:pPr>
      <w:r w:rsidRPr="001B7389">
        <w:rPr>
          <w:rFonts w:ascii="Bookman Old Style" w:hAnsi="Bookman Old Style"/>
          <w:sz w:val="20"/>
          <w:szCs w:val="20"/>
        </w:rPr>
        <w:t xml:space="preserve">A). Acoso sexual, es una forma de violencia en la que, si bien no existe la subordinación, hay un ejercicio abusivo de poder que conlleva a un estado de indefensión y de riesgo para la víctima, independientemente de que se realice en uno o varios eventos; y </w:t>
      </w:r>
    </w:p>
    <w:p w14:paraId="34EE5BC9" w14:textId="77777777" w:rsidR="003F0321" w:rsidRPr="001B7389" w:rsidRDefault="00752324" w:rsidP="00170927">
      <w:pPr>
        <w:ind w:left="1416"/>
        <w:jc w:val="both"/>
        <w:rPr>
          <w:rFonts w:ascii="Bookman Old Style" w:hAnsi="Bookman Old Style"/>
          <w:sz w:val="20"/>
          <w:szCs w:val="20"/>
        </w:rPr>
      </w:pPr>
      <w:r w:rsidRPr="001B7389">
        <w:rPr>
          <w:rFonts w:ascii="Bookman Old Style" w:hAnsi="Bookman Old Style"/>
          <w:sz w:val="20"/>
          <w:szCs w:val="20"/>
        </w:rPr>
        <w:t>B). Hostigamiento sexual, es el ejercicio del poder, en una relación de subordinación real de la víctima frente a la persona agresora en los ámbitos laboral y/o escolar. Se expresa en conductas verbales o no verbales, físicas o ambas, relacionadas con la sexualidad de connotación lasciva.</w:t>
      </w:r>
    </w:p>
    <w:p w14:paraId="487D1B4C" w14:textId="77777777" w:rsidR="003F0321" w:rsidRPr="001B7389" w:rsidRDefault="00752324" w:rsidP="00170927">
      <w:pPr>
        <w:ind w:left="1416"/>
        <w:jc w:val="both"/>
        <w:rPr>
          <w:rFonts w:ascii="Bookman Old Style" w:hAnsi="Bookman Old Style"/>
          <w:sz w:val="20"/>
          <w:szCs w:val="20"/>
        </w:rPr>
      </w:pPr>
      <w:r w:rsidRPr="001B7389">
        <w:rPr>
          <w:rFonts w:ascii="Bookman Old Style" w:hAnsi="Bookman Old Style"/>
          <w:sz w:val="20"/>
          <w:szCs w:val="20"/>
        </w:rPr>
        <w:t xml:space="preserve">C). Acoso laboral, la conducta que se presenta dentro de una relación laboral, con el objetivo de intimidar, opacar, aplanar, amedrentar o consumir emocional o intelectualmente a una persona, con el fin de excluirla de la organización o a satisfacer </w:t>
      </w:r>
      <w:r w:rsidRPr="001B7389">
        <w:rPr>
          <w:rFonts w:ascii="Bookman Old Style" w:hAnsi="Bookman Old Style"/>
          <w:sz w:val="20"/>
          <w:szCs w:val="20"/>
        </w:rPr>
        <w:lastRenderedPageBreak/>
        <w:t>la necesidad, que suele presentar el hostigador, de agredir o controlar o destruir; a partir de una serie de actos o comportamientos hostiles hacia uno de los integrantes de la relación laboral, en contra de algún empleado o del jefe mismo; así como la exclusión total de cualquier labor asignada a la víctima, las agresiones verbales contra su persona, una excesiva carga en los trabajos que ha de desempeñar, y cualquier otra conducta similar o análoga que atente contra la dignidad del trabajador.</w:t>
      </w:r>
    </w:p>
    <w:p w14:paraId="021FA5AA" w14:textId="77777777" w:rsidR="003F0321" w:rsidRPr="001B7389" w:rsidRDefault="003F0321" w:rsidP="003F0321">
      <w:pPr>
        <w:pStyle w:val="Prrafodelista"/>
        <w:ind w:left="1428" w:firstLine="696"/>
        <w:jc w:val="both"/>
        <w:rPr>
          <w:rFonts w:ascii="Bookman Old Style" w:hAnsi="Bookman Old Style"/>
          <w:sz w:val="20"/>
          <w:szCs w:val="20"/>
        </w:rPr>
      </w:pPr>
    </w:p>
    <w:p w14:paraId="1ABF176C" w14:textId="6E13592E" w:rsidR="003F0321" w:rsidRPr="001B7389" w:rsidRDefault="003F0321" w:rsidP="008C3713">
      <w:pPr>
        <w:pStyle w:val="Prrafodelista"/>
        <w:numPr>
          <w:ilvl w:val="0"/>
          <w:numId w:val="7"/>
        </w:numPr>
        <w:jc w:val="both"/>
        <w:rPr>
          <w:rFonts w:ascii="Bookman Old Style" w:hAnsi="Bookman Old Style"/>
          <w:sz w:val="20"/>
          <w:szCs w:val="20"/>
        </w:rPr>
      </w:pPr>
      <w:r w:rsidRPr="001B7389">
        <w:rPr>
          <w:rFonts w:ascii="Bookman Old Style" w:hAnsi="Bookman Old Style"/>
          <w:sz w:val="20"/>
          <w:szCs w:val="20"/>
        </w:rPr>
        <w:t>La falta de requisitos que exijan las leyes y reglamentos, necesarios para la prestación del servicio cuando sea imputable al trabajador, desde la fecha en que el patrón tenga conocimiento del hecho, hasta por un periodo de dos meses.</w:t>
      </w:r>
    </w:p>
    <w:p w14:paraId="08756B53" w14:textId="26B5D838" w:rsidR="003F0321" w:rsidRPr="001B7389" w:rsidRDefault="003F0321" w:rsidP="00861BD8">
      <w:pPr>
        <w:jc w:val="both"/>
        <w:rPr>
          <w:rFonts w:ascii="Bookman Old Style" w:hAnsi="Bookman Old Style"/>
          <w:sz w:val="20"/>
          <w:szCs w:val="20"/>
          <w:lang w:val="es-MX"/>
        </w:rPr>
      </w:pPr>
    </w:p>
    <w:p w14:paraId="1B09FC4E" w14:textId="6920FA73" w:rsidR="00170927" w:rsidRPr="001B7389" w:rsidRDefault="00170927" w:rsidP="00170927">
      <w:pPr>
        <w:jc w:val="center"/>
        <w:rPr>
          <w:rFonts w:ascii="Bookman Old Style" w:hAnsi="Bookman Old Style"/>
          <w:b/>
          <w:bCs/>
          <w:sz w:val="20"/>
          <w:szCs w:val="20"/>
        </w:rPr>
      </w:pPr>
      <w:r w:rsidRPr="001B7389">
        <w:rPr>
          <w:rFonts w:ascii="Bookman Old Style" w:hAnsi="Bookman Old Style"/>
          <w:b/>
          <w:bCs/>
          <w:sz w:val="20"/>
          <w:szCs w:val="20"/>
        </w:rPr>
        <w:t>CAPITULO II</w:t>
      </w:r>
    </w:p>
    <w:p w14:paraId="2934ABEB" w14:textId="09D7133F" w:rsidR="00170927" w:rsidRPr="001B7389" w:rsidRDefault="00170927" w:rsidP="00170927">
      <w:pPr>
        <w:jc w:val="center"/>
        <w:rPr>
          <w:rFonts w:ascii="Bookman Old Style" w:hAnsi="Bookman Old Style"/>
          <w:b/>
          <w:bCs/>
          <w:sz w:val="20"/>
          <w:szCs w:val="20"/>
          <w:lang w:val="es-MX"/>
        </w:rPr>
      </w:pPr>
      <w:r w:rsidRPr="001B7389">
        <w:rPr>
          <w:rFonts w:ascii="Bookman Old Style" w:hAnsi="Bookman Old Style"/>
          <w:b/>
          <w:bCs/>
          <w:sz w:val="20"/>
          <w:szCs w:val="20"/>
        </w:rPr>
        <w:t>DE LA SUSPENSIÓN TEMPORAL</w:t>
      </w:r>
    </w:p>
    <w:p w14:paraId="6F1A9FC1" w14:textId="6B6F96BD" w:rsidR="00170927" w:rsidRPr="001B7389" w:rsidRDefault="00170927" w:rsidP="00861BD8">
      <w:pPr>
        <w:jc w:val="both"/>
        <w:rPr>
          <w:rFonts w:ascii="Bookman Old Style" w:hAnsi="Bookman Old Style"/>
          <w:sz w:val="20"/>
          <w:szCs w:val="20"/>
          <w:lang w:val="es-MX"/>
        </w:rPr>
      </w:pPr>
    </w:p>
    <w:p w14:paraId="0A30AFD3" w14:textId="32C83856" w:rsidR="00170927" w:rsidRPr="001B7389" w:rsidRDefault="00170927" w:rsidP="00861BD8">
      <w:pPr>
        <w:jc w:val="both"/>
        <w:rPr>
          <w:rFonts w:ascii="Bookman Old Style" w:hAnsi="Bookman Old Style"/>
          <w:sz w:val="20"/>
          <w:szCs w:val="20"/>
        </w:rPr>
      </w:pPr>
      <w:r w:rsidRPr="001B7389">
        <w:rPr>
          <w:rFonts w:ascii="Bookman Old Style" w:hAnsi="Bookman Old Style"/>
          <w:b/>
          <w:bCs/>
          <w:sz w:val="20"/>
          <w:szCs w:val="20"/>
        </w:rPr>
        <w:t>Artículo 20.-</w:t>
      </w:r>
      <w:r w:rsidRPr="001B7389">
        <w:rPr>
          <w:rFonts w:ascii="Bookman Old Style" w:hAnsi="Bookman Old Style"/>
          <w:sz w:val="20"/>
          <w:szCs w:val="20"/>
        </w:rPr>
        <w:t xml:space="preserve"> Son causas de suspensión temporal de prestar el servicio y pagar el sueldo sin responsabilidad para el trabajador y para el Tecnológico, únicamente durante el periodo de vigencia que ampara el Contrato y por las razones siguientes:</w:t>
      </w:r>
    </w:p>
    <w:p w14:paraId="116D8D08" w14:textId="77777777" w:rsidR="00170927" w:rsidRPr="001B7389" w:rsidRDefault="00170927" w:rsidP="00861BD8">
      <w:pPr>
        <w:jc w:val="both"/>
        <w:rPr>
          <w:rFonts w:ascii="Bookman Old Style" w:hAnsi="Bookman Old Style"/>
          <w:sz w:val="20"/>
          <w:szCs w:val="20"/>
        </w:rPr>
      </w:pPr>
    </w:p>
    <w:p w14:paraId="39D64869" w14:textId="6CA4BC08" w:rsidR="00170927" w:rsidRPr="001B7389" w:rsidRDefault="00170927" w:rsidP="008C3713">
      <w:pPr>
        <w:pStyle w:val="Prrafodelista"/>
        <w:numPr>
          <w:ilvl w:val="0"/>
          <w:numId w:val="8"/>
        </w:numPr>
        <w:jc w:val="both"/>
        <w:rPr>
          <w:rFonts w:ascii="Bookman Old Style" w:hAnsi="Bookman Old Style"/>
          <w:sz w:val="20"/>
          <w:szCs w:val="20"/>
        </w:rPr>
      </w:pPr>
      <w:r w:rsidRPr="001B7389">
        <w:rPr>
          <w:rFonts w:ascii="Bookman Old Style" w:hAnsi="Bookman Old Style"/>
          <w:sz w:val="20"/>
          <w:szCs w:val="20"/>
        </w:rPr>
        <w:t xml:space="preserve">Padecer el servidor público alguna enfermedad contagiosa, que implique un peligro para las personas que laboran con él; </w:t>
      </w:r>
    </w:p>
    <w:p w14:paraId="3F9CB5C8" w14:textId="77777777"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Tener licencia sin goce de sueldo por incapacidad temporal ocasionada por un accidente o enfermedad que no constituya un riesgo de trabajo;</w:t>
      </w:r>
    </w:p>
    <w:p w14:paraId="3C3BF7A8" w14:textId="77777777"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El arresto del servidor público;</w:t>
      </w:r>
    </w:p>
    <w:p w14:paraId="5F4F67C7" w14:textId="77777777"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La prisión preventiva del servidor público, seguida de sentencia absolutoria;</w:t>
      </w:r>
    </w:p>
    <w:p w14:paraId="27B297A7" w14:textId="77777777"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 xml:space="preserve">Las previstas por otros ordenamientos aplicables e impuestas por la autoridad competente; o </w:t>
      </w:r>
    </w:p>
    <w:p w14:paraId="3788B3C5" w14:textId="77777777"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Las que se determinen en las condiciones generales de trabajo de las instituciones públicas o dependencias;</w:t>
      </w:r>
    </w:p>
    <w:p w14:paraId="6F801C7B" w14:textId="77777777"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Las licencias otorgadas sin goce de sueldo para desempeñar cargo de elección popular.</w:t>
      </w:r>
    </w:p>
    <w:p w14:paraId="32F6B298" w14:textId="78AB8853" w:rsidR="00170927" w:rsidRPr="001B7389" w:rsidRDefault="00170927" w:rsidP="008C3713">
      <w:pPr>
        <w:pStyle w:val="Prrafodelista"/>
        <w:numPr>
          <w:ilvl w:val="0"/>
          <w:numId w:val="8"/>
        </w:numPr>
        <w:jc w:val="both"/>
        <w:rPr>
          <w:rFonts w:ascii="Bookman Old Style" w:hAnsi="Bookman Old Style"/>
          <w:sz w:val="20"/>
          <w:szCs w:val="20"/>
          <w:lang w:val="es-MX"/>
        </w:rPr>
      </w:pPr>
      <w:r w:rsidRPr="001B7389">
        <w:rPr>
          <w:rFonts w:ascii="Bookman Old Style" w:hAnsi="Bookman Old Style"/>
          <w:sz w:val="20"/>
          <w:szCs w:val="20"/>
        </w:rPr>
        <w:t>La designación hecha de los servidores públicos, como representantes, ante los organismos estatales, tales como el Instituto de Transparencia y Acceso a la Información Pública, Comisión Estatal de Derechos Humanos y otros semejantes, durante el periodo en que dure el cargo o comisión, siempre y cuando el cargo sea incompatible, o se perciba una remuneración económica.</w:t>
      </w:r>
    </w:p>
    <w:p w14:paraId="58FC23A9" w14:textId="77777777" w:rsidR="00170927" w:rsidRPr="001B7389" w:rsidRDefault="00170927" w:rsidP="00861BD8">
      <w:pPr>
        <w:jc w:val="both"/>
        <w:rPr>
          <w:rFonts w:ascii="Bookman Old Style" w:hAnsi="Bookman Old Style"/>
          <w:sz w:val="20"/>
          <w:szCs w:val="20"/>
          <w:lang w:val="es-MX"/>
        </w:rPr>
      </w:pPr>
    </w:p>
    <w:p w14:paraId="4BB46B55" w14:textId="77777777" w:rsidR="00AA6924" w:rsidRPr="001B7389" w:rsidRDefault="00AA6924" w:rsidP="00861BD8">
      <w:pPr>
        <w:jc w:val="both"/>
        <w:rPr>
          <w:rFonts w:ascii="Bookman Old Style" w:hAnsi="Bookman Old Style"/>
          <w:sz w:val="20"/>
          <w:szCs w:val="20"/>
        </w:rPr>
      </w:pPr>
      <w:r w:rsidRPr="001B7389">
        <w:rPr>
          <w:rFonts w:ascii="Bookman Old Style" w:hAnsi="Bookman Old Style"/>
          <w:sz w:val="20"/>
          <w:szCs w:val="20"/>
        </w:rPr>
        <w:t xml:space="preserve">El tiempo de suspensión de la relación laboral en los casos previstos por las fracciones I y II se sujetará a lo que establezca la incapacidad expedida por el Instituto de Seguridad Social del Estado de México y Municipios. </w:t>
      </w:r>
    </w:p>
    <w:p w14:paraId="36C0F824" w14:textId="77777777" w:rsidR="00AA6924" w:rsidRPr="001B7389" w:rsidRDefault="00AA6924" w:rsidP="00861BD8">
      <w:pPr>
        <w:jc w:val="both"/>
        <w:rPr>
          <w:rFonts w:ascii="Bookman Old Style" w:hAnsi="Bookman Old Style"/>
          <w:sz w:val="20"/>
          <w:szCs w:val="20"/>
        </w:rPr>
      </w:pPr>
    </w:p>
    <w:p w14:paraId="55B1A2CB" w14:textId="63866AED" w:rsidR="003F0321" w:rsidRPr="001B7389" w:rsidRDefault="00AA6924" w:rsidP="00861BD8">
      <w:pPr>
        <w:jc w:val="both"/>
        <w:rPr>
          <w:rFonts w:ascii="Bookman Old Style" w:hAnsi="Bookman Old Style"/>
          <w:sz w:val="20"/>
          <w:szCs w:val="20"/>
          <w:lang w:val="es-MX"/>
        </w:rPr>
      </w:pPr>
      <w:r w:rsidRPr="001B7389">
        <w:rPr>
          <w:rFonts w:ascii="Bookman Old Style" w:hAnsi="Bookman Old Style"/>
          <w:sz w:val="20"/>
          <w:szCs w:val="20"/>
        </w:rPr>
        <w:t>La suspensión surtirá efectos legales a partir de la fecha en que se produzca alguna de las causas previstas en el artículo anterior, o bien, desde la fecha en que se comunique a la institución pública o dependencia correspondiente. Desaparecida la causa que originó la suspensión o cumplido el término de la misma, el servidor público deberá reintegrarse a sus labores al día hábil siguiente, con excepción del caso señalado en la fracción IV del artículo anterior, en cuyo caso podrá hacerlo dentro de los quince días siguientes. El servidor público deberá entregar a su superior jerárquico copia de la documentación probatoria de la finalización de la causa de suspensión. De no presentarla o no reintegrarse en los plazos antes señalados, los días de inasistencia se considerarán como faltas injustificadas.</w:t>
      </w:r>
    </w:p>
    <w:p w14:paraId="443783CA" w14:textId="20C7B8EC" w:rsidR="00AA6924" w:rsidRPr="001B7389" w:rsidRDefault="00AA6924" w:rsidP="00861BD8">
      <w:pPr>
        <w:jc w:val="both"/>
        <w:rPr>
          <w:rFonts w:ascii="Bookman Old Style" w:hAnsi="Bookman Old Style"/>
          <w:sz w:val="20"/>
          <w:szCs w:val="20"/>
          <w:lang w:val="es-MX"/>
        </w:rPr>
      </w:pPr>
    </w:p>
    <w:p w14:paraId="77444414" w14:textId="77777777" w:rsidR="00AA6924"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Articulo 21.-</w:t>
      </w:r>
      <w:r w:rsidRPr="001B7389">
        <w:rPr>
          <w:rFonts w:ascii="Bookman Old Style" w:hAnsi="Bookman Old Style"/>
          <w:sz w:val="20"/>
          <w:szCs w:val="20"/>
        </w:rPr>
        <w:t xml:space="preserve"> El personal adscrito al Tecnológico que presente su renuncia voluntaria, a partir de la fecha de la misma en un término no mayor de 15 días, recibirá del Tecnológico los documentos de liberación de adeudos y recibirá el pago de sueldos devengados, prima vacacional y aguinaldo: siempre y cuando presente sus constancias de no adeudo, expedidas por las áreas de Dirección Académica, </w:t>
      </w:r>
      <w:r w:rsidRPr="001B7389">
        <w:rPr>
          <w:rFonts w:ascii="Bookman Old Style" w:hAnsi="Bookman Old Style"/>
          <w:sz w:val="20"/>
          <w:szCs w:val="20"/>
        </w:rPr>
        <w:lastRenderedPageBreak/>
        <w:t xml:space="preserve">Dirección de Administración y Finanzas, Subdirección de Vinculación y Extensión, Biblioteca, Unidad de Información, Planeación, Programación y Evaluación y de su superior inmediato, la responsabilidad del personal adscrito al Tecnológico no cesará hasta en tanto no sean emitidas las exoneraciones correspondientes o fincadas las responsabilidades procedentes. </w:t>
      </w:r>
    </w:p>
    <w:p w14:paraId="129F2212" w14:textId="77777777" w:rsidR="00AA6924" w:rsidRPr="001B7389" w:rsidRDefault="00AA6924" w:rsidP="00861BD8">
      <w:pPr>
        <w:jc w:val="both"/>
        <w:rPr>
          <w:rFonts w:ascii="Bookman Old Style" w:hAnsi="Bookman Old Style"/>
          <w:sz w:val="20"/>
          <w:szCs w:val="20"/>
        </w:rPr>
      </w:pPr>
    </w:p>
    <w:p w14:paraId="290DF5BA" w14:textId="10F49905" w:rsidR="00AA6924" w:rsidRPr="001B7389" w:rsidRDefault="00AA6924" w:rsidP="00861BD8">
      <w:pPr>
        <w:jc w:val="both"/>
        <w:rPr>
          <w:rFonts w:ascii="Bookman Old Style" w:hAnsi="Bookman Old Style"/>
          <w:sz w:val="20"/>
          <w:szCs w:val="20"/>
          <w:lang w:val="es-MX"/>
        </w:rPr>
      </w:pPr>
      <w:r w:rsidRPr="001B7389">
        <w:rPr>
          <w:rFonts w:ascii="Bookman Old Style" w:hAnsi="Bookman Old Style"/>
          <w:b/>
          <w:bCs/>
          <w:sz w:val="20"/>
          <w:szCs w:val="20"/>
        </w:rPr>
        <w:t>Artículo 22.-</w:t>
      </w:r>
      <w:r w:rsidRPr="001B7389">
        <w:rPr>
          <w:rFonts w:ascii="Bookman Old Style" w:hAnsi="Bookman Old Style"/>
          <w:sz w:val="20"/>
          <w:szCs w:val="20"/>
        </w:rPr>
        <w:t xml:space="preserve"> Los titulares de las áreas a que se refiere el artículo anterior, deberán expedir las constancias respectivas en un término máximo de tres días hábiles, contados a partir de la presentación de la solicitud, siempre que no haya adeudo pendiente.</w:t>
      </w:r>
    </w:p>
    <w:p w14:paraId="1F802AFF" w14:textId="12FE4CC9" w:rsidR="00AA6924" w:rsidRPr="001B7389" w:rsidRDefault="00AA6924" w:rsidP="00861BD8">
      <w:pPr>
        <w:jc w:val="both"/>
        <w:rPr>
          <w:rFonts w:ascii="Bookman Old Style" w:hAnsi="Bookman Old Style"/>
          <w:sz w:val="20"/>
          <w:szCs w:val="20"/>
          <w:lang w:val="es-MX"/>
        </w:rPr>
      </w:pPr>
    </w:p>
    <w:p w14:paraId="0ED5420A" w14:textId="12B45FF8" w:rsidR="00AA6924" w:rsidRPr="001B7389" w:rsidRDefault="00AA6924" w:rsidP="00E71E94">
      <w:pPr>
        <w:jc w:val="center"/>
        <w:rPr>
          <w:rFonts w:ascii="Bookman Old Style" w:hAnsi="Bookman Old Style"/>
          <w:b/>
          <w:bCs/>
          <w:sz w:val="20"/>
          <w:szCs w:val="20"/>
        </w:rPr>
      </w:pPr>
      <w:r w:rsidRPr="001B7389">
        <w:rPr>
          <w:rFonts w:ascii="Bookman Old Style" w:hAnsi="Bookman Old Style"/>
          <w:b/>
          <w:bCs/>
          <w:sz w:val="20"/>
          <w:szCs w:val="20"/>
        </w:rPr>
        <w:t>TITULO TERCERO</w:t>
      </w:r>
    </w:p>
    <w:p w14:paraId="62F5DA50" w14:textId="77777777" w:rsidR="00AA6924" w:rsidRPr="001B7389" w:rsidRDefault="00AA6924" w:rsidP="00AA6924">
      <w:pPr>
        <w:jc w:val="center"/>
        <w:rPr>
          <w:rFonts w:ascii="Bookman Old Style" w:hAnsi="Bookman Old Style"/>
          <w:b/>
          <w:bCs/>
          <w:sz w:val="20"/>
          <w:szCs w:val="20"/>
        </w:rPr>
      </w:pPr>
      <w:r w:rsidRPr="001B7389">
        <w:rPr>
          <w:rFonts w:ascii="Bookman Old Style" w:hAnsi="Bookman Old Style"/>
          <w:b/>
          <w:bCs/>
          <w:sz w:val="20"/>
          <w:szCs w:val="20"/>
        </w:rPr>
        <w:t>DEL ALTA Y MOVIMIENTOS, JORNADA LABORAL, SUELDO Y PRESTACIONES ECONÓMICAS</w:t>
      </w:r>
    </w:p>
    <w:p w14:paraId="7FB6A348" w14:textId="77777777" w:rsidR="00AA6924" w:rsidRPr="001B7389" w:rsidRDefault="00AA6924" w:rsidP="00AA6924">
      <w:pPr>
        <w:jc w:val="center"/>
        <w:rPr>
          <w:rFonts w:ascii="Bookman Old Style" w:hAnsi="Bookman Old Style"/>
          <w:b/>
          <w:bCs/>
          <w:sz w:val="20"/>
          <w:szCs w:val="20"/>
        </w:rPr>
      </w:pPr>
    </w:p>
    <w:p w14:paraId="1CCF58F7" w14:textId="38A20F76" w:rsidR="00AA6924" w:rsidRPr="001B7389" w:rsidRDefault="00AA6924" w:rsidP="00AA6924">
      <w:pPr>
        <w:jc w:val="center"/>
        <w:rPr>
          <w:rFonts w:ascii="Bookman Old Style" w:hAnsi="Bookman Old Style"/>
          <w:b/>
          <w:bCs/>
          <w:sz w:val="20"/>
          <w:szCs w:val="20"/>
        </w:rPr>
      </w:pPr>
      <w:r w:rsidRPr="001B7389">
        <w:rPr>
          <w:rFonts w:ascii="Bookman Old Style" w:hAnsi="Bookman Old Style"/>
          <w:b/>
          <w:bCs/>
          <w:sz w:val="20"/>
          <w:szCs w:val="20"/>
        </w:rPr>
        <w:t>CAPITULO I</w:t>
      </w:r>
    </w:p>
    <w:p w14:paraId="40D46DD2" w14:textId="352D1019" w:rsidR="00AA6924" w:rsidRPr="001B7389" w:rsidRDefault="00AA6924" w:rsidP="00AA6924">
      <w:pPr>
        <w:jc w:val="center"/>
        <w:rPr>
          <w:rFonts w:ascii="Bookman Old Style" w:hAnsi="Bookman Old Style"/>
          <w:b/>
          <w:bCs/>
          <w:sz w:val="20"/>
          <w:szCs w:val="20"/>
          <w:lang w:val="es-MX"/>
        </w:rPr>
      </w:pPr>
      <w:r w:rsidRPr="001B7389">
        <w:rPr>
          <w:rFonts w:ascii="Bookman Old Style" w:hAnsi="Bookman Old Style"/>
          <w:b/>
          <w:bCs/>
          <w:sz w:val="20"/>
          <w:szCs w:val="20"/>
        </w:rPr>
        <w:t>DEL ALTA Y MOVIMIENTOS DEL PERSONAL ADSCRITO AL TECNOLÓGICO</w:t>
      </w:r>
    </w:p>
    <w:p w14:paraId="3364B926" w14:textId="3A1FC2E4" w:rsidR="00AA6924" w:rsidRPr="001B7389" w:rsidRDefault="00AA6924" w:rsidP="00861BD8">
      <w:pPr>
        <w:jc w:val="both"/>
        <w:rPr>
          <w:rFonts w:ascii="Bookman Old Style" w:hAnsi="Bookman Old Style"/>
          <w:sz w:val="20"/>
          <w:szCs w:val="20"/>
          <w:lang w:val="es-MX"/>
        </w:rPr>
      </w:pPr>
    </w:p>
    <w:p w14:paraId="6F8487BB" w14:textId="4A580825" w:rsidR="00AA6924" w:rsidRPr="001B7389" w:rsidRDefault="00AA6924" w:rsidP="00861BD8">
      <w:pPr>
        <w:jc w:val="both"/>
        <w:rPr>
          <w:rFonts w:ascii="Bookman Old Style" w:hAnsi="Bookman Old Style"/>
          <w:sz w:val="20"/>
          <w:szCs w:val="20"/>
          <w:lang w:val="es-MX"/>
        </w:rPr>
      </w:pPr>
    </w:p>
    <w:p w14:paraId="136720E2" w14:textId="77777777" w:rsidR="00AA6924"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23.-</w:t>
      </w:r>
      <w:r w:rsidRPr="001B7389">
        <w:rPr>
          <w:rFonts w:ascii="Bookman Old Style" w:hAnsi="Bookman Old Style"/>
          <w:sz w:val="20"/>
          <w:szCs w:val="20"/>
        </w:rPr>
        <w:t xml:space="preserve"> Sólo se considerarán personal Docente y Administrativo aquellos que cumplan con los requisitos de contratación. </w:t>
      </w:r>
    </w:p>
    <w:p w14:paraId="2317AD58" w14:textId="77777777" w:rsidR="00AA6924" w:rsidRPr="001B7389" w:rsidRDefault="00AA6924" w:rsidP="00861BD8">
      <w:pPr>
        <w:jc w:val="both"/>
        <w:rPr>
          <w:rFonts w:ascii="Bookman Old Style" w:hAnsi="Bookman Old Style"/>
          <w:sz w:val="20"/>
          <w:szCs w:val="20"/>
        </w:rPr>
      </w:pPr>
    </w:p>
    <w:p w14:paraId="2CCA535D" w14:textId="77777777" w:rsidR="00A80292"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24-</w:t>
      </w:r>
      <w:r w:rsidRPr="001B7389">
        <w:rPr>
          <w:rFonts w:ascii="Bookman Old Style" w:hAnsi="Bookman Old Style"/>
          <w:sz w:val="20"/>
          <w:szCs w:val="20"/>
        </w:rPr>
        <w:t xml:space="preserve"> Se entenderá por cambio de área de personal docente o administrativo, a todo cambio en el puesto, nivel o rango salarial o lugar de adscripción mediante algún ascenso, reubicación o transferencia. </w:t>
      </w:r>
    </w:p>
    <w:p w14:paraId="605D0F65" w14:textId="77777777" w:rsidR="00A80292" w:rsidRPr="001B7389" w:rsidRDefault="00A80292" w:rsidP="00861BD8">
      <w:pPr>
        <w:jc w:val="both"/>
        <w:rPr>
          <w:rFonts w:ascii="Bookman Old Style" w:hAnsi="Bookman Old Style"/>
          <w:sz w:val="20"/>
          <w:szCs w:val="20"/>
        </w:rPr>
      </w:pPr>
    </w:p>
    <w:p w14:paraId="2DE5752B" w14:textId="77777777" w:rsidR="00A80292"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25.-</w:t>
      </w:r>
      <w:r w:rsidRPr="001B7389">
        <w:rPr>
          <w:rFonts w:ascii="Bookman Old Style" w:hAnsi="Bookman Old Style"/>
          <w:sz w:val="20"/>
          <w:szCs w:val="20"/>
        </w:rPr>
        <w:t xml:space="preserve"> El personal que se separó del Tecnológico, podrá reingresar a laborar en el Tecnológico; siempre y cuando cumpla con los requisitos del puesto, en el entendido de que su antigüedad se computará a partir de la fecha de reingreso.</w:t>
      </w:r>
    </w:p>
    <w:p w14:paraId="0A877423" w14:textId="77777777" w:rsidR="00A80292" w:rsidRPr="001B7389" w:rsidRDefault="00A80292" w:rsidP="00861BD8">
      <w:pPr>
        <w:jc w:val="both"/>
        <w:rPr>
          <w:rFonts w:ascii="Bookman Old Style" w:hAnsi="Bookman Old Style"/>
          <w:sz w:val="20"/>
          <w:szCs w:val="20"/>
        </w:rPr>
      </w:pPr>
    </w:p>
    <w:p w14:paraId="044269BC" w14:textId="77777777" w:rsidR="00A80292"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26.-</w:t>
      </w:r>
      <w:r w:rsidRPr="001B7389">
        <w:rPr>
          <w:rFonts w:ascii="Bookman Old Style" w:hAnsi="Bookman Old Style"/>
          <w:sz w:val="20"/>
          <w:szCs w:val="20"/>
        </w:rPr>
        <w:t xml:space="preserve"> Se considerará ascenso de un puesto, cuando un(a) servidor(a) público(a) pase a ocupar un puesto al que corresponde un nivel salarial o categoría mayor al puesto que ocupaba anteriormente. Para que se dé una promoción deberá existir la plaza vacante y, además, el personal deberá cumplir con el nivel escolar y experiencia consignados en el perfil especificado para el puesto.</w:t>
      </w:r>
    </w:p>
    <w:p w14:paraId="3F26245B" w14:textId="77777777" w:rsidR="00A80292" w:rsidRPr="001B7389" w:rsidRDefault="00A80292" w:rsidP="00861BD8">
      <w:pPr>
        <w:jc w:val="both"/>
        <w:rPr>
          <w:rFonts w:ascii="Bookman Old Style" w:hAnsi="Bookman Old Style"/>
          <w:sz w:val="20"/>
          <w:szCs w:val="20"/>
        </w:rPr>
      </w:pPr>
    </w:p>
    <w:p w14:paraId="7CD6B675" w14:textId="77777777" w:rsidR="00A80292"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27.-</w:t>
      </w:r>
      <w:r w:rsidRPr="001B7389">
        <w:rPr>
          <w:rFonts w:ascii="Bookman Old Style" w:hAnsi="Bookman Old Style"/>
          <w:sz w:val="20"/>
          <w:szCs w:val="20"/>
        </w:rPr>
        <w:t xml:space="preserve"> Se considerará cambio de adscripción al hecho de que una persona que trabaja en el Tecnológico, sea transferida de su área de adscripción a otra, manteniendo igual puesto, nivel y rango salarial; estos cambios podrán efectuarse siempre que el personal adscrito al Tecnológico tenga un mínimo de seis meses de antigüedad y responda a las necesidades de crecimiento o a petición del personal adscrito al Tecnológico. </w:t>
      </w:r>
    </w:p>
    <w:p w14:paraId="4E0C5A66" w14:textId="77777777" w:rsidR="00A80292" w:rsidRPr="001B7389" w:rsidRDefault="00A80292" w:rsidP="00861BD8">
      <w:pPr>
        <w:jc w:val="both"/>
        <w:rPr>
          <w:rFonts w:ascii="Bookman Old Style" w:hAnsi="Bookman Old Style"/>
          <w:sz w:val="20"/>
          <w:szCs w:val="20"/>
        </w:rPr>
      </w:pPr>
    </w:p>
    <w:p w14:paraId="016B5A25" w14:textId="5422971F" w:rsidR="00A80292" w:rsidRPr="001B7389" w:rsidRDefault="00AA6924" w:rsidP="00861BD8">
      <w:pPr>
        <w:jc w:val="both"/>
        <w:rPr>
          <w:rFonts w:ascii="Bookman Old Style" w:hAnsi="Bookman Old Style"/>
          <w:sz w:val="20"/>
          <w:szCs w:val="20"/>
        </w:rPr>
      </w:pPr>
      <w:r w:rsidRPr="001B7389">
        <w:rPr>
          <w:rFonts w:ascii="Bookman Old Style" w:hAnsi="Bookman Old Style"/>
          <w:sz w:val="20"/>
          <w:szCs w:val="20"/>
        </w:rPr>
        <w:t>En cualquiera de los dos casos, se requiere autorización por escrito del Director General del Tecnológico, así como de las jefaturas de las dos áreas involucradas.</w:t>
      </w:r>
    </w:p>
    <w:p w14:paraId="281F974F" w14:textId="77777777" w:rsidR="00A80292" w:rsidRPr="001B7389" w:rsidRDefault="00A80292" w:rsidP="00861BD8">
      <w:pPr>
        <w:jc w:val="both"/>
        <w:rPr>
          <w:rFonts w:ascii="Bookman Old Style" w:hAnsi="Bookman Old Style"/>
          <w:sz w:val="20"/>
          <w:szCs w:val="20"/>
        </w:rPr>
      </w:pPr>
    </w:p>
    <w:p w14:paraId="4F182D63" w14:textId="4AF4E899" w:rsidR="00A80292"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28.-</w:t>
      </w:r>
      <w:r w:rsidRPr="001B7389">
        <w:rPr>
          <w:rFonts w:ascii="Bookman Old Style" w:hAnsi="Bookman Old Style"/>
          <w:sz w:val="20"/>
          <w:szCs w:val="20"/>
        </w:rPr>
        <w:t xml:space="preserve"> Se entiende por permuta la transferencia de una persona, de manera simultánea, que se produce por el intercambio de los puestos que venían desempeñando. Es requisito indispensable para solicitar una permuta, que los (as) interesados ocupen puestos del mismo rango y nivel salarial, y se posea el nivel de escolaridad y la experiencia profesional necesaria para el desempeño del puesto a ocupar.</w:t>
      </w:r>
    </w:p>
    <w:p w14:paraId="308C24DA" w14:textId="77777777" w:rsidR="00A80292" w:rsidRPr="001B7389" w:rsidRDefault="00A80292" w:rsidP="00861BD8">
      <w:pPr>
        <w:jc w:val="both"/>
        <w:rPr>
          <w:rFonts w:ascii="Bookman Old Style" w:hAnsi="Bookman Old Style"/>
          <w:sz w:val="20"/>
          <w:szCs w:val="20"/>
        </w:rPr>
      </w:pPr>
    </w:p>
    <w:p w14:paraId="1A245BB8" w14:textId="77777777" w:rsidR="00A80292" w:rsidRPr="001B7389" w:rsidRDefault="00AA6924" w:rsidP="00861BD8">
      <w:pPr>
        <w:jc w:val="both"/>
        <w:rPr>
          <w:rFonts w:ascii="Bookman Old Style" w:hAnsi="Bookman Old Style"/>
          <w:sz w:val="20"/>
          <w:szCs w:val="20"/>
        </w:rPr>
      </w:pPr>
      <w:r w:rsidRPr="001B7389">
        <w:rPr>
          <w:rFonts w:ascii="Bookman Old Style" w:hAnsi="Bookman Old Style"/>
          <w:b/>
          <w:bCs/>
          <w:sz w:val="20"/>
          <w:szCs w:val="20"/>
        </w:rPr>
        <w:t>Artículo 29.-</w:t>
      </w:r>
      <w:r w:rsidRPr="001B7389">
        <w:rPr>
          <w:rFonts w:ascii="Bookman Old Style" w:hAnsi="Bookman Old Style"/>
          <w:sz w:val="20"/>
          <w:szCs w:val="20"/>
        </w:rPr>
        <w:t xml:space="preserve"> Para tramitar una permuta, el personal deberá presentar solicitud escrita dirigida al Director General del Tecnológico, el cual después de reunirse con las jefaturas de las áreas involucradas, les dará a conocer su respuesta en un plazo no mayor a 30 días naturales.</w:t>
      </w:r>
    </w:p>
    <w:p w14:paraId="34FBA66C" w14:textId="77777777" w:rsidR="00A80292" w:rsidRPr="001B7389" w:rsidRDefault="00A80292" w:rsidP="00861BD8">
      <w:pPr>
        <w:jc w:val="both"/>
        <w:rPr>
          <w:rFonts w:ascii="Bookman Old Style" w:hAnsi="Bookman Old Style"/>
          <w:sz w:val="20"/>
          <w:szCs w:val="20"/>
        </w:rPr>
      </w:pPr>
    </w:p>
    <w:p w14:paraId="2E3D4CFB" w14:textId="7FDF4F8C" w:rsidR="00AA6924" w:rsidRPr="001B7389" w:rsidRDefault="00AA6924" w:rsidP="00861BD8">
      <w:pPr>
        <w:jc w:val="both"/>
        <w:rPr>
          <w:rFonts w:ascii="Bookman Old Style" w:hAnsi="Bookman Old Style"/>
          <w:sz w:val="20"/>
          <w:szCs w:val="20"/>
          <w:lang w:val="es-MX"/>
        </w:rPr>
      </w:pPr>
      <w:r w:rsidRPr="001B7389">
        <w:rPr>
          <w:rFonts w:ascii="Bookman Old Style" w:hAnsi="Bookman Old Style"/>
          <w:sz w:val="20"/>
          <w:szCs w:val="20"/>
        </w:rPr>
        <w:t>El personal podrá solicitar una permuta después de cumplidos tres años de laborar en el Tecnológico y, no podrá volver a solicitar otra permuta sino hasta cumplir tres años dentro del nuevo puesto.</w:t>
      </w:r>
    </w:p>
    <w:p w14:paraId="324C2E94" w14:textId="77777777" w:rsidR="00A80292" w:rsidRPr="001B7389" w:rsidRDefault="00A80292" w:rsidP="00A80292">
      <w:pPr>
        <w:jc w:val="center"/>
        <w:rPr>
          <w:rFonts w:ascii="Bookman Old Style" w:hAnsi="Bookman Old Style"/>
          <w:b/>
          <w:bCs/>
          <w:sz w:val="20"/>
          <w:szCs w:val="20"/>
        </w:rPr>
      </w:pPr>
      <w:r w:rsidRPr="001B7389">
        <w:rPr>
          <w:rFonts w:ascii="Bookman Old Style" w:hAnsi="Bookman Old Style"/>
          <w:b/>
          <w:bCs/>
          <w:sz w:val="20"/>
          <w:szCs w:val="20"/>
        </w:rPr>
        <w:lastRenderedPageBreak/>
        <w:t>CAPÍTULO II</w:t>
      </w:r>
    </w:p>
    <w:p w14:paraId="7CF50C77" w14:textId="7773D8AC" w:rsidR="00AA6924" w:rsidRPr="001B7389" w:rsidRDefault="00A80292" w:rsidP="00A80292">
      <w:pPr>
        <w:jc w:val="center"/>
        <w:rPr>
          <w:rFonts w:ascii="Bookman Old Style" w:hAnsi="Bookman Old Style"/>
          <w:b/>
          <w:bCs/>
          <w:sz w:val="20"/>
          <w:szCs w:val="20"/>
          <w:lang w:val="es-MX"/>
        </w:rPr>
      </w:pPr>
      <w:r w:rsidRPr="001B7389">
        <w:rPr>
          <w:rFonts w:ascii="Bookman Old Style" w:hAnsi="Bookman Old Style"/>
          <w:b/>
          <w:bCs/>
          <w:sz w:val="20"/>
          <w:szCs w:val="20"/>
        </w:rPr>
        <w:t>DE LA JORNADA DE TRABAJO</w:t>
      </w:r>
    </w:p>
    <w:p w14:paraId="00C45D02" w14:textId="0830D784" w:rsidR="00AA6924" w:rsidRPr="001B7389" w:rsidRDefault="00AA6924" w:rsidP="00861BD8">
      <w:pPr>
        <w:jc w:val="both"/>
        <w:rPr>
          <w:rFonts w:ascii="Bookman Old Style" w:hAnsi="Bookman Old Style"/>
          <w:b/>
          <w:bCs/>
          <w:sz w:val="20"/>
          <w:szCs w:val="20"/>
          <w:lang w:val="es-MX"/>
        </w:rPr>
      </w:pPr>
    </w:p>
    <w:p w14:paraId="54C8A8DD" w14:textId="1C29A54C" w:rsidR="00AA6924" w:rsidRPr="001B7389" w:rsidRDefault="00CD0FA7" w:rsidP="00861BD8">
      <w:pPr>
        <w:jc w:val="both"/>
        <w:rPr>
          <w:rFonts w:ascii="Bookman Old Style" w:hAnsi="Bookman Old Style"/>
          <w:b/>
          <w:bCs/>
          <w:sz w:val="20"/>
          <w:szCs w:val="20"/>
          <w:lang w:val="es-MX"/>
        </w:rPr>
      </w:pPr>
      <w:r w:rsidRPr="001B7389">
        <w:rPr>
          <w:rFonts w:ascii="Bookman Old Style" w:hAnsi="Bookman Old Style"/>
          <w:b/>
          <w:bCs/>
          <w:sz w:val="20"/>
          <w:szCs w:val="20"/>
        </w:rPr>
        <w:t>Artículo 30.-</w:t>
      </w:r>
      <w:r w:rsidRPr="001B7389">
        <w:rPr>
          <w:rFonts w:ascii="Bookman Old Style" w:hAnsi="Bookman Old Style"/>
          <w:sz w:val="20"/>
          <w:szCs w:val="20"/>
        </w:rPr>
        <w:t xml:space="preserve"> Jornada de trabajo, es el tiempo durante el cual el personal adscrito al Tecnológico está a disposición del Tecnológico, para la prestación del servicio. Esta se sujetará a los horarios establecidos en los contratos de trabajo conforme a las necesidades del Tecnológico.</w:t>
      </w:r>
    </w:p>
    <w:p w14:paraId="59D6DC74" w14:textId="22D43BEA" w:rsidR="00AA6924" w:rsidRPr="001B7389" w:rsidRDefault="00AA6924" w:rsidP="00861BD8">
      <w:pPr>
        <w:jc w:val="both"/>
        <w:rPr>
          <w:rFonts w:ascii="Bookman Old Style" w:hAnsi="Bookman Old Style"/>
          <w:sz w:val="20"/>
          <w:szCs w:val="20"/>
          <w:lang w:val="es-MX"/>
        </w:rPr>
      </w:pPr>
    </w:p>
    <w:p w14:paraId="13323673" w14:textId="77777777" w:rsidR="00CD0FA7" w:rsidRPr="001B7389" w:rsidRDefault="00CD0FA7" w:rsidP="00861BD8">
      <w:pPr>
        <w:jc w:val="both"/>
        <w:rPr>
          <w:rFonts w:ascii="Bookman Old Style" w:hAnsi="Bookman Old Style"/>
          <w:sz w:val="20"/>
          <w:szCs w:val="20"/>
        </w:rPr>
      </w:pPr>
      <w:r w:rsidRPr="001B7389">
        <w:rPr>
          <w:rFonts w:ascii="Bookman Old Style" w:hAnsi="Bookman Old Style"/>
          <w:b/>
          <w:bCs/>
          <w:sz w:val="20"/>
          <w:szCs w:val="20"/>
        </w:rPr>
        <w:t>Artículo 31.-</w:t>
      </w:r>
      <w:r w:rsidRPr="001B7389">
        <w:rPr>
          <w:rFonts w:ascii="Bookman Old Style" w:hAnsi="Bookman Old Style"/>
          <w:sz w:val="20"/>
          <w:szCs w:val="20"/>
        </w:rPr>
        <w:t xml:space="preserve"> La duración de la jornada del personal administrativo del Tecnológico, será de cuarenta y cinco horas a la semana, en el caso de los docentes la duración de la jornada será de acuerdo al horario contratado con base en las necesidades del propio Tecnológico.</w:t>
      </w:r>
    </w:p>
    <w:p w14:paraId="58443F8C" w14:textId="77777777" w:rsidR="00CD0FA7" w:rsidRPr="001B7389" w:rsidRDefault="00CD0FA7" w:rsidP="00861BD8">
      <w:pPr>
        <w:jc w:val="both"/>
        <w:rPr>
          <w:rFonts w:ascii="Bookman Old Style" w:hAnsi="Bookman Old Style"/>
          <w:sz w:val="20"/>
          <w:szCs w:val="20"/>
        </w:rPr>
      </w:pPr>
    </w:p>
    <w:p w14:paraId="2DDF75BE" w14:textId="77777777" w:rsidR="00CD0FA7" w:rsidRPr="001B7389" w:rsidRDefault="00CD0FA7" w:rsidP="00861BD8">
      <w:pPr>
        <w:jc w:val="both"/>
        <w:rPr>
          <w:rFonts w:ascii="Bookman Old Style" w:hAnsi="Bookman Old Style"/>
          <w:sz w:val="20"/>
          <w:szCs w:val="20"/>
        </w:rPr>
      </w:pPr>
      <w:r w:rsidRPr="001B7389">
        <w:rPr>
          <w:rFonts w:ascii="Bookman Old Style" w:hAnsi="Bookman Old Style"/>
          <w:b/>
          <w:bCs/>
          <w:sz w:val="20"/>
          <w:szCs w:val="20"/>
        </w:rPr>
        <w:t>Artículo 32.-</w:t>
      </w:r>
      <w:r w:rsidRPr="001B7389">
        <w:rPr>
          <w:rFonts w:ascii="Bookman Old Style" w:hAnsi="Bookman Old Style"/>
          <w:sz w:val="20"/>
          <w:szCs w:val="20"/>
        </w:rPr>
        <w:t xml:space="preserve"> El horario de trabajo dentro del Tecnológico será para el personal administrativo de 09:00 a 18:00 horas; en caso del personal docente será de acuerdo al horario contratado.</w:t>
      </w:r>
    </w:p>
    <w:p w14:paraId="628FC9B5" w14:textId="77777777" w:rsidR="00CD0FA7" w:rsidRPr="001B7389" w:rsidRDefault="00CD0FA7" w:rsidP="00861BD8">
      <w:pPr>
        <w:jc w:val="both"/>
        <w:rPr>
          <w:rFonts w:ascii="Bookman Old Style" w:hAnsi="Bookman Old Style"/>
          <w:sz w:val="20"/>
          <w:szCs w:val="20"/>
        </w:rPr>
      </w:pPr>
    </w:p>
    <w:p w14:paraId="1EF0CF73" w14:textId="77777777" w:rsidR="00CD0FA7" w:rsidRPr="001B7389" w:rsidRDefault="00CD0FA7" w:rsidP="00861BD8">
      <w:pPr>
        <w:jc w:val="both"/>
        <w:rPr>
          <w:rFonts w:ascii="Bookman Old Style" w:hAnsi="Bookman Old Style"/>
          <w:sz w:val="20"/>
          <w:szCs w:val="20"/>
        </w:rPr>
      </w:pPr>
      <w:r w:rsidRPr="001B7389">
        <w:rPr>
          <w:rFonts w:ascii="Bookman Old Style" w:hAnsi="Bookman Old Style"/>
          <w:sz w:val="20"/>
          <w:szCs w:val="20"/>
        </w:rPr>
        <w:t>Cualquier modificación a este horario de trabajo por motivos personales o de trabajo, deberá solicitarse por escrito al Director General del Tecnológico, quedando sujeta a las necesidades del Tecnológico y/o a las cargas de trabajo sin exceder de la jornada de 9 horas diarias o del horario establecido en el caso del personal administrativo.</w:t>
      </w:r>
    </w:p>
    <w:p w14:paraId="6C727C7B" w14:textId="77777777" w:rsidR="00CD0FA7" w:rsidRPr="001B7389" w:rsidRDefault="00CD0FA7" w:rsidP="00861BD8">
      <w:pPr>
        <w:jc w:val="both"/>
        <w:rPr>
          <w:rFonts w:ascii="Bookman Old Style" w:hAnsi="Bookman Old Style"/>
          <w:sz w:val="20"/>
          <w:szCs w:val="20"/>
        </w:rPr>
      </w:pPr>
    </w:p>
    <w:p w14:paraId="2ECEB65F" w14:textId="77777777" w:rsidR="00CD0FA7" w:rsidRPr="001B7389" w:rsidRDefault="00CD0FA7" w:rsidP="00861BD8">
      <w:pPr>
        <w:jc w:val="both"/>
        <w:rPr>
          <w:rFonts w:ascii="Bookman Old Style" w:hAnsi="Bookman Old Style"/>
          <w:sz w:val="20"/>
          <w:szCs w:val="20"/>
        </w:rPr>
      </w:pPr>
      <w:r w:rsidRPr="001B7389">
        <w:rPr>
          <w:rFonts w:ascii="Bookman Old Style" w:hAnsi="Bookman Old Style"/>
          <w:b/>
          <w:bCs/>
          <w:sz w:val="20"/>
          <w:szCs w:val="20"/>
        </w:rPr>
        <w:t>Artículo 33.-</w:t>
      </w:r>
      <w:r w:rsidRPr="001B7389">
        <w:rPr>
          <w:rFonts w:ascii="Bookman Old Style" w:hAnsi="Bookman Old Style"/>
          <w:sz w:val="20"/>
          <w:szCs w:val="20"/>
        </w:rPr>
        <w:t xml:space="preserve"> En el caso del personal administrativo, este contará con media hora de descanso dentro de su jornada de trabajo que se considerará como tiempo efectivo laborado en el que podrá disfrutar de sus alimentos. Dicha media hora de comida será establecida por la jefatura inmediata y podrá variar de acuerdo a las necesidades de cada área, sin que para esto tenga que notificarse por escrito el horario de comida del personal a la Dirección de Administración y Finanzas.</w:t>
      </w:r>
    </w:p>
    <w:p w14:paraId="1DD7E9C7" w14:textId="77777777" w:rsidR="00CD0FA7" w:rsidRPr="001B7389" w:rsidRDefault="00CD0FA7" w:rsidP="00861BD8">
      <w:pPr>
        <w:jc w:val="both"/>
        <w:rPr>
          <w:rFonts w:ascii="Bookman Old Style" w:hAnsi="Bookman Old Style"/>
          <w:sz w:val="20"/>
          <w:szCs w:val="20"/>
        </w:rPr>
      </w:pPr>
    </w:p>
    <w:p w14:paraId="7860DCA7" w14:textId="77777777" w:rsidR="00CD0FA7" w:rsidRPr="001B7389" w:rsidRDefault="00CD0FA7" w:rsidP="00861BD8">
      <w:pPr>
        <w:jc w:val="both"/>
        <w:rPr>
          <w:rFonts w:ascii="Bookman Old Style" w:hAnsi="Bookman Old Style"/>
          <w:sz w:val="20"/>
          <w:szCs w:val="20"/>
        </w:rPr>
      </w:pPr>
      <w:r w:rsidRPr="001B7389">
        <w:rPr>
          <w:rFonts w:ascii="Bookman Old Style" w:hAnsi="Bookman Old Style"/>
          <w:b/>
          <w:bCs/>
          <w:sz w:val="20"/>
          <w:szCs w:val="20"/>
        </w:rPr>
        <w:t>Artículo 34.-</w:t>
      </w:r>
      <w:r w:rsidRPr="001B7389">
        <w:rPr>
          <w:rFonts w:ascii="Bookman Old Style" w:hAnsi="Bookman Old Style"/>
          <w:sz w:val="20"/>
          <w:szCs w:val="20"/>
        </w:rPr>
        <w:t xml:space="preserve"> El personal tanto administrativo como docente deberán iniciar y concluir la prestación de sus servicios en el horario establecido, acatando los controles de asistencia que señale el Tecnológico. </w:t>
      </w:r>
    </w:p>
    <w:p w14:paraId="48CB1634" w14:textId="77777777" w:rsidR="00CD0FA7" w:rsidRPr="001B7389" w:rsidRDefault="00CD0FA7" w:rsidP="00861BD8">
      <w:pPr>
        <w:jc w:val="both"/>
        <w:rPr>
          <w:rFonts w:ascii="Bookman Old Style" w:hAnsi="Bookman Old Style"/>
          <w:sz w:val="20"/>
          <w:szCs w:val="20"/>
        </w:rPr>
      </w:pPr>
    </w:p>
    <w:p w14:paraId="68BA7170" w14:textId="1DAD1444" w:rsidR="00AA6924" w:rsidRPr="001B7389" w:rsidRDefault="00CD0FA7" w:rsidP="00861BD8">
      <w:pPr>
        <w:jc w:val="both"/>
        <w:rPr>
          <w:rFonts w:ascii="Bookman Old Style" w:hAnsi="Bookman Old Style"/>
          <w:sz w:val="20"/>
          <w:szCs w:val="20"/>
          <w:lang w:val="es-MX"/>
        </w:rPr>
      </w:pPr>
      <w:r w:rsidRPr="001B7389">
        <w:rPr>
          <w:rFonts w:ascii="Bookman Old Style" w:hAnsi="Bookman Old Style"/>
          <w:b/>
          <w:bCs/>
          <w:sz w:val="20"/>
          <w:szCs w:val="20"/>
        </w:rPr>
        <w:t>Artículo 35.-</w:t>
      </w:r>
      <w:r w:rsidRPr="001B7389">
        <w:rPr>
          <w:rFonts w:ascii="Bookman Old Style" w:hAnsi="Bookman Old Style"/>
          <w:sz w:val="20"/>
          <w:szCs w:val="20"/>
        </w:rPr>
        <w:t xml:space="preserve"> Queda prohibido al personal docente y administrativo del Tecnológico, laborar tiempo extraordinario; así como en los días de descanso obligatorio.</w:t>
      </w:r>
    </w:p>
    <w:p w14:paraId="73A427FB" w14:textId="77777777" w:rsidR="00594FB4" w:rsidRPr="001B7389" w:rsidRDefault="00594FB4" w:rsidP="00861BD8">
      <w:pPr>
        <w:jc w:val="both"/>
        <w:rPr>
          <w:rFonts w:ascii="Bookman Old Style" w:hAnsi="Bookman Old Style"/>
          <w:sz w:val="20"/>
          <w:szCs w:val="20"/>
          <w:lang w:val="es-MX"/>
        </w:rPr>
      </w:pPr>
    </w:p>
    <w:p w14:paraId="7827008D" w14:textId="77777777" w:rsidR="00CD0FA7" w:rsidRPr="001B7389" w:rsidRDefault="00CD0FA7" w:rsidP="00CD0FA7">
      <w:pPr>
        <w:jc w:val="center"/>
        <w:rPr>
          <w:rFonts w:ascii="Bookman Old Style" w:hAnsi="Bookman Old Style"/>
          <w:b/>
          <w:bCs/>
          <w:sz w:val="20"/>
          <w:szCs w:val="20"/>
        </w:rPr>
      </w:pPr>
      <w:r w:rsidRPr="001B7389">
        <w:rPr>
          <w:rFonts w:ascii="Bookman Old Style" w:hAnsi="Bookman Old Style"/>
          <w:b/>
          <w:bCs/>
          <w:sz w:val="20"/>
          <w:szCs w:val="20"/>
        </w:rPr>
        <w:t>CAPITULO III</w:t>
      </w:r>
    </w:p>
    <w:p w14:paraId="15AB2D71" w14:textId="2CD25FAC" w:rsidR="00594FB4" w:rsidRPr="00E71E94" w:rsidRDefault="00CD0FA7" w:rsidP="00E71E94">
      <w:pPr>
        <w:jc w:val="center"/>
        <w:rPr>
          <w:rFonts w:ascii="Bookman Old Style" w:hAnsi="Bookman Old Style"/>
          <w:b/>
          <w:bCs/>
          <w:sz w:val="20"/>
          <w:szCs w:val="20"/>
        </w:rPr>
      </w:pPr>
      <w:r w:rsidRPr="001B7389">
        <w:rPr>
          <w:rFonts w:ascii="Bookman Old Style" w:hAnsi="Bookman Old Style"/>
          <w:b/>
          <w:bCs/>
          <w:sz w:val="20"/>
          <w:szCs w:val="20"/>
        </w:rPr>
        <w:t>DEL CONTROL DE ASISTENCIA Y PUNTUALIDAD</w:t>
      </w:r>
    </w:p>
    <w:p w14:paraId="5C77978A" w14:textId="72FD7780" w:rsidR="00AA6924" w:rsidRPr="001B7389" w:rsidRDefault="00AA6924" w:rsidP="00861BD8">
      <w:pPr>
        <w:jc w:val="both"/>
        <w:rPr>
          <w:rFonts w:ascii="Bookman Old Style" w:hAnsi="Bookman Old Style"/>
          <w:sz w:val="20"/>
          <w:szCs w:val="20"/>
          <w:lang w:val="es-MX"/>
        </w:rPr>
      </w:pPr>
    </w:p>
    <w:p w14:paraId="653604F0" w14:textId="77777777" w:rsidR="00594FB4" w:rsidRPr="001B7389" w:rsidRDefault="00CD0FA7" w:rsidP="00861BD8">
      <w:pPr>
        <w:jc w:val="both"/>
        <w:rPr>
          <w:rFonts w:ascii="Bookman Old Style" w:hAnsi="Bookman Old Style"/>
          <w:sz w:val="20"/>
          <w:szCs w:val="20"/>
        </w:rPr>
      </w:pPr>
      <w:r w:rsidRPr="001B7389">
        <w:rPr>
          <w:rFonts w:ascii="Bookman Old Style" w:hAnsi="Bookman Old Style"/>
          <w:b/>
          <w:bCs/>
          <w:sz w:val="20"/>
          <w:szCs w:val="20"/>
        </w:rPr>
        <w:t>Artículo 36.-</w:t>
      </w:r>
      <w:r w:rsidRPr="001B7389">
        <w:rPr>
          <w:rFonts w:ascii="Bookman Old Style" w:hAnsi="Bookman Old Style"/>
          <w:sz w:val="20"/>
          <w:szCs w:val="20"/>
        </w:rPr>
        <w:t xml:space="preserve"> Para la comprobación de la hora de entrada o salida del personal docente y administrativo, se establece el registro en listas de asistencia, en sistema electrónico, o en cualquier otro procedimiento que determine el Tecnológico y que reúna los requisitos necesarios del control de asistencia.</w:t>
      </w:r>
    </w:p>
    <w:p w14:paraId="1112B95D" w14:textId="77777777" w:rsidR="00594FB4" w:rsidRPr="001B7389" w:rsidRDefault="00594FB4" w:rsidP="00861BD8">
      <w:pPr>
        <w:jc w:val="both"/>
        <w:rPr>
          <w:rFonts w:ascii="Bookman Old Style" w:hAnsi="Bookman Old Style"/>
          <w:sz w:val="20"/>
          <w:szCs w:val="20"/>
        </w:rPr>
      </w:pPr>
    </w:p>
    <w:p w14:paraId="2849FF02" w14:textId="77777777" w:rsidR="00594FB4" w:rsidRPr="001B7389" w:rsidRDefault="00CD0FA7" w:rsidP="00861BD8">
      <w:pPr>
        <w:jc w:val="both"/>
        <w:rPr>
          <w:rFonts w:ascii="Bookman Old Style" w:hAnsi="Bookman Old Style"/>
          <w:sz w:val="20"/>
          <w:szCs w:val="20"/>
        </w:rPr>
      </w:pPr>
      <w:r w:rsidRPr="001B7389">
        <w:rPr>
          <w:rFonts w:ascii="Bookman Old Style" w:hAnsi="Bookman Old Style"/>
          <w:b/>
          <w:bCs/>
          <w:sz w:val="20"/>
          <w:szCs w:val="20"/>
        </w:rPr>
        <w:t>Artículo 37.-</w:t>
      </w:r>
      <w:r w:rsidRPr="001B7389">
        <w:rPr>
          <w:rFonts w:ascii="Bookman Old Style" w:hAnsi="Bookman Old Style"/>
          <w:sz w:val="20"/>
          <w:szCs w:val="20"/>
        </w:rPr>
        <w:t xml:space="preserve"> El control de asistencia se sujetará a las normas siguientes: </w:t>
      </w:r>
    </w:p>
    <w:p w14:paraId="61D92BAC" w14:textId="77777777" w:rsidR="00594FB4" w:rsidRPr="001B7389" w:rsidRDefault="00594FB4" w:rsidP="00861BD8">
      <w:pPr>
        <w:jc w:val="both"/>
        <w:rPr>
          <w:rFonts w:ascii="Bookman Old Style" w:hAnsi="Bookman Old Style"/>
          <w:sz w:val="20"/>
          <w:szCs w:val="20"/>
        </w:rPr>
      </w:pPr>
    </w:p>
    <w:p w14:paraId="7395A3E8" w14:textId="4EBDE920" w:rsidR="00594FB4" w:rsidRPr="001B7389" w:rsidRDefault="00CD0FA7" w:rsidP="008C3713">
      <w:pPr>
        <w:pStyle w:val="Prrafodelista"/>
        <w:numPr>
          <w:ilvl w:val="0"/>
          <w:numId w:val="9"/>
        </w:numPr>
        <w:jc w:val="both"/>
        <w:rPr>
          <w:rFonts w:ascii="Bookman Old Style" w:hAnsi="Bookman Old Style"/>
          <w:sz w:val="20"/>
          <w:szCs w:val="20"/>
        </w:rPr>
      </w:pPr>
      <w:r w:rsidRPr="001B7389">
        <w:rPr>
          <w:rFonts w:ascii="Bookman Old Style" w:hAnsi="Bookman Old Style"/>
          <w:sz w:val="20"/>
          <w:szCs w:val="20"/>
        </w:rPr>
        <w:t>El personal adscrito al Tecnológico registrará su asistencia en su hora de entrada y tendrá una tolerancia de 10 minutos después de la hora fijada para la entrada a sus labores;</w:t>
      </w:r>
    </w:p>
    <w:p w14:paraId="78D2ECC9" w14:textId="77777777" w:rsidR="00594FB4" w:rsidRPr="001B7389" w:rsidRDefault="00CD0FA7" w:rsidP="008C3713">
      <w:pPr>
        <w:pStyle w:val="Prrafodelista"/>
        <w:numPr>
          <w:ilvl w:val="0"/>
          <w:numId w:val="9"/>
        </w:numPr>
        <w:jc w:val="both"/>
        <w:rPr>
          <w:rFonts w:ascii="Bookman Old Style" w:hAnsi="Bookman Old Style"/>
          <w:sz w:val="20"/>
          <w:szCs w:val="20"/>
          <w:lang w:val="es-MX"/>
        </w:rPr>
      </w:pPr>
      <w:r w:rsidRPr="001B7389">
        <w:rPr>
          <w:rFonts w:ascii="Bookman Old Style" w:hAnsi="Bookman Old Style"/>
          <w:sz w:val="20"/>
          <w:szCs w:val="20"/>
        </w:rPr>
        <w:t>El personal adscrito al Tecnológico que registre su entrada después de los 10 minutos y antes de los 15 minutos se considerara como retardo;</w:t>
      </w:r>
    </w:p>
    <w:p w14:paraId="776A6833" w14:textId="77777777" w:rsidR="00594FB4" w:rsidRPr="001B7389" w:rsidRDefault="00CD0FA7" w:rsidP="008C3713">
      <w:pPr>
        <w:pStyle w:val="Prrafodelista"/>
        <w:numPr>
          <w:ilvl w:val="0"/>
          <w:numId w:val="9"/>
        </w:numPr>
        <w:jc w:val="both"/>
        <w:rPr>
          <w:rFonts w:ascii="Bookman Old Style" w:hAnsi="Bookman Old Style"/>
          <w:sz w:val="20"/>
          <w:szCs w:val="20"/>
          <w:lang w:val="es-MX"/>
        </w:rPr>
      </w:pPr>
      <w:r w:rsidRPr="001B7389">
        <w:rPr>
          <w:rFonts w:ascii="Bookman Old Style" w:hAnsi="Bookman Old Style"/>
          <w:sz w:val="20"/>
          <w:szCs w:val="20"/>
        </w:rPr>
        <w:t>El personal adscrito al Tecnológico que registre su entrada después de los 16 minutos, será considerado como falta de asistencia;</w:t>
      </w:r>
    </w:p>
    <w:p w14:paraId="00DE58B3" w14:textId="23995E80" w:rsidR="00AA6924" w:rsidRPr="001B7389" w:rsidRDefault="00CD0FA7" w:rsidP="008C3713">
      <w:pPr>
        <w:pStyle w:val="Prrafodelista"/>
        <w:numPr>
          <w:ilvl w:val="0"/>
          <w:numId w:val="9"/>
        </w:numPr>
        <w:jc w:val="both"/>
        <w:rPr>
          <w:rFonts w:ascii="Bookman Old Style" w:hAnsi="Bookman Old Style"/>
          <w:sz w:val="20"/>
          <w:szCs w:val="20"/>
          <w:lang w:val="es-MX"/>
        </w:rPr>
      </w:pPr>
      <w:r w:rsidRPr="001B7389">
        <w:rPr>
          <w:rFonts w:ascii="Bookman Old Style" w:hAnsi="Bookman Old Style"/>
          <w:sz w:val="20"/>
          <w:szCs w:val="20"/>
        </w:rPr>
        <w:t>Tratándose del personal docente adscrito al Tecnológico, únicamente aplican las fracciones anteriores al inicio de su horario establecido, en su caso, con horario discontinuo tendrá que registrar su entrada con una tolerancia de 5 minutos.</w:t>
      </w:r>
    </w:p>
    <w:p w14:paraId="515B8A06" w14:textId="3FCAD9A1" w:rsidR="00AA6924" w:rsidRPr="001B7389" w:rsidRDefault="00AA6924" w:rsidP="00861BD8">
      <w:pPr>
        <w:jc w:val="both"/>
        <w:rPr>
          <w:rFonts w:ascii="Bookman Old Style" w:hAnsi="Bookman Old Style"/>
          <w:sz w:val="20"/>
          <w:szCs w:val="20"/>
          <w:lang w:val="es-MX"/>
        </w:rPr>
      </w:pPr>
    </w:p>
    <w:p w14:paraId="0872D0CB" w14:textId="77777777" w:rsidR="00594FB4" w:rsidRPr="001B7389" w:rsidRDefault="00594FB4" w:rsidP="00861BD8">
      <w:pPr>
        <w:jc w:val="both"/>
        <w:rPr>
          <w:rFonts w:ascii="Bookman Old Style" w:hAnsi="Bookman Old Style"/>
          <w:sz w:val="20"/>
          <w:szCs w:val="20"/>
        </w:rPr>
      </w:pPr>
      <w:r w:rsidRPr="001B7389">
        <w:rPr>
          <w:rFonts w:ascii="Bookman Old Style" w:hAnsi="Bookman Old Style"/>
          <w:b/>
          <w:bCs/>
          <w:sz w:val="20"/>
          <w:szCs w:val="20"/>
        </w:rPr>
        <w:lastRenderedPageBreak/>
        <w:t>Artículo 38.-</w:t>
      </w:r>
      <w:r w:rsidRPr="001B7389">
        <w:rPr>
          <w:rFonts w:ascii="Bookman Old Style" w:hAnsi="Bookman Old Style"/>
          <w:sz w:val="20"/>
          <w:szCs w:val="20"/>
        </w:rPr>
        <w:t xml:space="preserve"> También se considera falta injustificada omitir el registro de entrada o salida, registrar la salida antes de la hora correspondiente, o bien, realizar registros encimados, sobrepuestos o alterados. </w:t>
      </w:r>
    </w:p>
    <w:p w14:paraId="741DA5C0" w14:textId="77777777" w:rsidR="00594FB4" w:rsidRPr="001B7389" w:rsidRDefault="00594FB4" w:rsidP="00861BD8">
      <w:pPr>
        <w:jc w:val="both"/>
        <w:rPr>
          <w:rFonts w:ascii="Bookman Old Style" w:hAnsi="Bookman Old Style"/>
          <w:sz w:val="20"/>
          <w:szCs w:val="20"/>
        </w:rPr>
      </w:pPr>
    </w:p>
    <w:p w14:paraId="640BB9F9" w14:textId="37C0A243" w:rsidR="00AA6924" w:rsidRPr="001B7389" w:rsidRDefault="00594FB4" w:rsidP="00861BD8">
      <w:pPr>
        <w:jc w:val="both"/>
        <w:rPr>
          <w:rFonts w:ascii="Bookman Old Style" w:hAnsi="Bookman Old Style"/>
          <w:sz w:val="20"/>
          <w:szCs w:val="20"/>
          <w:lang w:val="es-MX"/>
        </w:rPr>
      </w:pPr>
      <w:r w:rsidRPr="001B7389">
        <w:rPr>
          <w:rFonts w:ascii="Bookman Old Style" w:hAnsi="Bookman Old Style"/>
          <w:sz w:val="20"/>
          <w:szCs w:val="20"/>
        </w:rPr>
        <w:t>La o el titular de la Jefatura de División, sólo podrá justificar dos incidencias por mes, siempre y cuando cuente con el Visto Bueno de la Subdirección de Estudios Profesionales.</w:t>
      </w:r>
    </w:p>
    <w:p w14:paraId="2A7376FD" w14:textId="5B2C65DD" w:rsidR="00AA6924" w:rsidRPr="001B7389" w:rsidRDefault="00AA6924" w:rsidP="00861BD8">
      <w:pPr>
        <w:jc w:val="both"/>
        <w:rPr>
          <w:rFonts w:ascii="Bookman Old Style" w:hAnsi="Bookman Old Style"/>
          <w:sz w:val="20"/>
          <w:szCs w:val="20"/>
          <w:lang w:val="es-MX"/>
        </w:rPr>
      </w:pPr>
    </w:p>
    <w:p w14:paraId="4FE61B19" w14:textId="77777777" w:rsidR="00B41326" w:rsidRPr="001B7389" w:rsidRDefault="00B41326" w:rsidP="00B41326">
      <w:pPr>
        <w:jc w:val="center"/>
        <w:rPr>
          <w:rFonts w:ascii="Bookman Old Style" w:hAnsi="Bookman Old Style"/>
          <w:b/>
          <w:bCs/>
          <w:sz w:val="20"/>
          <w:szCs w:val="20"/>
        </w:rPr>
      </w:pPr>
      <w:r w:rsidRPr="001B7389">
        <w:rPr>
          <w:rFonts w:ascii="Bookman Old Style" w:hAnsi="Bookman Old Style"/>
          <w:b/>
          <w:bCs/>
          <w:sz w:val="20"/>
          <w:szCs w:val="20"/>
        </w:rPr>
        <w:t>CAPITULO IV</w:t>
      </w:r>
    </w:p>
    <w:p w14:paraId="49AA806C" w14:textId="77777777" w:rsidR="00B41326" w:rsidRPr="001B7389" w:rsidRDefault="00B41326" w:rsidP="00B41326">
      <w:pPr>
        <w:jc w:val="center"/>
        <w:rPr>
          <w:rFonts w:ascii="Bookman Old Style" w:hAnsi="Bookman Old Style"/>
          <w:b/>
          <w:bCs/>
          <w:sz w:val="20"/>
          <w:szCs w:val="20"/>
          <w:lang w:val="es-MX"/>
        </w:rPr>
      </w:pPr>
      <w:r w:rsidRPr="001B7389">
        <w:rPr>
          <w:rFonts w:ascii="Bookman Old Style" w:hAnsi="Bookman Old Style"/>
          <w:b/>
          <w:bCs/>
          <w:sz w:val="20"/>
          <w:szCs w:val="20"/>
        </w:rPr>
        <w:t>DE LA EFICIENCIA Y CALIDAD EN EL TRABAJO</w:t>
      </w:r>
    </w:p>
    <w:p w14:paraId="2D0D901E" w14:textId="77777777" w:rsidR="00B41326" w:rsidRPr="001B7389" w:rsidRDefault="00B41326" w:rsidP="00B41326">
      <w:pPr>
        <w:jc w:val="both"/>
        <w:rPr>
          <w:rFonts w:ascii="Bookman Old Style" w:hAnsi="Bookman Old Style"/>
          <w:sz w:val="20"/>
          <w:szCs w:val="20"/>
          <w:lang w:val="es-MX"/>
        </w:rPr>
      </w:pPr>
    </w:p>
    <w:p w14:paraId="6C69AF46" w14:textId="77777777" w:rsidR="00A7414D" w:rsidRPr="001B7389" w:rsidRDefault="00A7414D" w:rsidP="00861BD8">
      <w:pPr>
        <w:jc w:val="both"/>
        <w:rPr>
          <w:rFonts w:ascii="Bookman Old Style" w:hAnsi="Bookman Old Style"/>
          <w:sz w:val="20"/>
          <w:szCs w:val="20"/>
        </w:rPr>
      </w:pPr>
      <w:r w:rsidRPr="001B7389">
        <w:rPr>
          <w:rFonts w:ascii="Bookman Old Style" w:hAnsi="Bookman Old Style"/>
          <w:b/>
          <w:bCs/>
          <w:sz w:val="20"/>
          <w:szCs w:val="20"/>
        </w:rPr>
        <w:t>Artículo 39.-</w:t>
      </w:r>
      <w:r w:rsidRPr="001B7389">
        <w:rPr>
          <w:rFonts w:ascii="Bookman Old Style" w:hAnsi="Bookman Old Style"/>
          <w:sz w:val="20"/>
          <w:szCs w:val="20"/>
        </w:rPr>
        <w:t xml:space="preserve"> El personal del Tecnológico, deberá desempeñar sus funciones con la máxima eficiencia, calidad, atención y amabilidad, apoyando a sus superiores y no entorpecer las funciones de áreas relacionadas.</w:t>
      </w:r>
    </w:p>
    <w:p w14:paraId="25746815" w14:textId="77777777" w:rsidR="00A7414D" w:rsidRPr="001B7389" w:rsidRDefault="00A7414D" w:rsidP="00861BD8">
      <w:pPr>
        <w:jc w:val="both"/>
        <w:rPr>
          <w:rFonts w:ascii="Bookman Old Style" w:hAnsi="Bookman Old Style"/>
          <w:sz w:val="20"/>
          <w:szCs w:val="20"/>
        </w:rPr>
      </w:pPr>
    </w:p>
    <w:p w14:paraId="21D39A1D" w14:textId="7DC9BD80" w:rsidR="00AA6924" w:rsidRPr="001B7389" w:rsidRDefault="00A7414D" w:rsidP="00861BD8">
      <w:pPr>
        <w:jc w:val="both"/>
        <w:rPr>
          <w:rFonts w:ascii="Bookman Old Style" w:hAnsi="Bookman Old Style"/>
          <w:sz w:val="20"/>
          <w:szCs w:val="20"/>
          <w:lang w:val="es-MX"/>
        </w:rPr>
      </w:pPr>
      <w:r w:rsidRPr="001B7389">
        <w:rPr>
          <w:rFonts w:ascii="Bookman Old Style" w:hAnsi="Bookman Old Style"/>
          <w:b/>
          <w:bCs/>
          <w:sz w:val="20"/>
          <w:szCs w:val="20"/>
        </w:rPr>
        <w:t>Artículo 40.-</w:t>
      </w:r>
      <w:r w:rsidRPr="001B7389">
        <w:rPr>
          <w:rFonts w:ascii="Bookman Old Style" w:hAnsi="Bookman Old Style"/>
          <w:sz w:val="20"/>
          <w:szCs w:val="20"/>
        </w:rPr>
        <w:t xml:space="preserve"> Se entiende por eficiencia en el trabajo, la capacidad que el personal adscrito al Tecnológico tiene para usar los medios más efectivos con el fin de llevar a cabo una tarea o lograr un propósito.</w:t>
      </w:r>
    </w:p>
    <w:p w14:paraId="1CFDF99E" w14:textId="565DDEF1" w:rsidR="00AA6924" w:rsidRPr="001B7389" w:rsidRDefault="00AA6924" w:rsidP="00861BD8">
      <w:pPr>
        <w:jc w:val="both"/>
        <w:rPr>
          <w:rFonts w:ascii="Bookman Old Style" w:hAnsi="Bookman Old Style"/>
          <w:sz w:val="20"/>
          <w:szCs w:val="20"/>
          <w:lang w:val="es-MX"/>
        </w:rPr>
      </w:pPr>
    </w:p>
    <w:p w14:paraId="25DCB342" w14:textId="77777777" w:rsidR="00B41326" w:rsidRPr="001B7389" w:rsidRDefault="00B41326" w:rsidP="00861BD8">
      <w:pPr>
        <w:jc w:val="both"/>
        <w:rPr>
          <w:rFonts w:ascii="Bookman Old Style" w:hAnsi="Bookman Old Style"/>
          <w:sz w:val="20"/>
          <w:szCs w:val="20"/>
        </w:rPr>
      </w:pPr>
      <w:r w:rsidRPr="001B7389">
        <w:rPr>
          <w:rFonts w:ascii="Bookman Old Style" w:hAnsi="Bookman Old Style"/>
          <w:b/>
          <w:bCs/>
          <w:sz w:val="20"/>
          <w:szCs w:val="20"/>
        </w:rPr>
        <w:t>Artículo 41.-</w:t>
      </w:r>
      <w:r w:rsidRPr="001B7389">
        <w:rPr>
          <w:rFonts w:ascii="Bookman Old Style" w:hAnsi="Bookman Old Style"/>
          <w:sz w:val="20"/>
          <w:szCs w:val="20"/>
        </w:rPr>
        <w:t xml:space="preserve"> Se entiende por calidad en el trabajo, el nivel de profesionalismo, cuidado, oportunidad, eficiencia y esmero con que se ejecuten las funciones o actividades a desarrollar de acuerdo con el cargo conferido. El nivel de profesionalismo consistirá en el grado en que el personal adscrito al Tecnológico aplique sus conocimientos y aptitudes para el logro de los objetivos del área.</w:t>
      </w:r>
    </w:p>
    <w:p w14:paraId="0491354A" w14:textId="77777777" w:rsidR="00B41326" w:rsidRPr="001B7389" w:rsidRDefault="00B41326" w:rsidP="00861BD8">
      <w:pPr>
        <w:jc w:val="both"/>
        <w:rPr>
          <w:rFonts w:ascii="Bookman Old Style" w:hAnsi="Bookman Old Style"/>
          <w:sz w:val="20"/>
          <w:szCs w:val="20"/>
        </w:rPr>
      </w:pPr>
    </w:p>
    <w:p w14:paraId="0FF8C952" w14:textId="77777777" w:rsidR="00B41326" w:rsidRPr="001B7389" w:rsidRDefault="00B41326" w:rsidP="00861BD8">
      <w:pPr>
        <w:jc w:val="both"/>
        <w:rPr>
          <w:rFonts w:ascii="Bookman Old Style" w:hAnsi="Bookman Old Style"/>
          <w:sz w:val="20"/>
          <w:szCs w:val="20"/>
        </w:rPr>
      </w:pPr>
      <w:r w:rsidRPr="001B7389">
        <w:rPr>
          <w:rFonts w:ascii="Bookman Old Style" w:hAnsi="Bookman Old Style"/>
          <w:b/>
          <w:bCs/>
          <w:sz w:val="20"/>
          <w:szCs w:val="20"/>
        </w:rPr>
        <w:t>Artículo 42.-</w:t>
      </w:r>
      <w:r w:rsidRPr="001B7389">
        <w:rPr>
          <w:rFonts w:ascii="Bookman Old Style" w:hAnsi="Bookman Old Style"/>
          <w:sz w:val="20"/>
          <w:szCs w:val="20"/>
        </w:rPr>
        <w:t xml:space="preserve"> La eficiencia y calidad del trabajo, será evaluada por la Dirección de Administración y Finanzas en el caso del personal administrativo, así como por la Dirección Académica en el caso del personal docente, mediante evaluación anual que contemplará los siguientes aspectos:</w:t>
      </w:r>
    </w:p>
    <w:p w14:paraId="558806FB" w14:textId="77777777" w:rsidR="00B41326" w:rsidRPr="001B7389" w:rsidRDefault="00B41326" w:rsidP="00861BD8">
      <w:pPr>
        <w:jc w:val="both"/>
        <w:rPr>
          <w:rFonts w:ascii="Bookman Old Style" w:hAnsi="Bookman Old Style"/>
          <w:sz w:val="20"/>
          <w:szCs w:val="20"/>
        </w:rPr>
      </w:pPr>
    </w:p>
    <w:p w14:paraId="738A87F4" w14:textId="248E8FA2" w:rsidR="00B41326" w:rsidRPr="001B7389" w:rsidRDefault="00B41326" w:rsidP="008C3713">
      <w:pPr>
        <w:pStyle w:val="Prrafodelista"/>
        <w:numPr>
          <w:ilvl w:val="0"/>
          <w:numId w:val="10"/>
        </w:numPr>
        <w:jc w:val="both"/>
        <w:rPr>
          <w:rFonts w:ascii="Bookman Old Style" w:hAnsi="Bookman Old Style"/>
          <w:sz w:val="20"/>
          <w:szCs w:val="20"/>
        </w:rPr>
      </w:pPr>
      <w:r w:rsidRPr="001B7389">
        <w:rPr>
          <w:rFonts w:ascii="Bookman Old Style" w:hAnsi="Bookman Old Style"/>
          <w:sz w:val="20"/>
          <w:szCs w:val="20"/>
        </w:rPr>
        <w:t>Evaluación del desempeño laboral, que efectuaran en forma conjunta las jefaturas;</w:t>
      </w:r>
    </w:p>
    <w:p w14:paraId="20E2064A" w14:textId="77777777" w:rsidR="00B41326" w:rsidRPr="001B7389" w:rsidRDefault="00B41326" w:rsidP="008C3713">
      <w:pPr>
        <w:pStyle w:val="Prrafodelista"/>
        <w:numPr>
          <w:ilvl w:val="0"/>
          <w:numId w:val="10"/>
        </w:numPr>
        <w:jc w:val="both"/>
        <w:rPr>
          <w:rFonts w:ascii="Bookman Old Style" w:hAnsi="Bookman Old Style"/>
          <w:sz w:val="20"/>
          <w:szCs w:val="20"/>
          <w:lang w:val="es-MX"/>
        </w:rPr>
      </w:pPr>
      <w:r w:rsidRPr="001B7389">
        <w:rPr>
          <w:rFonts w:ascii="Bookman Old Style" w:hAnsi="Bookman Old Style"/>
          <w:sz w:val="20"/>
          <w:szCs w:val="20"/>
        </w:rPr>
        <w:t>Evaluación de la integración a grupos de trabajo que efectuaran conjuntamente la jefatura y los y las participantes más cercanos a cada trabajador;</w:t>
      </w:r>
    </w:p>
    <w:p w14:paraId="1E0F12E6" w14:textId="77777777" w:rsidR="00B41326" w:rsidRPr="001B7389" w:rsidRDefault="00B41326" w:rsidP="008C3713">
      <w:pPr>
        <w:pStyle w:val="Prrafodelista"/>
        <w:numPr>
          <w:ilvl w:val="0"/>
          <w:numId w:val="10"/>
        </w:numPr>
        <w:jc w:val="both"/>
        <w:rPr>
          <w:rFonts w:ascii="Bookman Old Style" w:hAnsi="Bookman Old Style"/>
          <w:sz w:val="20"/>
          <w:szCs w:val="20"/>
          <w:lang w:val="es-MX"/>
        </w:rPr>
      </w:pPr>
      <w:r w:rsidRPr="001B7389">
        <w:rPr>
          <w:rFonts w:ascii="Bookman Old Style" w:hAnsi="Bookman Old Style"/>
          <w:sz w:val="20"/>
          <w:szCs w:val="20"/>
        </w:rPr>
        <w:t>Apego a las normas establecidas en el presente reglamento, evaluación exclusiva de la Dirección de Administración y Finanzas y la Dirección Académica;</w:t>
      </w:r>
    </w:p>
    <w:p w14:paraId="6A3E9465" w14:textId="638C2AEE" w:rsidR="00AA6924" w:rsidRPr="001B7389" w:rsidRDefault="00B41326" w:rsidP="008C3713">
      <w:pPr>
        <w:pStyle w:val="Prrafodelista"/>
        <w:numPr>
          <w:ilvl w:val="0"/>
          <w:numId w:val="10"/>
        </w:numPr>
        <w:jc w:val="both"/>
        <w:rPr>
          <w:rFonts w:ascii="Bookman Old Style" w:hAnsi="Bookman Old Style"/>
          <w:sz w:val="20"/>
          <w:szCs w:val="20"/>
          <w:lang w:val="es-MX"/>
        </w:rPr>
      </w:pPr>
      <w:r w:rsidRPr="001B7389">
        <w:rPr>
          <w:rFonts w:ascii="Bookman Old Style" w:hAnsi="Bookman Old Style"/>
          <w:sz w:val="20"/>
          <w:szCs w:val="20"/>
        </w:rPr>
        <w:t>En el caso del personal que se encuentre en atención al público, se recabará la opinión de éste, mediante buzón de sugerencias.</w:t>
      </w:r>
    </w:p>
    <w:p w14:paraId="3D79D0C4" w14:textId="56C28C0F" w:rsidR="00B41326" w:rsidRPr="001B7389" w:rsidRDefault="00B41326" w:rsidP="00861BD8">
      <w:pPr>
        <w:jc w:val="both"/>
        <w:rPr>
          <w:rFonts w:ascii="Bookman Old Style" w:hAnsi="Bookman Old Style"/>
          <w:sz w:val="20"/>
          <w:szCs w:val="20"/>
          <w:lang w:val="es-MX"/>
        </w:rPr>
      </w:pPr>
    </w:p>
    <w:p w14:paraId="6685EBFC" w14:textId="77777777" w:rsidR="0090183F" w:rsidRPr="001B7389" w:rsidRDefault="0090183F" w:rsidP="0090183F">
      <w:pPr>
        <w:jc w:val="center"/>
        <w:rPr>
          <w:rFonts w:ascii="Bookman Old Style" w:hAnsi="Bookman Old Style"/>
          <w:b/>
          <w:bCs/>
          <w:sz w:val="20"/>
          <w:szCs w:val="20"/>
        </w:rPr>
      </w:pPr>
      <w:r w:rsidRPr="001B7389">
        <w:rPr>
          <w:rFonts w:ascii="Bookman Old Style" w:hAnsi="Bookman Old Style"/>
          <w:b/>
          <w:bCs/>
          <w:sz w:val="20"/>
          <w:szCs w:val="20"/>
        </w:rPr>
        <w:t>CAPITULO V</w:t>
      </w:r>
    </w:p>
    <w:p w14:paraId="0083F2BF" w14:textId="67A6011F" w:rsidR="0090183F" w:rsidRPr="001B7389" w:rsidRDefault="0090183F" w:rsidP="0090183F">
      <w:pPr>
        <w:jc w:val="center"/>
        <w:rPr>
          <w:rFonts w:ascii="Bookman Old Style" w:hAnsi="Bookman Old Style"/>
          <w:b/>
          <w:bCs/>
          <w:sz w:val="20"/>
          <w:szCs w:val="20"/>
          <w:lang w:val="es-MX"/>
        </w:rPr>
      </w:pPr>
      <w:r w:rsidRPr="001B7389">
        <w:rPr>
          <w:rFonts w:ascii="Bookman Old Style" w:hAnsi="Bookman Old Style"/>
          <w:b/>
          <w:bCs/>
          <w:sz w:val="20"/>
          <w:szCs w:val="20"/>
        </w:rPr>
        <w:t>DEL SUELDO</w:t>
      </w:r>
    </w:p>
    <w:p w14:paraId="3423401C" w14:textId="475F4318" w:rsidR="0090183F" w:rsidRPr="001B7389" w:rsidRDefault="0090183F" w:rsidP="00861BD8">
      <w:pPr>
        <w:jc w:val="both"/>
        <w:rPr>
          <w:rFonts w:ascii="Bookman Old Style" w:hAnsi="Bookman Old Style"/>
          <w:sz w:val="20"/>
          <w:szCs w:val="20"/>
          <w:lang w:val="es-MX"/>
        </w:rPr>
      </w:pPr>
    </w:p>
    <w:p w14:paraId="77915000" w14:textId="77777777" w:rsidR="0090183F" w:rsidRPr="001B7389" w:rsidRDefault="0090183F" w:rsidP="00861BD8">
      <w:pPr>
        <w:jc w:val="both"/>
        <w:rPr>
          <w:rFonts w:ascii="Bookman Old Style" w:hAnsi="Bookman Old Style"/>
          <w:sz w:val="20"/>
          <w:szCs w:val="20"/>
        </w:rPr>
      </w:pPr>
      <w:r w:rsidRPr="001B7389">
        <w:rPr>
          <w:rFonts w:ascii="Bookman Old Style" w:hAnsi="Bookman Old Style"/>
          <w:b/>
          <w:bCs/>
          <w:sz w:val="20"/>
          <w:szCs w:val="20"/>
        </w:rPr>
        <w:t>Artículo 43.-</w:t>
      </w:r>
      <w:r w:rsidRPr="001B7389">
        <w:rPr>
          <w:rFonts w:ascii="Bookman Old Style" w:hAnsi="Bookman Old Style"/>
          <w:sz w:val="20"/>
          <w:szCs w:val="20"/>
        </w:rPr>
        <w:t xml:space="preserve"> El sueldo es la retribución que corresponde a los miembros del personal tanto docente como administrativo por la prestación de sus servicios. En consecuencia, el pago de sueldos solo procede: por servicios desempeñados; vacaciones y días de descanso, tanto los obligatorios como los eventuales que el Tecnológico determine.</w:t>
      </w:r>
    </w:p>
    <w:p w14:paraId="33CD8578" w14:textId="77777777" w:rsidR="0090183F" w:rsidRPr="001B7389" w:rsidRDefault="0090183F" w:rsidP="00861BD8">
      <w:pPr>
        <w:jc w:val="both"/>
        <w:rPr>
          <w:rFonts w:ascii="Bookman Old Style" w:hAnsi="Bookman Old Style"/>
          <w:sz w:val="20"/>
          <w:szCs w:val="20"/>
        </w:rPr>
      </w:pPr>
    </w:p>
    <w:p w14:paraId="44783E95" w14:textId="77777777" w:rsidR="0090183F" w:rsidRPr="001B7389" w:rsidRDefault="0090183F" w:rsidP="00861BD8">
      <w:pPr>
        <w:jc w:val="both"/>
        <w:rPr>
          <w:rFonts w:ascii="Bookman Old Style" w:hAnsi="Bookman Old Style"/>
          <w:sz w:val="20"/>
          <w:szCs w:val="20"/>
        </w:rPr>
      </w:pPr>
      <w:r w:rsidRPr="001B7389">
        <w:rPr>
          <w:rFonts w:ascii="Bookman Old Style" w:hAnsi="Bookman Old Style"/>
          <w:b/>
          <w:bCs/>
          <w:sz w:val="20"/>
          <w:szCs w:val="20"/>
        </w:rPr>
        <w:t>Artículo 44.-</w:t>
      </w:r>
      <w:r w:rsidRPr="001B7389">
        <w:rPr>
          <w:rFonts w:ascii="Bookman Old Style" w:hAnsi="Bookman Old Style"/>
          <w:sz w:val="20"/>
          <w:szCs w:val="20"/>
        </w:rPr>
        <w:t xml:space="preserve"> El sueldo se pagará por periodos no mayores de 15 días en las oficinas del Tecnológico, dentro del horario normal de labores; en moneda de curso legal, en cheques nominativos de fácil cobro, o mediante una transferencia electrónica a cuenta bancaria. Cuando los días de pago coincidan con uno no laborable, éste se hará el día laborable inmediato anterior.</w:t>
      </w:r>
    </w:p>
    <w:p w14:paraId="78FE6C76" w14:textId="77777777" w:rsidR="0090183F" w:rsidRPr="001B7389" w:rsidRDefault="0090183F" w:rsidP="00861BD8">
      <w:pPr>
        <w:jc w:val="both"/>
        <w:rPr>
          <w:rFonts w:ascii="Bookman Old Style" w:hAnsi="Bookman Old Style"/>
          <w:sz w:val="20"/>
          <w:szCs w:val="20"/>
        </w:rPr>
      </w:pPr>
    </w:p>
    <w:p w14:paraId="4E4BAB3C" w14:textId="77777777" w:rsidR="0090183F" w:rsidRPr="001B7389" w:rsidRDefault="0090183F" w:rsidP="00861BD8">
      <w:pPr>
        <w:jc w:val="both"/>
        <w:rPr>
          <w:rFonts w:ascii="Bookman Old Style" w:hAnsi="Bookman Old Style"/>
          <w:sz w:val="20"/>
          <w:szCs w:val="20"/>
        </w:rPr>
      </w:pPr>
      <w:r w:rsidRPr="001B7389">
        <w:rPr>
          <w:rFonts w:ascii="Bookman Old Style" w:hAnsi="Bookman Old Style"/>
          <w:b/>
          <w:bCs/>
          <w:sz w:val="20"/>
          <w:szCs w:val="20"/>
        </w:rPr>
        <w:t>Artículo 45.-</w:t>
      </w:r>
      <w:r w:rsidRPr="001B7389">
        <w:rPr>
          <w:rFonts w:ascii="Bookman Old Style" w:hAnsi="Bookman Old Style"/>
          <w:sz w:val="20"/>
          <w:szCs w:val="20"/>
        </w:rPr>
        <w:t xml:space="preserve"> El sueldo será uniforme para cada una de las categorías de acuerdo con el tabulador diferencial autorizado para el Tecnológico y será fijado en el presupuesto de egresos respectivo.</w:t>
      </w:r>
    </w:p>
    <w:p w14:paraId="19FD3008" w14:textId="77777777" w:rsidR="0090183F" w:rsidRPr="001B7389" w:rsidRDefault="0090183F" w:rsidP="00861BD8">
      <w:pPr>
        <w:jc w:val="both"/>
        <w:rPr>
          <w:rFonts w:ascii="Bookman Old Style" w:hAnsi="Bookman Old Style"/>
          <w:sz w:val="20"/>
          <w:szCs w:val="20"/>
        </w:rPr>
      </w:pPr>
    </w:p>
    <w:p w14:paraId="0AEF4FC2" w14:textId="13EF32D2" w:rsidR="0090183F" w:rsidRPr="001B7389" w:rsidRDefault="0090183F" w:rsidP="00861BD8">
      <w:pPr>
        <w:jc w:val="both"/>
        <w:rPr>
          <w:rFonts w:ascii="Bookman Old Style" w:hAnsi="Bookman Old Style"/>
          <w:sz w:val="20"/>
          <w:szCs w:val="20"/>
        </w:rPr>
      </w:pPr>
      <w:r w:rsidRPr="001B7389">
        <w:rPr>
          <w:rFonts w:ascii="Bookman Old Style" w:hAnsi="Bookman Old Style"/>
          <w:b/>
          <w:bCs/>
          <w:sz w:val="20"/>
          <w:szCs w:val="20"/>
        </w:rPr>
        <w:t>Artículo 46.-</w:t>
      </w:r>
      <w:r w:rsidRPr="001B7389">
        <w:rPr>
          <w:rFonts w:ascii="Bookman Old Style" w:hAnsi="Bookman Old Style"/>
          <w:sz w:val="20"/>
          <w:szCs w:val="20"/>
        </w:rPr>
        <w:t xml:space="preserve"> Sólo podrán hacerse retenciones, descuentos o deducciones al sueldo de los servidores públicos por concepto de: </w:t>
      </w:r>
    </w:p>
    <w:p w14:paraId="45298EDB" w14:textId="665A53E7" w:rsidR="0090183F" w:rsidRPr="001B7389" w:rsidRDefault="0090183F" w:rsidP="008C3713">
      <w:pPr>
        <w:pStyle w:val="Prrafodelista"/>
        <w:numPr>
          <w:ilvl w:val="0"/>
          <w:numId w:val="11"/>
        </w:numPr>
        <w:jc w:val="both"/>
        <w:rPr>
          <w:rFonts w:ascii="Bookman Old Style" w:hAnsi="Bookman Old Style"/>
          <w:sz w:val="20"/>
          <w:szCs w:val="20"/>
        </w:rPr>
      </w:pPr>
      <w:r w:rsidRPr="001B7389">
        <w:rPr>
          <w:rFonts w:ascii="Bookman Old Style" w:hAnsi="Bookman Old Style"/>
          <w:sz w:val="20"/>
          <w:szCs w:val="20"/>
        </w:rPr>
        <w:lastRenderedPageBreak/>
        <w:t>Gravámenes fiscales relacionados con el sueldo;</w:t>
      </w:r>
    </w:p>
    <w:p w14:paraId="31268D99" w14:textId="77777777" w:rsidR="0090183F"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 xml:space="preserve">Deudas contraídas con las instituciones públicas o dependencias por concepto de anticipos de sueldo, pagos hechos con exceso, errores o pérdidas debidamente comprobados; </w:t>
      </w:r>
    </w:p>
    <w:p w14:paraId="34B3CC3E" w14:textId="77777777" w:rsidR="0090183F"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Cuotas sindicales;</w:t>
      </w:r>
    </w:p>
    <w:p w14:paraId="20006C3C" w14:textId="77777777" w:rsidR="0090183F"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Cuotas de aportación a fondos para la constitución de cooperativas y de cajas de ahorro, siempre que el servidor público hubiese manifestado previamente, de manera expresa, su conformidad;</w:t>
      </w:r>
    </w:p>
    <w:p w14:paraId="05855ACF" w14:textId="77777777" w:rsidR="0090183F"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Descuentos ordenados por el Instituto de Seguridad Social del Estado de México y Municipios, con motivo de cuotas y obligaciones contraídas con éste por los servidores públicos;</w:t>
      </w:r>
    </w:p>
    <w:p w14:paraId="0B84C0D4" w14:textId="77777777" w:rsidR="0090183F"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Obligaciones a cargo del servidor público con las que haya consentido, derivadas de la adquisición o del uso de habitaciones consideradas como de interés social;</w:t>
      </w:r>
    </w:p>
    <w:p w14:paraId="327E2B4A" w14:textId="77777777" w:rsidR="0090183F"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Faltas de puntualidad o de asistencia injustificadas;</w:t>
      </w:r>
    </w:p>
    <w:p w14:paraId="2252A33D" w14:textId="77777777" w:rsidR="00126A28"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Pensiones alimenticias ordenadas por la autoridad judicial; o</w:t>
      </w:r>
    </w:p>
    <w:p w14:paraId="2B010163" w14:textId="77777777" w:rsidR="00126A28" w:rsidRPr="001B7389" w:rsidRDefault="0090183F" w:rsidP="008C3713">
      <w:pPr>
        <w:pStyle w:val="Prrafodelista"/>
        <w:numPr>
          <w:ilvl w:val="0"/>
          <w:numId w:val="11"/>
        </w:numPr>
        <w:jc w:val="both"/>
        <w:rPr>
          <w:rFonts w:ascii="Bookman Old Style" w:hAnsi="Bookman Old Style"/>
          <w:sz w:val="20"/>
          <w:szCs w:val="20"/>
          <w:lang w:val="es-MX"/>
        </w:rPr>
      </w:pPr>
      <w:r w:rsidRPr="001B7389">
        <w:rPr>
          <w:rFonts w:ascii="Bookman Old Style" w:hAnsi="Bookman Old Style"/>
          <w:sz w:val="20"/>
          <w:szCs w:val="20"/>
        </w:rPr>
        <w:t>Cualquier otro convenido con instituciones de servicios y aceptado por el servidor público.</w:t>
      </w:r>
    </w:p>
    <w:p w14:paraId="4EFAA0AF" w14:textId="77777777" w:rsidR="00126A28" w:rsidRPr="001B7389" w:rsidRDefault="00126A28" w:rsidP="00126A28">
      <w:pPr>
        <w:pStyle w:val="Prrafodelista"/>
        <w:ind w:left="1080"/>
        <w:jc w:val="both"/>
        <w:rPr>
          <w:rFonts w:ascii="Bookman Old Style" w:hAnsi="Bookman Old Style"/>
          <w:sz w:val="20"/>
          <w:szCs w:val="20"/>
          <w:lang w:val="es-MX"/>
        </w:rPr>
      </w:pPr>
    </w:p>
    <w:p w14:paraId="47116750" w14:textId="77777777" w:rsidR="00126A28" w:rsidRPr="001B7389" w:rsidRDefault="0090183F" w:rsidP="00126A28">
      <w:pPr>
        <w:jc w:val="both"/>
        <w:rPr>
          <w:rFonts w:ascii="Bookman Old Style" w:hAnsi="Bookman Old Style"/>
          <w:sz w:val="20"/>
          <w:szCs w:val="20"/>
        </w:rPr>
      </w:pPr>
      <w:r w:rsidRPr="001B7389">
        <w:rPr>
          <w:rFonts w:ascii="Bookman Old Style" w:hAnsi="Bookman Old Style"/>
          <w:sz w:val="20"/>
          <w:szCs w:val="20"/>
        </w:rPr>
        <w:t>El monto total de las retenciones, descuentos o deducciones no podrá exceder del 30% de la remuneración total, excepto en los casos a que se refieren las fracciones IV, V y VI de este artículo, en que podrán ser de hasta el 50%, salvo en los casos en que se demuestre que el crédito se concedió con base en los ingresos familiares para hacer posible el derecho constitucional a una vivienda digna, o se refieran a lo establecido en la fracción VIII de este artículo, en que se ajustará a lo determinado por la autoridad judicial.</w:t>
      </w:r>
    </w:p>
    <w:p w14:paraId="71E1B085" w14:textId="77777777" w:rsidR="00126A28" w:rsidRPr="001B7389" w:rsidRDefault="00126A28" w:rsidP="00126A28">
      <w:pPr>
        <w:pStyle w:val="Prrafodelista"/>
        <w:ind w:left="1080"/>
        <w:jc w:val="both"/>
        <w:rPr>
          <w:rFonts w:ascii="Bookman Old Style" w:hAnsi="Bookman Old Style"/>
          <w:sz w:val="20"/>
          <w:szCs w:val="20"/>
        </w:rPr>
      </w:pPr>
    </w:p>
    <w:p w14:paraId="706BC787" w14:textId="427E6FE2" w:rsidR="0090183F" w:rsidRPr="001B7389" w:rsidRDefault="00126A28" w:rsidP="00861BD8">
      <w:pPr>
        <w:jc w:val="both"/>
        <w:rPr>
          <w:rFonts w:ascii="Bookman Old Style" w:hAnsi="Bookman Old Style"/>
          <w:sz w:val="20"/>
          <w:szCs w:val="20"/>
          <w:lang w:val="es-MX"/>
        </w:rPr>
      </w:pPr>
      <w:r w:rsidRPr="001B7389">
        <w:rPr>
          <w:rFonts w:ascii="Bookman Old Style" w:hAnsi="Bookman Old Style"/>
          <w:b/>
          <w:bCs/>
          <w:sz w:val="20"/>
          <w:szCs w:val="20"/>
        </w:rPr>
        <w:t>Artículo 47.-</w:t>
      </w:r>
      <w:r w:rsidRPr="001B7389">
        <w:rPr>
          <w:rFonts w:ascii="Bookman Old Style" w:hAnsi="Bookman Old Style"/>
          <w:sz w:val="20"/>
          <w:szCs w:val="20"/>
        </w:rPr>
        <w:t xml:space="preserve"> Será preferente el pago de sueldos a cualquier otra erogación del Tecnológico.</w:t>
      </w:r>
    </w:p>
    <w:p w14:paraId="31E86DEB" w14:textId="3CCD923C" w:rsidR="0090183F" w:rsidRPr="001B7389" w:rsidRDefault="0090183F" w:rsidP="00861BD8">
      <w:pPr>
        <w:jc w:val="both"/>
        <w:rPr>
          <w:rFonts w:ascii="Bookman Old Style" w:hAnsi="Bookman Old Style"/>
          <w:sz w:val="20"/>
          <w:szCs w:val="20"/>
          <w:lang w:val="es-MX"/>
        </w:rPr>
      </w:pPr>
    </w:p>
    <w:p w14:paraId="6838D43B" w14:textId="77777777" w:rsidR="00126A28" w:rsidRPr="001B7389" w:rsidRDefault="00126A28" w:rsidP="00861BD8">
      <w:pPr>
        <w:jc w:val="both"/>
        <w:rPr>
          <w:rFonts w:ascii="Bookman Old Style" w:hAnsi="Bookman Old Style"/>
          <w:sz w:val="20"/>
          <w:szCs w:val="20"/>
        </w:rPr>
      </w:pPr>
      <w:r w:rsidRPr="001B7389">
        <w:rPr>
          <w:rFonts w:ascii="Bookman Old Style" w:hAnsi="Bookman Old Style"/>
          <w:b/>
          <w:bCs/>
          <w:sz w:val="20"/>
          <w:szCs w:val="20"/>
        </w:rPr>
        <w:t>Artículo 48.-</w:t>
      </w:r>
      <w:r w:rsidRPr="001B7389">
        <w:rPr>
          <w:rFonts w:ascii="Bookman Old Style" w:hAnsi="Bookman Old Style"/>
          <w:sz w:val="20"/>
          <w:szCs w:val="20"/>
        </w:rPr>
        <w:t xml:space="preserve"> Es nula la cesión de sueldos hecha en favor de terceras personas.</w:t>
      </w:r>
    </w:p>
    <w:p w14:paraId="206C6414" w14:textId="77777777" w:rsidR="00126A28" w:rsidRPr="001B7389" w:rsidRDefault="00126A28" w:rsidP="00861BD8">
      <w:pPr>
        <w:jc w:val="both"/>
        <w:rPr>
          <w:rFonts w:ascii="Bookman Old Style" w:hAnsi="Bookman Old Style"/>
          <w:sz w:val="20"/>
          <w:szCs w:val="20"/>
        </w:rPr>
      </w:pPr>
    </w:p>
    <w:p w14:paraId="356FD4AD" w14:textId="794806AA" w:rsidR="0090183F" w:rsidRPr="001B7389" w:rsidRDefault="00126A28" w:rsidP="00861BD8">
      <w:pPr>
        <w:jc w:val="both"/>
        <w:rPr>
          <w:rFonts w:ascii="Bookman Old Style" w:hAnsi="Bookman Old Style"/>
          <w:sz w:val="20"/>
          <w:szCs w:val="20"/>
          <w:lang w:val="es-MX"/>
        </w:rPr>
      </w:pPr>
      <w:r w:rsidRPr="001B7389">
        <w:rPr>
          <w:rFonts w:ascii="Bookman Old Style" w:hAnsi="Bookman Old Style"/>
          <w:b/>
          <w:bCs/>
          <w:sz w:val="20"/>
          <w:szCs w:val="20"/>
        </w:rPr>
        <w:t>Artículo 49.-</w:t>
      </w:r>
      <w:r w:rsidRPr="001B7389">
        <w:rPr>
          <w:rFonts w:ascii="Bookman Old Style" w:hAnsi="Bookman Old Style"/>
          <w:sz w:val="20"/>
          <w:szCs w:val="20"/>
        </w:rPr>
        <w:t xml:space="preserve"> El sueldo no es susceptible de embargo y las pensiones alimentarias se retendrán siempre y cuando sean decretadas por la autoridad competente.</w:t>
      </w:r>
    </w:p>
    <w:p w14:paraId="17A28EF0" w14:textId="52525618" w:rsidR="0090183F" w:rsidRPr="001B7389" w:rsidRDefault="0090183F" w:rsidP="00861BD8">
      <w:pPr>
        <w:jc w:val="both"/>
        <w:rPr>
          <w:rFonts w:ascii="Bookman Old Style" w:hAnsi="Bookman Old Style"/>
          <w:sz w:val="20"/>
          <w:szCs w:val="20"/>
          <w:lang w:val="es-MX"/>
        </w:rPr>
      </w:pPr>
    </w:p>
    <w:p w14:paraId="50272190" w14:textId="77777777" w:rsidR="004643CE" w:rsidRPr="001B7389" w:rsidRDefault="004643CE" w:rsidP="004643CE">
      <w:pPr>
        <w:jc w:val="center"/>
        <w:rPr>
          <w:rFonts w:ascii="Bookman Old Style" w:hAnsi="Bookman Old Style"/>
          <w:b/>
          <w:bCs/>
          <w:sz w:val="20"/>
          <w:szCs w:val="20"/>
        </w:rPr>
      </w:pPr>
      <w:r w:rsidRPr="001B7389">
        <w:rPr>
          <w:rFonts w:ascii="Bookman Old Style" w:hAnsi="Bookman Old Style"/>
          <w:b/>
          <w:bCs/>
          <w:sz w:val="20"/>
          <w:szCs w:val="20"/>
        </w:rPr>
        <w:t>CAPÍTULO VI</w:t>
      </w:r>
    </w:p>
    <w:p w14:paraId="3BBDA671" w14:textId="606CFCB2" w:rsidR="0090183F" w:rsidRPr="001B7389" w:rsidRDefault="004643CE" w:rsidP="004643CE">
      <w:pPr>
        <w:jc w:val="center"/>
        <w:rPr>
          <w:rFonts w:ascii="Bookman Old Style" w:hAnsi="Bookman Old Style"/>
          <w:b/>
          <w:bCs/>
          <w:sz w:val="20"/>
          <w:szCs w:val="20"/>
          <w:lang w:val="es-MX"/>
        </w:rPr>
      </w:pPr>
      <w:r w:rsidRPr="001B7389">
        <w:rPr>
          <w:rFonts w:ascii="Bookman Old Style" w:hAnsi="Bookman Old Style"/>
          <w:b/>
          <w:bCs/>
          <w:sz w:val="20"/>
          <w:szCs w:val="20"/>
        </w:rPr>
        <w:t>DEL AGUINALDO</w:t>
      </w:r>
    </w:p>
    <w:p w14:paraId="7ACF295E" w14:textId="7872F8CD" w:rsidR="0090183F" w:rsidRPr="001B7389" w:rsidRDefault="0090183F" w:rsidP="00861BD8">
      <w:pPr>
        <w:jc w:val="both"/>
        <w:rPr>
          <w:rFonts w:ascii="Bookman Old Style" w:hAnsi="Bookman Old Style"/>
          <w:sz w:val="20"/>
          <w:szCs w:val="20"/>
          <w:lang w:val="es-MX"/>
        </w:rPr>
      </w:pPr>
    </w:p>
    <w:p w14:paraId="0E8FC9D0" w14:textId="77777777" w:rsidR="00FC5644" w:rsidRPr="001B7389" w:rsidRDefault="004643CE" w:rsidP="00861BD8">
      <w:pPr>
        <w:jc w:val="both"/>
        <w:rPr>
          <w:rFonts w:ascii="Bookman Old Style" w:hAnsi="Bookman Old Style"/>
          <w:sz w:val="20"/>
          <w:szCs w:val="20"/>
        </w:rPr>
      </w:pPr>
      <w:r w:rsidRPr="001B7389">
        <w:rPr>
          <w:rFonts w:ascii="Bookman Old Style" w:hAnsi="Bookman Old Style"/>
          <w:b/>
          <w:bCs/>
          <w:sz w:val="20"/>
          <w:szCs w:val="20"/>
        </w:rPr>
        <w:t>Artículo 50.-</w:t>
      </w:r>
      <w:r w:rsidRPr="001B7389">
        <w:rPr>
          <w:rFonts w:ascii="Bookman Old Style" w:hAnsi="Bookman Old Style"/>
          <w:sz w:val="20"/>
          <w:szCs w:val="20"/>
        </w:rPr>
        <w:t xml:space="preserve"> Los servidores públicos tendrán derecho a un aguinaldo anual, equivalente a 40 días de sueldo base, cuando menos, sin deducción alguna, y estará comprendido en el presupuesto de egresos correspondiente. Dicho aguinaldo deberá pagarse en dos entregas, la primera de ellas previo al primer período vacacional y la segunda a más tardar el día 15 de diciembre. Los servidores públicos que hayan prestado sus servicios por un lapso menor a un año, tendrán derecho a que se les pague la parte proporcional del aguinaldo de acuerdo a los días efectivamente trabajados.</w:t>
      </w:r>
    </w:p>
    <w:p w14:paraId="0CC389E4" w14:textId="77777777" w:rsidR="00FC5644" w:rsidRPr="001B7389" w:rsidRDefault="00FC5644" w:rsidP="00861BD8">
      <w:pPr>
        <w:jc w:val="both"/>
        <w:rPr>
          <w:rFonts w:ascii="Bookman Old Style" w:hAnsi="Bookman Old Style"/>
          <w:sz w:val="20"/>
          <w:szCs w:val="20"/>
        </w:rPr>
      </w:pPr>
    </w:p>
    <w:p w14:paraId="6DBFC1D6" w14:textId="3D3DF3EC" w:rsidR="0090183F" w:rsidRPr="001B7389" w:rsidRDefault="004643CE" w:rsidP="00861BD8">
      <w:pPr>
        <w:jc w:val="both"/>
        <w:rPr>
          <w:rFonts w:ascii="Bookman Old Style" w:hAnsi="Bookman Old Style"/>
          <w:sz w:val="20"/>
          <w:szCs w:val="20"/>
          <w:lang w:val="es-MX"/>
        </w:rPr>
      </w:pPr>
      <w:r w:rsidRPr="001B7389">
        <w:rPr>
          <w:rFonts w:ascii="Bookman Old Style" w:hAnsi="Bookman Old Style"/>
          <w:b/>
          <w:bCs/>
          <w:sz w:val="20"/>
          <w:szCs w:val="20"/>
        </w:rPr>
        <w:t>Artículo 51.-</w:t>
      </w:r>
      <w:r w:rsidRPr="001B7389">
        <w:rPr>
          <w:rFonts w:ascii="Bookman Old Style" w:hAnsi="Bookman Old Style"/>
          <w:sz w:val="20"/>
          <w:szCs w:val="20"/>
        </w:rPr>
        <w:t xml:space="preserve"> El personal adscrito al Tecnológico que haya prestado sus servicios por un lapso menor a un año calendario, tendrán derecho a que se les pague la parte proporcional del aguinaldo, conforme a los días efectivamente laborados. Cuando concluya la relación de trabajo antes de la fecha de pago del aguinaldo, el Tecnológico cubrirá al personal la parte proporcional correspondiente al tiempo laborado.</w:t>
      </w:r>
    </w:p>
    <w:p w14:paraId="661F174C" w14:textId="51CDB8AB" w:rsidR="0090183F" w:rsidRPr="001B7389" w:rsidRDefault="0090183F" w:rsidP="00861BD8">
      <w:pPr>
        <w:jc w:val="both"/>
        <w:rPr>
          <w:rFonts w:ascii="Bookman Old Style" w:hAnsi="Bookman Old Style"/>
          <w:sz w:val="20"/>
          <w:szCs w:val="20"/>
          <w:lang w:val="es-MX"/>
        </w:rPr>
      </w:pPr>
    </w:p>
    <w:p w14:paraId="0CDC0E39" w14:textId="77777777" w:rsidR="00FC5644" w:rsidRPr="001B7389" w:rsidRDefault="00FC5644" w:rsidP="00FC5644">
      <w:pPr>
        <w:jc w:val="center"/>
        <w:rPr>
          <w:rFonts w:ascii="Bookman Old Style" w:hAnsi="Bookman Old Style"/>
          <w:b/>
          <w:bCs/>
          <w:sz w:val="20"/>
          <w:szCs w:val="20"/>
        </w:rPr>
      </w:pPr>
      <w:r w:rsidRPr="001B7389">
        <w:rPr>
          <w:rFonts w:ascii="Bookman Old Style" w:hAnsi="Bookman Old Style"/>
          <w:b/>
          <w:bCs/>
          <w:sz w:val="20"/>
          <w:szCs w:val="20"/>
        </w:rPr>
        <w:t xml:space="preserve">CAPÍTULO VII </w:t>
      </w:r>
    </w:p>
    <w:p w14:paraId="135C2EF4" w14:textId="63CB6484" w:rsidR="00FC5644" w:rsidRPr="001B7389" w:rsidRDefault="00FC5644" w:rsidP="00FC5644">
      <w:pPr>
        <w:jc w:val="center"/>
        <w:rPr>
          <w:rFonts w:ascii="Bookman Old Style" w:hAnsi="Bookman Old Style"/>
          <w:sz w:val="20"/>
          <w:szCs w:val="20"/>
        </w:rPr>
      </w:pPr>
      <w:r w:rsidRPr="001B7389">
        <w:rPr>
          <w:rFonts w:ascii="Bookman Old Style" w:hAnsi="Bookman Old Style"/>
          <w:b/>
          <w:bCs/>
          <w:sz w:val="20"/>
          <w:szCs w:val="20"/>
        </w:rPr>
        <w:t>DE LAS PRESTACIONES ECONÓMICAS</w:t>
      </w:r>
    </w:p>
    <w:p w14:paraId="5E2BE7AB" w14:textId="77777777" w:rsidR="00FC5644" w:rsidRPr="001B7389" w:rsidRDefault="00FC5644" w:rsidP="00861BD8">
      <w:pPr>
        <w:jc w:val="both"/>
        <w:rPr>
          <w:rFonts w:ascii="Bookman Old Style" w:hAnsi="Bookman Old Style"/>
          <w:sz w:val="20"/>
          <w:szCs w:val="20"/>
        </w:rPr>
      </w:pPr>
    </w:p>
    <w:p w14:paraId="1A1F409F" w14:textId="77777777" w:rsidR="00FC5644" w:rsidRPr="001B7389" w:rsidRDefault="00FC5644" w:rsidP="00861BD8">
      <w:pPr>
        <w:jc w:val="both"/>
        <w:rPr>
          <w:rFonts w:ascii="Bookman Old Style" w:hAnsi="Bookman Old Style"/>
          <w:sz w:val="20"/>
          <w:szCs w:val="20"/>
        </w:rPr>
      </w:pPr>
      <w:r w:rsidRPr="001B7389">
        <w:rPr>
          <w:rFonts w:ascii="Bookman Old Style" w:hAnsi="Bookman Old Style"/>
          <w:b/>
          <w:bCs/>
          <w:sz w:val="20"/>
          <w:szCs w:val="20"/>
        </w:rPr>
        <w:t>Artículo 52.-</w:t>
      </w:r>
      <w:r w:rsidRPr="001B7389">
        <w:rPr>
          <w:rFonts w:ascii="Bookman Old Style" w:hAnsi="Bookman Old Style"/>
          <w:sz w:val="20"/>
          <w:szCs w:val="20"/>
        </w:rPr>
        <w:t xml:space="preserve"> El Tecnológico entregará al personal por concepto de despensa mensual, la cantidad autorizada por Dirección General de Personal, de acuerdo al tabulador vigente, dicha cantidad se pagará proporcionalmente para el personal adscrito al Tecnológico que no hayan laborado el mes completo. </w:t>
      </w:r>
    </w:p>
    <w:p w14:paraId="3125D11A" w14:textId="370BEAB1" w:rsidR="00FC5644" w:rsidRPr="001B7389" w:rsidRDefault="00FC5644" w:rsidP="00FC5644">
      <w:pPr>
        <w:jc w:val="center"/>
        <w:rPr>
          <w:rFonts w:ascii="Bookman Old Style" w:hAnsi="Bookman Old Style"/>
          <w:b/>
          <w:bCs/>
          <w:sz w:val="20"/>
          <w:szCs w:val="20"/>
        </w:rPr>
      </w:pPr>
      <w:r w:rsidRPr="001B7389">
        <w:rPr>
          <w:rFonts w:ascii="Bookman Old Style" w:hAnsi="Bookman Old Style"/>
          <w:b/>
          <w:bCs/>
          <w:sz w:val="20"/>
          <w:szCs w:val="20"/>
        </w:rPr>
        <w:lastRenderedPageBreak/>
        <w:t>TITULO CUARTO</w:t>
      </w:r>
    </w:p>
    <w:p w14:paraId="58F352D3" w14:textId="5F375EB1" w:rsidR="00FC5644" w:rsidRPr="001B7389" w:rsidRDefault="00FC5644" w:rsidP="00FC5644">
      <w:pPr>
        <w:jc w:val="center"/>
        <w:rPr>
          <w:rFonts w:ascii="Bookman Old Style" w:hAnsi="Bookman Old Style"/>
          <w:b/>
          <w:bCs/>
          <w:sz w:val="20"/>
          <w:szCs w:val="20"/>
        </w:rPr>
      </w:pPr>
      <w:r w:rsidRPr="001B7389">
        <w:rPr>
          <w:rFonts w:ascii="Bookman Old Style" w:hAnsi="Bookman Old Style"/>
          <w:b/>
          <w:bCs/>
          <w:sz w:val="20"/>
          <w:szCs w:val="20"/>
        </w:rPr>
        <w:t>DE LAS LICENCIAS, DE LOS DÍAS DE DESCANSO Y DE LAS VACACIONES</w:t>
      </w:r>
    </w:p>
    <w:p w14:paraId="40C01E80" w14:textId="77777777" w:rsidR="00FC5644" w:rsidRPr="001B7389" w:rsidRDefault="00FC5644" w:rsidP="00FC5644">
      <w:pPr>
        <w:jc w:val="center"/>
        <w:rPr>
          <w:rFonts w:ascii="Bookman Old Style" w:hAnsi="Bookman Old Style"/>
          <w:b/>
          <w:bCs/>
          <w:sz w:val="20"/>
          <w:szCs w:val="20"/>
        </w:rPr>
      </w:pPr>
    </w:p>
    <w:p w14:paraId="7E69AC82" w14:textId="77777777" w:rsidR="00FC5644" w:rsidRPr="001B7389" w:rsidRDefault="00FC5644" w:rsidP="00FC5644">
      <w:pPr>
        <w:jc w:val="center"/>
        <w:rPr>
          <w:rFonts w:ascii="Bookman Old Style" w:hAnsi="Bookman Old Style"/>
          <w:b/>
          <w:bCs/>
          <w:sz w:val="20"/>
          <w:szCs w:val="20"/>
        </w:rPr>
      </w:pPr>
      <w:r w:rsidRPr="001B7389">
        <w:rPr>
          <w:rFonts w:ascii="Bookman Old Style" w:hAnsi="Bookman Old Style"/>
          <w:b/>
          <w:bCs/>
          <w:sz w:val="20"/>
          <w:szCs w:val="20"/>
        </w:rPr>
        <w:t>CAPITULO I</w:t>
      </w:r>
    </w:p>
    <w:p w14:paraId="5B32FBA0" w14:textId="6A3896B2" w:rsidR="00FC5644" w:rsidRPr="001B7389" w:rsidRDefault="00FC5644" w:rsidP="00FC5644">
      <w:pPr>
        <w:jc w:val="center"/>
        <w:rPr>
          <w:rFonts w:ascii="Bookman Old Style" w:hAnsi="Bookman Old Style"/>
          <w:b/>
          <w:bCs/>
          <w:sz w:val="20"/>
          <w:szCs w:val="20"/>
        </w:rPr>
      </w:pPr>
      <w:r w:rsidRPr="001B7389">
        <w:rPr>
          <w:rFonts w:ascii="Bookman Old Style" w:hAnsi="Bookman Old Style"/>
          <w:b/>
          <w:bCs/>
          <w:sz w:val="20"/>
          <w:szCs w:val="20"/>
        </w:rPr>
        <w:t>DE LAS LICENCIAS</w:t>
      </w:r>
    </w:p>
    <w:p w14:paraId="73098617" w14:textId="77777777" w:rsidR="00FC5644" w:rsidRPr="001B7389" w:rsidRDefault="00FC5644" w:rsidP="00861BD8">
      <w:pPr>
        <w:jc w:val="both"/>
        <w:rPr>
          <w:rFonts w:ascii="Bookman Old Style" w:hAnsi="Bookman Old Style"/>
          <w:b/>
          <w:bCs/>
          <w:sz w:val="20"/>
          <w:szCs w:val="20"/>
        </w:rPr>
      </w:pPr>
    </w:p>
    <w:p w14:paraId="5C324DD6" w14:textId="4DEC085C" w:rsidR="0090183F" w:rsidRPr="001B7389" w:rsidRDefault="00FC5644" w:rsidP="00861BD8">
      <w:pPr>
        <w:jc w:val="both"/>
        <w:rPr>
          <w:rFonts w:ascii="Bookman Old Style" w:hAnsi="Bookman Old Style"/>
          <w:sz w:val="20"/>
          <w:szCs w:val="20"/>
          <w:lang w:val="es-MX"/>
        </w:rPr>
      </w:pPr>
      <w:r w:rsidRPr="001B7389">
        <w:rPr>
          <w:rFonts w:ascii="Bookman Old Style" w:hAnsi="Bookman Old Style"/>
          <w:b/>
          <w:bCs/>
          <w:sz w:val="20"/>
          <w:szCs w:val="20"/>
        </w:rPr>
        <w:t>Artículo 53.-</w:t>
      </w:r>
      <w:r w:rsidRPr="001B7389">
        <w:rPr>
          <w:rFonts w:ascii="Bookman Old Style" w:hAnsi="Bookman Old Style"/>
          <w:sz w:val="20"/>
          <w:szCs w:val="20"/>
        </w:rPr>
        <w:t xml:space="preserve"> Las licencias a que se refiere este reglamento serán de dos clases: Sin goce y con goce de sueldo.</w:t>
      </w:r>
    </w:p>
    <w:p w14:paraId="2342C50A" w14:textId="538DCA40" w:rsidR="0090183F" w:rsidRPr="001B7389" w:rsidRDefault="0090183F" w:rsidP="00861BD8">
      <w:pPr>
        <w:jc w:val="both"/>
        <w:rPr>
          <w:rFonts w:ascii="Bookman Old Style" w:hAnsi="Bookman Old Style"/>
          <w:sz w:val="20"/>
          <w:szCs w:val="20"/>
          <w:lang w:val="es-MX"/>
        </w:rPr>
      </w:pPr>
    </w:p>
    <w:p w14:paraId="58E14309" w14:textId="77777777" w:rsidR="00F463EA" w:rsidRPr="001B7389" w:rsidRDefault="00F463EA" w:rsidP="00861BD8">
      <w:pPr>
        <w:jc w:val="both"/>
        <w:rPr>
          <w:rFonts w:ascii="Bookman Old Style" w:hAnsi="Bookman Old Style"/>
          <w:sz w:val="20"/>
          <w:szCs w:val="20"/>
        </w:rPr>
      </w:pPr>
      <w:r w:rsidRPr="001B7389">
        <w:rPr>
          <w:rFonts w:ascii="Bookman Old Style" w:hAnsi="Bookman Old Style"/>
          <w:b/>
          <w:bCs/>
          <w:sz w:val="20"/>
          <w:szCs w:val="20"/>
        </w:rPr>
        <w:t>Artículo 54.-</w:t>
      </w:r>
      <w:r w:rsidRPr="001B7389">
        <w:rPr>
          <w:rFonts w:ascii="Bookman Old Style" w:hAnsi="Bookman Old Style"/>
          <w:sz w:val="20"/>
          <w:szCs w:val="20"/>
        </w:rPr>
        <w:t xml:space="preserve"> El personal adscrito al Tecnológico tendrá derecho a obtener permisos para faltar a sus labores, con goce de sueldo íntegro, los días y por los motivos siguientes, debiendo dar aviso oportuno a su jefatura:</w:t>
      </w:r>
    </w:p>
    <w:p w14:paraId="23675493" w14:textId="77777777" w:rsidR="00F463EA" w:rsidRPr="001B7389" w:rsidRDefault="00F463EA" w:rsidP="00861BD8">
      <w:pPr>
        <w:jc w:val="both"/>
        <w:rPr>
          <w:rFonts w:ascii="Bookman Old Style" w:hAnsi="Bookman Old Style"/>
          <w:sz w:val="20"/>
          <w:szCs w:val="20"/>
        </w:rPr>
      </w:pPr>
    </w:p>
    <w:p w14:paraId="1C1BDB26" w14:textId="73B2F447" w:rsidR="00F463EA" w:rsidRPr="001B7389" w:rsidRDefault="00F463EA" w:rsidP="008C3713">
      <w:pPr>
        <w:pStyle w:val="Prrafodelista"/>
        <w:numPr>
          <w:ilvl w:val="0"/>
          <w:numId w:val="12"/>
        </w:numPr>
        <w:jc w:val="both"/>
        <w:rPr>
          <w:rFonts w:ascii="Bookman Old Style" w:hAnsi="Bookman Old Style"/>
          <w:sz w:val="20"/>
          <w:szCs w:val="20"/>
        </w:rPr>
      </w:pPr>
      <w:r w:rsidRPr="001B7389">
        <w:rPr>
          <w:rFonts w:ascii="Bookman Old Style" w:hAnsi="Bookman Old Style"/>
          <w:sz w:val="20"/>
          <w:szCs w:val="20"/>
        </w:rPr>
        <w:t>En el caso del nacimiento de los o las hijas de los servidores públicos varones, el Tecnológico concederá cinco días hábiles de permiso con goce de sueldo, a fin de que el trabajador brinde a su esposa las atenciones que sean necesarias en el momento del alumbramiento y para trasladarla a su domicilio cuando sea dada de alta. El servidor público deberá entregar copia de la constancia de alumbramiento al Departamento de Administración de Personal del Tecnológico. Los días no se pagarán al servidor público si no los utiliza, ni serán acumulables;</w:t>
      </w:r>
    </w:p>
    <w:p w14:paraId="40A2D3DE" w14:textId="77777777" w:rsidR="00F463EA" w:rsidRPr="001B7389" w:rsidRDefault="00F463EA" w:rsidP="008C3713">
      <w:pPr>
        <w:pStyle w:val="Prrafodelista"/>
        <w:numPr>
          <w:ilvl w:val="0"/>
          <w:numId w:val="12"/>
        </w:numPr>
        <w:jc w:val="both"/>
        <w:rPr>
          <w:rFonts w:ascii="Bookman Old Style" w:hAnsi="Bookman Old Style"/>
          <w:sz w:val="20"/>
          <w:szCs w:val="20"/>
          <w:lang w:val="es-MX"/>
        </w:rPr>
      </w:pPr>
      <w:r w:rsidRPr="001B7389">
        <w:rPr>
          <w:rFonts w:ascii="Bookman Old Style" w:hAnsi="Bookman Old Style"/>
          <w:sz w:val="20"/>
          <w:szCs w:val="20"/>
        </w:rPr>
        <w:t xml:space="preserve">El personal adscrito al Tecnológico dispondrá de tres días hábiles en caso de fallecimiento del cónyuge, de sus progenitores o de alguno de sus hijos, con el sueldo íntegro, para tal efecto deberán presentar al Departamento de Administración de Personal copia del acta de defunción respectiva. Los días no serán acumulativos y no se pagarán al personal si no los utiliza; </w:t>
      </w:r>
    </w:p>
    <w:p w14:paraId="617DD2B7" w14:textId="77777777" w:rsidR="00F463EA" w:rsidRPr="001B7389" w:rsidRDefault="00F463EA" w:rsidP="008C3713">
      <w:pPr>
        <w:pStyle w:val="Prrafodelista"/>
        <w:numPr>
          <w:ilvl w:val="0"/>
          <w:numId w:val="12"/>
        </w:numPr>
        <w:jc w:val="both"/>
        <w:rPr>
          <w:rFonts w:ascii="Bookman Old Style" w:hAnsi="Bookman Old Style"/>
          <w:sz w:val="20"/>
          <w:szCs w:val="20"/>
          <w:lang w:val="es-MX"/>
        </w:rPr>
      </w:pPr>
      <w:r w:rsidRPr="001B7389">
        <w:rPr>
          <w:rFonts w:ascii="Bookman Old Style" w:hAnsi="Bookman Old Style"/>
          <w:sz w:val="20"/>
          <w:szCs w:val="20"/>
        </w:rPr>
        <w:t xml:space="preserve">El personal adscrito al Tecnológico que contraigan nupcias y tengan al menos un año de antigüedad, tendrán derecho a una licencia hasta por tres días hábiles consecutivos con goce de sueldo, presentando copia del acta de matrimonio correspondiente al Departamento de Administración de Personal. Los días no serán acumulativos y no se pagarán al personal si no los disfruta¸ y </w:t>
      </w:r>
    </w:p>
    <w:p w14:paraId="0194ED3E" w14:textId="157023C4" w:rsidR="0090183F" w:rsidRPr="001B7389" w:rsidRDefault="00F463EA" w:rsidP="008C3713">
      <w:pPr>
        <w:pStyle w:val="Prrafodelista"/>
        <w:numPr>
          <w:ilvl w:val="0"/>
          <w:numId w:val="12"/>
        </w:numPr>
        <w:jc w:val="both"/>
        <w:rPr>
          <w:rFonts w:ascii="Bookman Old Style" w:hAnsi="Bookman Old Style"/>
          <w:sz w:val="20"/>
          <w:szCs w:val="20"/>
          <w:lang w:val="es-MX"/>
        </w:rPr>
      </w:pPr>
      <w:r w:rsidRPr="001B7389">
        <w:rPr>
          <w:rFonts w:ascii="Bookman Old Style" w:hAnsi="Bookman Old Style"/>
          <w:sz w:val="20"/>
          <w:szCs w:val="20"/>
        </w:rPr>
        <w:t>El personal adscrito al Tecnológico tiene derecho a permisos por causa de enfermedad o accidente grave de alguno de sus hijos(as), conyugue o concubino(a) previo certificado médico.</w:t>
      </w:r>
    </w:p>
    <w:p w14:paraId="3AADA0C7" w14:textId="31FDB548" w:rsidR="0090183F" w:rsidRPr="001B7389" w:rsidRDefault="0090183F" w:rsidP="00861BD8">
      <w:pPr>
        <w:jc w:val="both"/>
        <w:rPr>
          <w:rFonts w:ascii="Bookman Old Style" w:hAnsi="Bookman Old Style"/>
          <w:sz w:val="20"/>
          <w:szCs w:val="20"/>
          <w:lang w:val="es-MX"/>
        </w:rPr>
      </w:pPr>
    </w:p>
    <w:p w14:paraId="6D204D77" w14:textId="478DA264" w:rsidR="0090183F" w:rsidRPr="001B7389" w:rsidRDefault="00FE156A" w:rsidP="00861BD8">
      <w:pPr>
        <w:jc w:val="both"/>
        <w:rPr>
          <w:rFonts w:ascii="Bookman Old Style" w:hAnsi="Bookman Old Style"/>
          <w:sz w:val="20"/>
          <w:szCs w:val="20"/>
          <w:lang w:val="es-MX"/>
        </w:rPr>
      </w:pPr>
      <w:r w:rsidRPr="001B7389">
        <w:rPr>
          <w:rFonts w:ascii="Bookman Old Style" w:hAnsi="Bookman Old Style"/>
          <w:b/>
          <w:bCs/>
          <w:sz w:val="20"/>
          <w:szCs w:val="20"/>
        </w:rPr>
        <w:t>Artículo 55.-</w:t>
      </w:r>
      <w:r w:rsidRPr="001B7389">
        <w:rPr>
          <w:rFonts w:ascii="Bookman Old Style" w:hAnsi="Bookman Old Style"/>
          <w:sz w:val="20"/>
          <w:szCs w:val="20"/>
        </w:rPr>
        <w:t xml:space="preserve"> En los casos de enfermedad no profesional, el personal adscrito al Tecnológico podrá disfrutar de un periodo de licencia de acuerdo con las siguientes condiciones:</w:t>
      </w:r>
    </w:p>
    <w:p w14:paraId="01B73A6D" w14:textId="6D490CE9" w:rsidR="0090183F" w:rsidRPr="001B7389" w:rsidRDefault="0090183F" w:rsidP="00861BD8">
      <w:pPr>
        <w:jc w:val="both"/>
        <w:rPr>
          <w:rFonts w:ascii="Bookman Old Style" w:hAnsi="Bookman Old Style"/>
          <w:sz w:val="20"/>
          <w:szCs w:val="20"/>
          <w:lang w:val="es-MX"/>
        </w:rPr>
      </w:pPr>
    </w:p>
    <w:p w14:paraId="2EC54CCC" w14:textId="621FF30B" w:rsidR="00FE156A" w:rsidRPr="001B7389" w:rsidRDefault="00FE156A" w:rsidP="008C3713">
      <w:pPr>
        <w:pStyle w:val="Prrafodelista"/>
        <w:numPr>
          <w:ilvl w:val="0"/>
          <w:numId w:val="13"/>
        </w:numPr>
        <w:jc w:val="both"/>
        <w:rPr>
          <w:rFonts w:ascii="Bookman Old Style" w:hAnsi="Bookman Old Style"/>
          <w:sz w:val="20"/>
          <w:szCs w:val="20"/>
        </w:rPr>
      </w:pPr>
      <w:r w:rsidRPr="001B7389">
        <w:rPr>
          <w:rFonts w:ascii="Bookman Old Style" w:hAnsi="Bookman Old Style"/>
          <w:sz w:val="20"/>
          <w:szCs w:val="20"/>
        </w:rPr>
        <w:t xml:space="preserve">Cuando tengan menos de un año de servicio se les concederá licencia hasta por 15 días con goce de sueldo íntegro, hasta 15 días más con medio sueldo; y hasta 30 días más, sin goce de sueldo; </w:t>
      </w:r>
    </w:p>
    <w:p w14:paraId="3196F931" w14:textId="77777777" w:rsidR="00FE156A" w:rsidRPr="001B7389" w:rsidRDefault="00FE156A" w:rsidP="008C3713">
      <w:pPr>
        <w:pStyle w:val="Prrafodelista"/>
        <w:numPr>
          <w:ilvl w:val="0"/>
          <w:numId w:val="13"/>
        </w:numPr>
        <w:jc w:val="both"/>
        <w:rPr>
          <w:rFonts w:ascii="Bookman Old Style" w:hAnsi="Bookman Old Style"/>
          <w:sz w:val="20"/>
          <w:szCs w:val="20"/>
          <w:lang w:val="es-MX"/>
        </w:rPr>
      </w:pPr>
      <w:r w:rsidRPr="001B7389">
        <w:rPr>
          <w:rFonts w:ascii="Bookman Old Style" w:hAnsi="Bookman Old Style"/>
          <w:sz w:val="20"/>
          <w:szCs w:val="20"/>
        </w:rPr>
        <w:t>Cuando tengan de uno a cinco años de servicio se les concederá licencia hasta por 30 días con goce de sueldo íntegro, hasta por 30 días más, con medio sueldo; y hasta 60 días más, sin goce de sueldo;</w:t>
      </w:r>
    </w:p>
    <w:p w14:paraId="3BF95A8B" w14:textId="77777777" w:rsidR="00FE156A" w:rsidRPr="001B7389" w:rsidRDefault="00FE156A" w:rsidP="008C3713">
      <w:pPr>
        <w:pStyle w:val="Prrafodelista"/>
        <w:numPr>
          <w:ilvl w:val="0"/>
          <w:numId w:val="13"/>
        </w:numPr>
        <w:jc w:val="both"/>
        <w:rPr>
          <w:rFonts w:ascii="Bookman Old Style" w:hAnsi="Bookman Old Style"/>
          <w:sz w:val="20"/>
          <w:szCs w:val="20"/>
          <w:lang w:val="es-MX"/>
        </w:rPr>
      </w:pPr>
      <w:r w:rsidRPr="001B7389">
        <w:rPr>
          <w:rFonts w:ascii="Bookman Old Style" w:hAnsi="Bookman Old Style"/>
          <w:sz w:val="20"/>
          <w:szCs w:val="20"/>
        </w:rPr>
        <w:t>Cuando tengan de seis a diez años de servicio se les concederá licencia hasta por 45 días con goce de sueldo íntegro, hasta 45 días más, con medio sueldo; y hasta 90 días más, sin goce de sueldo;</w:t>
      </w:r>
    </w:p>
    <w:p w14:paraId="26813205" w14:textId="70B34D47" w:rsidR="0090183F" w:rsidRPr="001B7389" w:rsidRDefault="00FE156A" w:rsidP="008C3713">
      <w:pPr>
        <w:pStyle w:val="Prrafodelista"/>
        <w:numPr>
          <w:ilvl w:val="0"/>
          <w:numId w:val="13"/>
        </w:numPr>
        <w:jc w:val="both"/>
        <w:rPr>
          <w:rFonts w:ascii="Bookman Old Style" w:hAnsi="Bookman Old Style"/>
          <w:sz w:val="20"/>
          <w:szCs w:val="20"/>
          <w:lang w:val="es-MX"/>
        </w:rPr>
      </w:pPr>
      <w:r w:rsidRPr="001B7389">
        <w:rPr>
          <w:rFonts w:ascii="Bookman Old Style" w:hAnsi="Bookman Old Style"/>
          <w:sz w:val="20"/>
          <w:szCs w:val="20"/>
        </w:rPr>
        <w:t>Cuando tengan más de diez años de servicio se les concederá licencia hasta por 60 días con goce de sueldo íntegro, hasta 60 días más, con medio sueldo; y hasta 120 días más sin goce de sueldo;</w:t>
      </w:r>
    </w:p>
    <w:p w14:paraId="5E85DCF2" w14:textId="507A09E7" w:rsidR="0090183F" w:rsidRPr="001B7389" w:rsidRDefault="0090183F" w:rsidP="00861BD8">
      <w:pPr>
        <w:jc w:val="both"/>
        <w:rPr>
          <w:rFonts w:ascii="Bookman Old Style" w:hAnsi="Bookman Old Style"/>
          <w:sz w:val="20"/>
          <w:szCs w:val="20"/>
          <w:lang w:val="es-MX"/>
        </w:rPr>
      </w:pPr>
    </w:p>
    <w:p w14:paraId="415C3C7E"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sz w:val="20"/>
          <w:szCs w:val="20"/>
        </w:rPr>
        <w:t xml:space="preserve">Cuando por así establecerlo el ISSEMyM, el personal adscrito al Tecnológico tenga dentro de su jornada de trabajo que asistir a consulta o revisión médica, este tiempo se autorizará con goce de sueldo siempre </w:t>
      </w:r>
      <w:r w:rsidRPr="001B7389">
        <w:rPr>
          <w:rFonts w:ascii="Bookman Old Style" w:hAnsi="Bookman Old Style"/>
          <w:sz w:val="20"/>
          <w:szCs w:val="20"/>
        </w:rPr>
        <w:lastRenderedPageBreak/>
        <w:t xml:space="preserve">y cuando se cuente con la Constancia de Permanencia, que ampare el tiempo de estancia del personal adscrito al Tecnológico dentro de las instalaciones del ISSEMyM. </w:t>
      </w:r>
    </w:p>
    <w:p w14:paraId="5AF32EE2" w14:textId="77777777" w:rsidR="00FE156A" w:rsidRPr="001B7389" w:rsidRDefault="00FE156A" w:rsidP="00861BD8">
      <w:pPr>
        <w:jc w:val="both"/>
        <w:rPr>
          <w:rFonts w:ascii="Bookman Old Style" w:hAnsi="Bookman Old Style"/>
          <w:sz w:val="20"/>
          <w:szCs w:val="20"/>
        </w:rPr>
      </w:pPr>
    </w:p>
    <w:p w14:paraId="3573A348"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56.-</w:t>
      </w:r>
      <w:r w:rsidRPr="001B7389">
        <w:rPr>
          <w:rFonts w:ascii="Bookman Old Style" w:hAnsi="Bookman Old Style"/>
          <w:sz w:val="20"/>
          <w:szCs w:val="20"/>
        </w:rPr>
        <w:t xml:space="preserve"> El personal adscrito al Tecnológico con más de un año de antigüedad, tendrán derecho a una licencia con goce de sueldo hasta por tres días hábiles por concepto de titulación o grado incluyendo el día de la presentación de la evaluación profesional o de grado, lo anterior a efecto de preparar la evaluación profesional que sustenten; debiendo presentar documento oficial que acredite la presentación del examen.</w:t>
      </w:r>
    </w:p>
    <w:p w14:paraId="6A0EAF71" w14:textId="77777777" w:rsidR="00FE156A" w:rsidRPr="001B7389" w:rsidRDefault="00FE156A" w:rsidP="00861BD8">
      <w:pPr>
        <w:jc w:val="both"/>
        <w:rPr>
          <w:rFonts w:ascii="Bookman Old Style" w:hAnsi="Bookman Old Style"/>
          <w:sz w:val="20"/>
          <w:szCs w:val="20"/>
        </w:rPr>
      </w:pPr>
    </w:p>
    <w:p w14:paraId="07855CE1"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57.-</w:t>
      </w:r>
      <w:r w:rsidRPr="001B7389">
        <w:rPr>
          <w:rFonts w:ascii="Bookman Old Style" w:hAnsi="Bookman Old Style"/>
          <w:sz w:val="20"/>
          <w:szCs w:val="20"/>
        </w:rPr>
        <w:t xml:space="preserve"> Las madres trabajadoras en estado de gravidez, disfrutaran de licencia con goce de sueldo un periodo de 90 días naturales: 30 días antes de la fecha probable de parto y 60 después de este, o 45 antes y 45 después del mismo, a su elección. Para ello deberán presentar la incapacidad médica expedida por el ISSEMyM.</w:t>
      </w:r>
    </w:p>
    <w:p w14:paraId="6274A81F" w14:textId="77777777" w:rsidR="00FE156A" w:rsidRPr="001B7389" w:rsidRDefault="00FE156A" w:rsidP="00861BD8">
      <w:pPr>
        <w:jc w:val="both"/>
        <w:rPr>
          <w:rFonts w:ascii="Bookman Old Style" w:hAnsi="Bookman Old Style"/>
          <w:sz w:val="20"/>
          <w:szCs w:val="20"/>
        </w:rPr>
      </w:pPr>
    </w:p>
    <w:p w14:paraId="0083C320"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58.-</w:t>
      </w:r>
      <w:r w:rsidRPr="001B7389">
        <w:rPr>
          <w:rFonts w:ascii="Bookman Old Style" w:hAnsi="Bookman Old Style"/>
          <w:sz w:val="20"/>
          <w:szCs w:val="20"/>
        </w:rPr>
        <w:t xml:space="preserve"> A las madres servidoras publicas docentes que prestan sus servicios con un mínimo de 30 horas/semana/mes y a las madres servidoras publicas administrativas, se les otorgara una hora para alimentar a sus hijos (as), durante un lapso de hasta 6 meses, inmediatamente después de que se incorporen a su trabajo concluida la licencia por gravidez.</w:t>
      </w:r>
    </w:p>
    <w:p w14:paraId="360425DC" w14:textId="77777777" w:rsidR="00FE156A" w:rsidRPr="001B7389" w:rsidRDefault="00FE156A" w:rsidP="00861BD8">
      <w:pPr>
        <w:jc w:val="both"/>
        <w:rPr>
          <w:rFonts w:ascii="Bookman Old Style" w:hAnsi="Bookman Old Style"/>
          <w:sz w:val="20"/>
          <w:szCs w:val="20"/>
        </w:rPr>
      </w:pPr>
    </w:p>
    <w:p w14:paraId="61689EBC"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59.-</w:t>
      </w:r>
      <w:r w:rsidRPr="001B7389">
        <w:rPr>
          <w:rFonts w:ascii="Bookman Old Style" w:hAnsi="Bookman Old Style"/>
          <w:sz w:val="20"/>
          <w:szCs w:val="20"/>
        </w:rPr>
        <w:t xml:space="preserve"> La duración de los permisos y licencias a que se refiere el presente capitulo, se considerarán como servicios efectivamente prestados, para efectos de la antigüedad.</w:t>
      </w:r>
    </w:p>
    <w:p w14:paraId="2DFCDA78" w14:textId="77777777" w:rsidR="00FE156A" w:rsidRPr="001B7389" w:rsidRDefault="00FE156A" w:rsidP="00861BD8">
      <w:pPr>
        <w:jc w:val="both"/>
        <w:rPr>
          <w:rFonts w:ascii="Bookman Old Style" w:hAnsi="Bookman Old Style"/>
          <w:sz w:val="20"/>
          <w:szCs w:val="20"/>
        </w:rPr>
      </w:pPr>
    </w:p>
    <w:p w14:paraId="509168B4"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60.-</w:t>
      </w:r>
      <w:r w:rsidRPr="001B7389">
        <w:rPr>
          <w:rFonts w:ascii="Bookman Old Style" w:hAnsi="Bookman Old Style"/>
          <w:sz w:val="20"/>
          <w:szCs w:val="20"/>
        </w:rPr>
        <w:t xml:space="preserve"> Para los casos distintos a los señalados en los artículos que anteceden, no basta la simple solicitud de permiso ni el previo aviso del personal adscrito al Tecnológico para faltar a sus labores; será necesario que el Tecnológico otorgue o autorice la falta, previa valoración de sus causas.</w:t>
      </w:r>
    </w:p>
    <w:p w14:paraId="17A3A328" w14:textId="77777777" w:rsidR="00FE156A" w:rsidRPr="001B7389" w:rsidRDefault="00FE156A" w:rsidP="00861BD8">
      <w:pPr>
        <w:jc w:val="both"/>
        <w:rPr>
          <w:rFonts w:ascii="Bookman Old Style" w:hAnsi="Bookman Old Style"/>
          <w:sz w:val="20"/>
          <w:szCs w:val="20"/>
        </w:rPr>
      </w:pPr>
    </w:p>
    <w:p w14:paraId="1F7A10CC"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61.-</w:t>
      </w:r>
      <w:r w:rsidRPr="001B7389">
        <w:rPr>
          <w:rFonts w:ascii="Bookman Old Style" w:hAnsi="Bookman Old Style"/>
          <w:sz w:val="20"/>
          <w:szCs w:val="20"/>
        </w:rPr>
        <w:t xml:space="preserve"> Para disfrutar de las licencias sin goce de sueldo, el personal adscrito al Tecnológico deberá contar con la autorización de la jefatura correspondiente y con el visto bueno del Director General.</w:t>
      </w:r>
    </w:p>
    <w:p w14:paraId="2AB18DD0" w14:textId="77777777" w:rsidR="00FE156A" w:rsidRPr="001B7389" w:rsidRDefault="00FE156A" w:rsidP="00861BD8">
      <w:pPr>
        <w:jc w:val="both"/>
        <w:rPr>
          <w:rFonts w:ascii="Bookman Old Style" w:hAnsi="Bookman Old Style"/>
          <w:sz w:val="20"/>
          <w:szCs w:val="20"/>
        </w:rPr>
      </w:pPr>
    </w:p>
    <w:p w14:paraId="4C041363"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sz w:val="20"/>
          <w:szCs w:val="20"/>
        </w:rPr>
        <w:t>Las licencias podrán negarse si la ausencia del personal afecta el adecuado desempeño de las operaciones del Tecnológico.</w:t>
      </w:r>
    </w:p>
    <w:p w14:paraId="7156AD02" w14:textId="77777777" w:rsidR="00FE156A" w:rsidRPr="001B7389" w:rsidRDefault="00FE156A" w:rsidP="00861BD8">
      <w:pPr>
        <w:jc w:val="both"/>
        <w:rPr>
          <w:rFonts w:ascii="Bookman Old Style" w:hAnsi="Bookman Old Style"/>
          <w:sz w:val="20"/>
          <w:szCs w:val="20"/>
        </w:rPr>
      </w:pPr>
    </w:p>
    <w:p w14:paraId="12DE3373" w14:textId="77777777" w:rsidR="00FE156A"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62.-</w:t>
      </w:r>
      <w:r w:rsidRPr="001B7389">
        <w:rPr>
          <w:rFonts w:ascii="Bookman Old Style" w:hAnsi="Bookman Old Style"/>
          <w:sz w:val="20"/>
          <w:szCs w:val="20"/>
        </w:rPr>
        <w:t xml:space="preserve"> El personal docente o administrativo que presente solicitud de licencia, tendrá la obligación de seguir desempeñando sus labores hasta que reciba la autorización oficial, de lo contrario incurrirá en alguna de las causales de rescisión laboral.</w:t>
      </w:r>
    </w:p>
    <w:p w14:paraId="529B4A1C" w14:textId="77777777" w:rsidR="00FE156A" w:rsidRPr="001B7389" w:rsidRDefault="00FE156A" w:rsidP="00861BD8">
      <w:pPr>
        <w:jc w:val="both"/>
        <w:rPr>
          <w:rFonts w:ascii="Bookman Old Style" w:hAnsi="Bookman Old Style"/>
          <w:sz w:val="20"/>
          <w:szCs w:val="20"/>
        </w:rPr>
      </w:pPr>
    </w:p>
    <w:p w14:paraId="4E7B2DB8" w14:textId="77777777" w:rsidR="00712DA6"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63.-</w:t>
      </w:r>
      <w:r w:rsidRPr="001B7389">
        <w:rPr>
          <w:rFonts w:ascii="Bookman Old Style" w:hAnsi="Bookman Old Style"/>
          <w:sz w:val="20"/>
          <w:szCs w:val="20"/>
        </w:rPr>
        <w:t xml:space="preserve"> El personal docente o administrativo que, a más tardar al cuarto día consecutivo a la terminación de la licencia, no se presente a reanudar sus labores o a gestionar la prórroga correspondiente cuando ésta proceda, incurrirá en las causales de rescisión de la relación laboral correspondientes, y por lo tanto se podrá rescindir la relación de trabajo por causas imputables al (a) servidor (a) público (a).</w:t>
      </w:r>
    </w:p>
    <w:p w14:paraId="1C9F474C" w14:textId="77777777" w:rsidR="00712DA6" w:rsidRPr="001B7389" w:rsidRDefault="00712DA6" w:rsidP="00861BD8">
      <w:pPr>
        <w:jc w:val="both"/>
        <w:rPr>
          <w:rFonts w:ascii="Bookman Old Style" w:hAnsi="Bookman Old Style"/>
          <w:sz w:val="20"/>
          <w:szCs w:val="20"/>
        </w:rPr>
      </w:pPr>
    </w:p>
    <w:p w14:paraId="131290DF" w14:textId="77777777" w:rsidR="00712DA6" w:rsidRPr="001B7389" w:rsidRDefault="00FE156A" w:rsidP="00861BD8">
      <w:pPr>
        <w:jc w:val="both"/>
        <w:rPr>
          <w:rFonts w:ascii="Bookman Old Style" w:hAnsi="Bookman Old Style"/>
          <w:sz w:val="20"/>
          <w:szCs w:val="20"/>
        </w:rPr>
      </w:pPr>
      <w:r w:rsidRPr="001B7389">
        <w:rPr>
          <w:rFonts w:ascii="Bookman Old Style" w:hAnsi="Bookman Old Style"/>
          <w:b/>
          <w:bCs/>
          <w:sz w:val="20"/>
          <w:szCs w:val="20"/>
        </w:rPr>
        <w:t>Artículo 64.-</w:t>
      </w:r>
      <w:r w:rsidRPr="001B7389">
        <w:rPr>
          <w:rFonts w:ascii="Bookman Old Style" w:hAnsi="Bookman Old Style"/>
          <w:sz w:val="20"/>
          <w:szCs w:val="20"/>
        </w:rPr>
        <w:t xml:space="preserve"> La autorización de permisos de entrada y salida fuera del horario establecido y para desempeñar comisiones, deberá contar con la aprobación de la jefatura correspondiente, así como del visto bueno de la Dirección o Subdirección a la que corresponda en los siguientes casos: </w:t>
      </w:r>
    </w:p>
    <w:p w14:paraId="6FD8D2DB" w14:textId="77777777" w:rsidR="00712DA6" w:rsidRPr="001B7389" w:rsidRDefault="00712DA6" w:rsidP="00861BD8">
      <w:pPr>
        <w:jc w:val="both"/>
        <w:rPr>
          <w:rFonts w:ascii="Bookman Old Style" w:hAnsi="Bookman Old Style"/>
          <w:sz w:val="20"/>
          <w:szCs w:val="20"/>
        </w:rPr>
      </w:pPr>
    </w:p>
    <w:p w14:paraId="26AB0AAE" w14:textId="0AC571E8" w:rsidR="00712DA6" w:rsidRPr="001B7389" w:rsidRDefault="00FE156A" w:rsidP="008C3713">
      <w:pPr>
        <w:pStyle w:val="Prrafodelista"/>
        <w:numPr>
          <w:ilvl w:val="0"/>
          <w:numId w:val="14"/>
        </w:numPr>
        <w:jc w:val="both"/>
        <w:rPr>
          <w:rFonts w:ascii="Bookman Old Style" w:hAnsi="Bookman Old Style"/>
          <w:sz w:val="20"/>
          <w:szCs w:val="20"/>
        </w:rPr>
      </w:pPr>
      <w:r w:rsidRPr="001B7389">
        <w:rPr>
          <w:rFonts w:ascii="Bookman Old Style" w:hAnsi="Bookman Old Style"/>
          <w:sz w:val="20"/>
          <w:szCs w:val="20"/>
        </w:rPr>
        <w:t>Asistencia a laborar después de dieciséis minutos de los horarios correspondientes al inicio de la jornada y al regreso de la comida; y</w:t>
      </w:r>
    </w:p>
    <w:p w14:paraId="74DAC286" w14:textId="5AA5D361" w:rsidR="0090183F" w:rsidRPr="001B7389" w:rsidRDefault="00FE156A" w:rsidP="008C3713">
      <w:pPr>
        <w:pStyle w:val="Prrafodelista"/>
        <w:numPr>
          <w:ilvl w:val="0"/>
          <w:numId w:val="14"/>
        </w:numPr>
        <w:jc w:val="both"/>
        <w:rPr>
          <w:rFonts w:ascii="Bookman Old Style" w:hAnsi="Bookman Old Style"/>
          <w:sz w:val="20"/>
          <w:szCs w:val="20"/>
          <w:lang w:val="es-MX"/>
        </w:rPr>
      </w:pPr>
      <w:r w:rsidRPr="001B7389">
        <w:rPr>
          <w:rFonts w:ascii="Bookman Old Style" w:hAnsi="Bookman Old Style"/>
          <w:sz w:val="20"/>
          <w:szCs w:val="20"/>
        </w:rPr>
        <w:t>II. Cualquier otra excepción para el cumplimiento del horario normal.</w:t>
      </w:r>
    </w:p>
    <w:p w14:paraId="5CD9D4D9" w14:textId="2BC77AE0" w:rsidR="0090183F" w:rsidRPr="001B7389" w:rsidRDefault="0090183F" w:rsidP="00861BD8">
      <w:pPr>
        <w:jc w:val="both"/>
        <w:rPr>
          <w:rFonts w:ascii="Bookman Old Style" w:hAnsi="Bookman Old Style"/>
          <w:sz w:val="20"/>
          <w:szCs w:val="20"/>
          <w:lang w:val="es-MX"/>
        </w:rPr>
      </w:pPr>
    </w:p>
    <w:p w14:paraId="7DB40B70" w14:textId="7F27C1D1" w:rsidR="00D52C21" w:rsidRPr="001B7389" w:rsidRDefault="00D52C21" w:rsidP="00D52C21">
      <w:pPr>
        <w:jc w:val="center"/>
        <w:rPr>
          <w:rFonts w:ascii="Bookman Old Style" w:hAnsi="Bookman Old Style"/>
          <w:b/>
          <w:bCs/>
          <w:sz w:val="20"/>
          <w:szCs w:val="20"/>
        </w:rPr>
      </w:pPr>
      <w:r w:rsidRPr="001B7389">
        <w:rPr>
          <w:rFonts w:ascii="Bookman Old Style" w:hAnsi="Bookman Old Style"/>
          <w:b/>
          <w:bCs/>
          <w:sz w:val="20"/>
          <w:szCs w:val="20"/>
        </w:rPr>
        <w:t>CAPITULO II</w:t>
      </w:r>
    </w:p>
    <w:p w14:paraId="3279EADC" w14:textId="33437220" w:rsidR="00D52C21" w:rsidRPr="001B7389" w:rsidRDefault="00D52C21" w:rsidP="00D52C21">
      <w:pPr>
        <w:jc w:val="center"/>
        <w:rPr>
          <w:rFonts w:ascii="Bookman Old Style" w:hAnsi="Bookman Old Style"/>
          <w:b/>
          <w:bCs/>
          <w:sz w:val="20"/>
          <w:szCs w:val="20"/>
        </w:rPr>
      </w:pPr>
      <w:r w:rsidRPr="001B7389">
        <w:rPr>
          <w:rFonts w:ascii="Bookman Old Style" w:hAnsi="Bookman Old Style"/>
          <w:b/>
          <w:bCs/>
          <w:sz w:val="20"/>
          <w:szCs w:val="20"/>
        </w:rPr>
        <w:t>DE LOS DÍAS DE DESCANSO</w:t>
      </w:r>
    </w:p>
    <w:p w14:paraId="7FD162B5" w14:textId="77777777" w:rsidR="00D52C21" w:rsidRPr="001B7389" w:rsidRDefault="00D52C21" w:rsidP="00861BD8">
      <w:pPr>
        <w:jc w:val="both"/>
        <w:rPr>
          <w:rFonts w:ascii="Bookman Old Style" w:hAnsi="Bookman Old Style"/>
          <w:b/>
          <w:bCs/>
          <w:sz w:val="20"/>
          <w:szCs w:val="20"/>
        </w:rPr>
      </w:pPr>
    </w:p>
    <w:p w14:paraId="28749648" w14:textId="77777777" w:rsidR="00D52C21" w:rsidRPr="001B7389" w:rsidRDefault="00D52C21" w:rsidP="00861BD8">
      <w:pPr>
        <w:jc w:val="both"/>
        <w:rPr>
          <w:rFonts w:ascii="Bookman Old Style" w:hAnsi="Bookman Old Style"/>
          <w:sz w:val="20"/>
          <w:szCs w:val="20"/>
        </w:rPr>
      </w:pPr>
      <w:r w:rsidRPr="001B7389">
        <w:rPr>
          <w:rFonts w:ascii="Bookman Old Style" w:hAnsi="Bookman Old Style"/>
          <w:b/>
          <w:bCs/>
          <w:sz w:val="20"/>
          <w:szCs w:val="20"/>
        </w:rPr>
        <w:t>Artículo 65-</w:t>
      </w:r>
      <w:r w:rsidRPr="001B7389">
        <w:rPr>
          <w:rFonts w:ascii="Bookman Old Style" w:hAnsi="Bookman Old Style"/>
          <w:sz w:val="20"/>
          <w:szCs w:val="20"/>
        </w:rPr>
        <w:t xml:space="preserve"> Anualmente, los titulares de las instituciones públicas o dependencias, facultados para ello, darán a conocer el calendario oficial de días de descansos obligatorios y de vacaciones, aprobado por la H. Junta Directiva del Tecnológico de Estudios Superiores de Valle de Bravo. </w:t>
      </w:r>
    </w:p>
    <w:p w14:paraId="3526469A" w14:textId="77777777" w:rsidR="00D52C21" w:rsidRPr="001B7389" w:rsidRDefault="00D52C21" w:rsidP="00861BD8">
      <w:pPr>
        <w:jc w:val="both"/>
        <w:rPr>
          <w:rFonts w:ascii="Bookman Old Style" w:hAnsi="Bookman Old Style"/>
          <w:sz w:val="20"/>
          <w:szCs w:val="20"/>
        </w:rPr>
      </w:pPr>
    </w:p>
    <w:p w14:paraId="6CCB3F30" w14:textId="77777777" w:rsidR="00D52C21" w:rsidRPr="001B7389" w:rsidRDefault="00D52C21" w:rsidP="00861BD8">
      <w:pPr>
        <w:jc w:val="both"/>
        <w:rPr>
          <w:rFonts w:ascii="Bookman Old Style" w:hAnsi="Bookman Old Style"/>
          <w:sz w:val="20"/>
          <w:szCs w:val="20"/>
        </w:rPr>
      </w:pPr>
      <w:r w:rsidRPr="001B7389">
        <w:rPr>
          <w:rFonts w:ascii="Bookman Old Style" w:hAnsi="Bookman Old Style"/>
          <w:b/>
          <w:bCs/>
          <w:sz w:val="20"/>
          <w:szCs w:val="20"/>
        </w:rPr>
        <w:t>Artículo 66.-</w:t>
      </w:r>
      <w:r w:rsidRPr="001B7389">
        <w:rPr>
          <w:rFonts w:ascii="Bookman Old Style" w:hAnsi="Bookman Old Style"/>
          <w:sz w:val="20"/>
          <w:szCs w:val="20"/>
        </w:rPr>
        <w:t xml:space="preserve"> El personal adscrito al Tecnológico disfrutará, con goce de sueldo íntegro, los días de descanso obligatorio que señale el calendario oficial del Tecnológico.</w:t>
      </w:r>
    </w:p>
    <w:p w14:paraId="6AE7089A" w14:textId="77777777" w:rsidR="00D52C21" w:rsidRPr="001B7389" w:rsidRDefault="00D52C21" w:rsidP="00861BD8">
      <w:pPr>
        <w:jc w:val="both"/>
        <w:rPr>
          <w:rFonts w:ascii="Bookman Old Style" w:hAnsi="Bookman Old Style"/>
          <w:sz w:val="20"/>
          <w:szCs w:val="20"/>
        </w:rPr>
      </w:pPr>
    </w:p>
    <w:p w14:paraId="474B53F8" w14:textId="77777777" w:rsidR="00D52C21" w:rsidRPr="001B7389" w:rsidRDefault="00D52C21" w:rsidP="00861BD8">
      <w:pPr>
        <w:jc w:val="both"/>
        <w:rPr>
          <w:rFonts w:ascii="Bookman Old Style" w:hAnsi="Bookman Old Style"/>
          <w:sz w:val="20"/>
          <w:szCs w:val="20"/>
        </w:rPr>
      </w:pPr>
      <w:r w:rsidRPr="001B7389">
        <w:rPr>
          <w:rFonts w:ascii="Bookman Old Style" w:hAnsi="Bookman Old Style"/>
          <w:b/>
          <w:bCs/>
          <w:sz w:val="20"/>
          <w:szCs w:val="20"/>
        </w:rPr>
        <w:t>Artículo 67.-</w:t>
      </w:r>
      <w:r w:rsidRPr="001B7389">
        <w:rPr>
          <w:rFonts w:ascii="Bookman Old Style" w:hAnsi="Bookman Old Style"/>
          <w:sz w:val="20"/>
          <w:szCs w:val="20"/>
        </w:rPr>
        <w:t xml:space="preserve"> La Dirección de Administración y Finanzas del Tecnológico, anualmente dará a conocer el calendario oficial de los días de descanso. </w:t>
      </w:r>
    </w:p>
    <w:p w14:paraId="698FA325" w14:textId="77777777" w:rsidR="00D52C21" w:rsidRPr="001B7389" w:rsidRDefault="00D52C21" w:rsidP="00861BD8">
      <w:pPr>
        <w:jc w:val="both"/>
        <w:rPr>
          <w:rFonts w:ascii="Bookman Old Style" w:hAnsi="Bookman Old Style"/>
          <w:sz w:val="20"/>
          <w:szCs w:val="20"/>
        </w:rPr>
      </w:pPr>
    </w:p>
    <w:p w14:paraId="2A8FEAD8" w14:textId="77777777" w:rsidR="00B01835" w:rsidRPr="001B7389" w:rsidRDefault="00D52C21" w:rsidP="00861BD8">
      <w:pPr>
        <w:jc w:val="both"/>
        <w:rPr>
          <w:rFonts w:ascii="Bookman Old Style" w:hAnsi="Bookman Old Style"/>
          <w:sz w:val="20"/>
          <w:szCs w:val="20"/>
        </w:rPr>
      </w:pPr>
      <w:r w:rsidRPr="001B7389">
        <w:rPr>
          <w:rFonts w:ascii="Bookman Old Style" w:hAnsi="Bookman Old Style"/>
          <w:b/>
          <w:bCs/>
          <w:sz w:val="20"/>
          <w:szCs w:val="20"/>
        </w:rPr>
        <w:t>Artículo 68.-</w:t>
      </w:r>
      <w:r w:rsidRPr="001B7389">
        <w:rPr>
          <w:rFonts w:ascii="Bookman Old Style" w:hAnsi="Bookman Old Style"/>
          <w:sz w:val="20"/>
          <w:szCs w:val="20"/>
        </w:rPr>
        <w:t xml:space="preserve"> El personal después de laborar un año y hasta nueve años en el Tecnológico, disfrutará de cuatro días económicos por año con goce de sueldo íntegro, y de nueve a quince años, disfrutará de cinco días económicos con goce de sueldo íntegro, y más de quince años disfrutará de seis días por año con goce de sueldo íntegro, éstos no podrán ser fraccionados. La solicitud de permiso económico deberá presentarla el personal adscrito al Tecnológico previamente a su disfrute, con el visto bueno de la jefatura según corresponda. En ningún caso, los días económicos podrán ser acumulables antes o después de las vacaciones o suspensiones oficiales de labores, ni con los del año anterior o el siguiente; asimismo, en ningún caso podrá ser otorgado a más de tres trabajadores por división o área de trabajo al mismo tiempo. Los días no serán acumulativos y no se pagarán al personal si no los disfruta. </w:t>
      </w:r>
    </w:p>
    <w:p w14:paraId="6CC871B8" w14:textId="77777777" w:rsidR="00B01835" w:rsidRPr="001B7389" w:rsidRDefault="00B01835" w:rsidP="00861BD8">
      <w:pPr>
        <w:jc w:val="both"/>
        <w:rPr>
          <w:rFonts w:ascii="Bookman Old Style" w:hAnsi="Bookman Old Style"/>
          <w:sz w:val="20"/>
          <w:szCs w:val="20"/>
        </w:rPr>
      </w:pPr>
    </w:p>
    <w:p w14:paraId="060253EB" w14:textId="77777777" w:rsidR="00B01835" w:rsidRPr="001B7389" w:rsidRDefault="00D52C21" w:rsidP="00861BD8">
      <w:pPr>
        <w:jc w:val="both"/>
        <w:rPr>
          <w:rFonts w:ascii="Bookman Old Style" w:hAnsi="Bookman Old Style"/>
          <w:sz w:val="20"/>
          <w:szCs w:val="20"/>
        </w:rPr>
      </w:pPr>
      <w:r w:rsidRPr="001B7389">
        <w:rPr>
          <w:rFonts w:ascii="Bookman Old Style" w:hAnsi="Bookman Old Style"/>
          <w:sz w:val="20"/>
          <w:szCs w:val="20"/>
        </w:rPr>
        <w:t>Estos por ningún caso y bajo ninguna circunstancia podrán ser fraccionados, ni se acumularán en caso de no hacer uso de ellos. El personal gozará de cuatro medias jornadas al año para atender asuntos personales y/o actividades escolares de sus hijos o hijas convocadas por las autoridades educativas, debiendo informar a su jefa o jefe inmediato tal situación para que surta los efectos administrativos correspondientes.</w:t>
      </w:r>
    </w:p>
    <w:p w14:paraId="76E9A6CA" w14:textId="77777777" w:rsidR="00B01835" w:rsidRPr="001B7389" w:rsidRDefault="00B01835" w:rsidP="00861BD8">
      <w:pPr>
        <w:jc w:val="both"/>
        <w:rPr>
          <w:rFonts w:ascii="Bookman Old Style" w:hAnsi="Bookman Old Style"/>
          <w:sz w:val="20"/>
          <w:szCs w:val="20"/>
        </w:rPr>
      </w:pPr>
    </w:p>
    <w:p w14:paraId="0335BA75" w14:textId="5A7D6C04" w:rsidR="0090183F" w:rsidRPr="001B7389" w:rsidRDefault="00D52C21" w:rsidP="00861BD8">
      <w:pPr>
        <w:jc w:val="both"/>
        <w:rPr>
          <w:rFonts w:ascii="Bookman Old Style" w:hAnsi="Bookman Old Style"/>
          <w:sz w:val="20"/>
          <w:szCs w:val="20"/>
          <w:lang w:val="es-MX"/>
        </w:rPr>
      </w:pPr>
      <w:r w:rsidRPr="001B7389">
        <w:rPr>
          <w:rFonts w:ascii="Bookman Old Style" w:hAnsi="Bookman Old Style"/>
          <w:b/>
          <w:bCs/>
          <w:sz w:val="20"/>
          <w:szCs w:val="20"/>
        </w:rPr>
        <w:t>Artículo 69.-</w:t>
      </w:r>
      <w:r w:rsidRPr="001B7389">
        <w:rPr>
          <w:rFonts w:ascii="Bookman Old Style" w:hAnsi="Bookman Old Style"/>
          <w:sz w:val="20"/>
          <w:szCs w:val="20"/>
        </w:rPr>
        <w:t xml:space="preserve"> Toda incidencia deberá justificarse ante la Dirección de Administración y Finanzas en el caso del personal administrativo y a la Dirección de Académica para el personal docente, en un plazo no mayor a cinco días hábiles después de ocurrida; de no respetar el plazo de presentación, esta perderá su carácter de justificable y no será autorizada.</w:t>
      </w:r>
    </w:p>
    <w:p w14:paraId="67570905" w14:textId="1101F3F0" w:rsidR="0090183F" w:rsidRPr="001B7389" w:rsidRDefault="0090183F" w:rsidP="00861BD8">
      <w:pPr>
        <w:jc w:val="both"/>
        <w:rPr>
          <w:rFonts w:ascii="Bookman Old Style" w:hAnsi="Bookman Old Style"/>
          <w:sz w:val="20"/>
          <w:szCs w:val="20"/>
          <w:lang w:val="es-MX"/>
        </w:rPr>
      </w:pPr>
    </w:p>
    <w:p w14:paraId="3E682CA5" w14:textId="77777777" w:rsidR="00B01835" w:rsidRPr="001B7389" w:rsidRDefault="00B01835" w:rsidP="00B01835">
      <w:pPr>
        <w:jc w:val="center"/>
        <w:rPr>
          <w:rFonts w:ascii="Bookman Old Style" w:hAnsi="Bookman Old Style"/>
          <w:b/>
          <w:bCs/>
          <w:sz w:val="20"/>
          <w:szCs w:val="20"/>
        </w:rPr>
      </w:pPr>
      <w:r w:rsidRPr="001B7389">
        <w:rPr>
          <w:rFonts w:ascii="Bookman Old Style" w:hAnsi="Bookman Old Style"/>
          <w:b/>
          <w:bCs/>
          <w:sz w:val="20"/>
          <w:szCs w:val="20"/>
        </w:rPr>
        <w:t>CAPITULO III</w:t>
      </w:r>
    </w:p>
    <w:p w14:paraId="708DD7C9" w14:textId="3D859B8B" w:rsidR="00B01835" w:rsidRPr="001B7389" w:rsidRDefault="00B01835" w:rsidP="00B01835">
      <w:pPr>
        <w:jc w:val="center"/>
        <w:rPr>
          <w:rFonts w:ascii="Bookman Old Style" w:hAnsi="Bookman Old Style"/>
          <w:b/>
          <w:bCs/>
          <w:sz w:val="20"/>
          <w:szCs w:val="20"/>
        </w:rPr>
      </w:pPr>
      <w:r w:rsidRPr="001B7389">
        <w:rPr>
          <w:rFonts w:ascii="Bookman Old Style" w:hAnsi="Bookman Old Style"/>
          <w:b/>
          <w:bCs/>
          <w:sz w:val="20"/>
          <w:szCs w:val="20"/>
        </w:rPr>
        <w:t>DE LAS VACACIONES</w:t>
      </w:r>
    </w:p>
    <w:p w14:paraId="5D113574" w14:textId="77777777" w:rsidR="00B01835" w:rsidRPr="001B7389" w:rsidRDefault="00B01835" w:rsidP="00861BD8">
      <w:pPr>
        <w:jc w:val="both"/>
        <w:rPr>
          <w:rFonts w:ascii="Bookman Old Style" w:hAnsi="Bookman Old Style"/>
          <w:b/>
          <w:bCs/>
          <w:sz w:val="20"/>
          <w:szCs w:val="20"/>
        </w:rPr>
      </w:pPr>
    </w:p>
    <w:p w14:paraId="0E4009BE" w14:textId="77777777" w:rsidR="00B01835" w:rsidRPr="001B7389" w:rsidRDefault="00B01835" w:rsidP="00861BD8">
      <w:pPr>
        <w:jc w:val="both"/>
        <w:rPr>
          <w:rFonts w:ascii="Bookman Old Style" w:hAnsi="Bookman Old Style"/>
          <w:sz w:val="20"/>
          <w:szCs w:val="20"/>
        </w:rPr>
      </w:pPr>
      <w:r w:rsidRPr="001B7389">
        <w:rPr>
          <w:rFonts w:ascii="Bookman Old Style" w:hAnsi="Bookman Old Style"/>
          <w:b/>
          <w:bCs/>
          <w:sz w:val="20"/>
          <w:szCs w:val="20"/>
        </w:rPr>
        <w:t>Artículo 70.-</w:t>
      </w:r>
      <w:r w:rsidRPr="001B7389">
        <w:rPr>
          <w:rFonts w:ascii="Bookman Old Style" w:hAnsi="Bookman Old Style"/>
          <w:sz w:val="20"/>
          <w:szCs w:val="20"/>
        </w:rPr>
        <w:t xml:space="preserve"> El personal adscrito al Tecnológico tiene derecho a 20 días de vacaciones, en los siguientes periodos anuales:</w:t>
      </w:r>
    </w:p>
    <w:p w14:paraId="44DC3DE9" w14:textId="77777777" w:rsidR="00B01835" w:rsidRPr="001B7389" w:rsidRDefault="00B01835" w:rsidP="00861BD8">
      <w:pPr>
        <w:jc w:val="both"/>
        <w:rPr>
          <w:rFonts w:ascii="Bookman Old Style" w:hAnsi="Bookman Old Style"/>
          <w:sz w:val="20"/>
          <w:szCs w:val="20"/>
        </w:rPr>
      </w:pPr>
    </w:p>
    <w:p w14:paraId="11E0BDBE" w14:textId="75DBDF76" w:rsidR="00B01835" w:rsidRPr="001B7389" w:rsidRDefault="00B01835" w:rsidP="008C3713">
      <w:pPr>
        <w:pStyle w:val="Prrafodelista"/>
        <w:numPr>
          <w:ilvl w:val="0"/>
          <w:numId w:val="15"/>
        </w:numPr>
        <w:jc w:val="both"/>
        <w:rPr>
          <w:rFonts w:ascii="Bookman Old Style" w:hAnsi="Bookman Old Style"/>
          <w:sz w:val="20"/>
          <w:szCs w:val="20"/>
        </w:rPr>
      </w:pPr>
      <w:r w:rsidRPr="001B7389">
        <w:rPr>
          <w:rFonts w:ascii="Bookman Old Style" w:hAnsi="Bookman Old Style"/>
          <w:sz w:val="20"/>
          <w:szCs w:val="20"/>
        </w:rPr>
        <w:t xml:space="preserve">Cinco días en semana santa; </w:t>
      </w:r>
    </w:p>
    <w:p w14:paraId="36835F21" w14:textId="77777777" w:rsidR="00B01835" w:rsidRPr="001B7389" w:rsidRDefault="00B01835" w:rsidP="008C3713">
      <w:pPr>
        <w:pStyle w:val="Prrafodelista"/>
        <w:numPr>
          <w:ilvl w:val="0"/>
          <w:numId w:val="15"/>
        </w:numPr>
        <w:jc w:val="both"/>
        <w:rPr>
          <w:rFonts w:ascii="Bookman Old Style" w:hAnsi="Bookman Old Style"/>
          <w:sz w:val="20"/>
          <w:szCs w:val="20"/>
          <w:lang w:val="es-MX"/>
        </w:rPr>
      </w:pPr>
      <w:r w:rsidRPr="001B7389">
        <w:rPr>
          <w:rFonts w:ascii="Bookman Old Style" w:hAnsi="Bookman Old Style"/>
          <w:sz w:val="20"/>
          <w:szCs w:val="20"/>
        </w:rPr>
        <w:t xml:space="preserve">Cinco días en el mes de julio; y </w:t>
      </w:r>
    </w:p>
    <w:p w14:paraId="6DC6F4D8" w14:textId="77777777" w:rsidR="00B01835" w:rsidRPr="001B7389" w:rsidRDefault="00B01835" w:rsidP="008C3713">
      <w:pPr>
        <w:pStyle w:val="Prrafodelista"/>
        <w:numPr>
          <w:ilvl w:val="0"/>
          <w:numId w:val="15"/>
        </w:numPr>
        <w:jc w:val="both"/>
        <w:rPr>
          <w:rFonts w:ascii="Bookman Old Style" w:hAnsi="Bookman Old Style"/>
          <w:sz w:val="20"/>
          <w:szCs w:val="20"/>
          <w:lang w:val="es-MX"/>
        </w:rPr>
      </w:pPr>
      <w:r w:rsidRPr="001B7389">
        <w:rPr>
          <w:rFonts w:ascii="Bookman Old Style" w:hAnsi="Bookman Old Style"/>
          <w:sz w:val="20"/>
          <w:szCs w:val="20"/>
        </w:rPr>
        <w:t xml:space="preserve">Diez días en el mes de diciembre. </w:t>
      </w:r>
    </w:p>
    <w:p w14:paraId="5206FF3C" w14:textId="77777777" w:rsidR="00B01835" w:rsidRPr="001B7389" w:rsidRDefault="00B01835" w:rsidP="00B01835">
      <w:pPr>
        <w:pStyle w:val="Prrafodelista"/>
        <w:ind w:left="1428"/>
        <w:jc w:val="both"/>
        <w:rPr>
          <w:rFonts w:ascii="Bookman Old Style" w:hAnsi="Bookman Old Style"/>
          <w:sz w:val="20"/>
          <w:szCs w:val="20"/>
          <w:lang w:val="es-MX"/>
        </w:rPr>
      </w:pPr>
    </w:p>
    <w:p w14:paraId="341166BB" w14:textId="04ABE89A" w:rsidR="00B01835" w:rsidRPr="001B7389" w:rsidRDefault="00B01835" w:rsidP="00B01835">
      <w:pPr>
        <w:jc w:val="both"/>
        <w:rPr>
          <w:rFonts w:ascii="Bookman Old Style" w:hAnsi="Bookman Old Style"/>
          <w:sz w:val="20"/>
          <w:szCs w:val="20"/>
          <w:lang w:val="es-MX"/>
        </w:rPr>
      </w:pPr>
      <w:r w:rsidRPr="001B7389">
        <w:rPr>
          <w:rFonts w:ascii="Bookman Old Style" w:hAnsi="Bookman Old Style"/>
          <w:sz w:val="20"/>
          <w:szCs w:val="20"/>
        </w:rPr>
        <w:t xml:space="preserve">Los periodos vacacionales serán disfrutados con goce de sueldo íntegro, son irrenunciables y no acumulativos. </w:t>
      </w:r>
    </w:p>
    <w:p w14:paraId="5E8A714C" w14:textId="77777777" w:rsidR="00B01835" w:rsidRPr="001B7389" w:rsidRDefault="00B01835" w:rsidP="00B01835">
      <w:pPr>
        <w:pStyle w:val="Prrafodelista"/>
        <w:ind w:left="1428"/>
        <w:jc w:val="both"/>
        <w:rPr>
          <w:rFonts w:ascii="Bookman Old Style" w:hAnsi="Bookman Old Style"/>
          <w:sz w:val="20"/>
          <w:szCs w:val="20"/>
          <w:lang w:val="es-MX"/>
        </w:rPr>
      </w:pPr>
    </w:p>
    <w:p w14:paraId="0502569B" w14:textId="1A9EF0D9" w:rsidR="00B01835" w:rsidRPr="001B7389" w:rsidRDefault="00B01835" w:rsidP="00B01835">
      <w:pPr>
        <w:jc w:val="both"/>
        <w:rPr>
          <w:rFonts w:ascii="Bookman Old Style" w:hAnsi="Bookman Old Style"/>
          <w:sz w:val="20"/>
          <w:szCs w:val="20"/>
          <w:lang w:val="es-MX"/>
        </w:rPr>
      </w:pPr>
      <w:r w:rsidRPr="001B7389">
        <w:rPr>
          <w:rFonts w:ascii="Bookman Old Style" w:hAnsi="Bookman Old Style"/>
          <w:sz w:val="20"/>
          <w:szCs w:val="20"/>
        </w:rPr>
        <w:t xml:space="preserve">A partir del sexto mes de servicio cumplido, el personal adscrito al Tecnológico podrá disfrutar del periodo vacacional siguiente que les corresponda, de acuerdo con los periodos vacacionales publicados en el calendario oficial, y percibirán el pago de la prima vacacional correspondiente. </w:t>
      </w:r>
    </w:p>
    <w:p w14:paraId="206E7C09" w14:textId="77777777" w:rsidR="00B01835" w:rsidRPr="001B7389" w:rsidRDefault="00B01835" w:rsidP="00B01835">
      <w:pPr>
        <w:pStyle w:val="Prrafodelista"/>
        <w:ind w:left="1428"/>
        <w:jc w:val="both"/>
        <w:rPr>
          <w:rFonts w:ascii="Bookman Old Style" w:hAnsi="Bookman Old Style"/>
          <w:sz w:val="20"/>
          <w:szCs w:val="20"/>
          <w:lang w:val="es-MX"/>
        </w:rPr>
      </w:pPr>
    </w:p>
    <w:p w14:paraId="489052AA" w14:textId="77777777" w:rsidR="00B01835" w:rsidRPr="001B7389" w:rsidRDefault="00B01835" w:rsidP="00B01835">
      <w:pPr>
        <w:jc w:val="both"/>
        <w:rPr>
          <w:rFonts w:ascii="Bookman Old Style" w:hAnsi="Bookman Old Style"/>
          <w:sz w:val="20"/>
          <w:szCs w:val="20"/>
        </w:rPr>
      </w:pPr>
      <w:r w:rsidRPr="001B7389">
        <w:rPr>
          <w:rFonts w:ascii="Bookman Old Style" w:hAnsi="Bookman Old Style"/>
          <w:b/>
          <w:bCs/>
          <w:sz w:val="20"/>
          <w:szCs w:val="20"/>
        </w:rPr>
        <w:t>Artículo 71.-</w:t>
      </w:r>
      <w:r w:rsidRPr="001B7389">
        <w:rPr>
          <w:rFonts w:ascii="Bookman Old Style" w:hAnsi="Bookman Old Style"/>
          <w:sz w:val="20"/>
          <w:szCs w:val="20"/>
        </w:rPr>
        <w:t xml:space="preserve"> Las vacaciones no podrán compensarse con una remuneración. </w:t>
      </w:r>
    </w:p>
    <w:p w14:paraId="5D479C3A" w14:textId="77777777" w:rsidR="00B01835" w:rsidRPr="001B7389" w:rsidRDefault="00B01835" w:rsidP="00B01835">
      <w:pPr>
        <w:jc w:val="both"/>
        <w:rPr>
          <w:rFonts w:ascii="Bookman Old Style" w:hAnsi="Bookman Old Style"/>
          <w:sz w:val="20"/>
          <w:szCs w:val="20"/>
        </w:rPr>
      </w:pPr>
    </w:p>
    <w:p w14:paraId="1C2344ED" w14:textId="77777777" w:rsidR="00B01835" w:rsidRPr="001B7389" w:rsidRDefault="00B01835" w:rsidP="00B01835">
      <w:pPr>
        <w:jc w:val="both"/>
        <w:rPr>
          <w:rFonts w:ascii="Bookman Old Style" w:hAnsi="Bookman Old Style"/>
          <w:sz w:val="20"/>
          <w:szCs w:val="20"/>
        </w:rPr>
      </w:pPr>
      <w:r w:rsidRPr="001B7389">
        <w:rPr>
          <w:rFonts w:ascii="Bookman Old Style" w:hAnsi="Bookman Old Style"/>
          <w:b/>
          <w:bCs/>
          <w:sz w:val="20"/>
          <w:szCs w:val="20"/>
        </w:rPr>
        <w:t>Artículo 72.-</w:t>
      </w:r>
      <w:r w:rsidRPr="001B7389">
        <w:rPr>
          <w:rFonts w:ascii="Bookman Old Style" w:hAnsi="Bookman Old Style"/>
          <w:sz w:val="20"/>
          <w:szCs w:val="20"/>
        </w:rPr>
        <w:t xml:space="preserve"> El personal a los que se hubiere otorgado licencia sin goce de sueldo, disfrutará de los periodos anuales de vacaciones, proporcionales a los días efectivamente laborados.</w:t>
      </w:r>
    </w:p>
    <w:p w14:paraId="12F7FFFA" w14:textId="101805F4" w:rsidR="0090183F" w:rsidRPr="001B7389" w:rsidRDefault="00B01835" w:rsidP="00B01835">
      <w:pPr>
        <w:jc w:val="both"/>
        <w:rPr>
          <w:rFonts w:ascii="Bookman Old Style" w:hAnsi="Bookman Old Style"/>
          <w:sz w:val="20"/>
          <w:szCs w:val="20"/>
          <w:lang w:val="es-MX"/>
        </w:rPr>
      </w:pPr>
      <w:r w:rsidRPr="001B7389">
        <w:rPr>
          <w:rFonts w:ascii="Bookman Old Style" w:hAnsi="Bookman Old Style"/>
          <w:b/>
          <w:bCs/>
          <w:sz w:val="20"/>
          <w:szCs w:val="20"/>
        </w:rPr>
        <w:lastRenderedPageBreak/>
        <w:t>Artículo 73.-</w:t>
      </w:r>
      <w:r w:rsidRPr="001B7389">
        <w:rPr>
          <w:rFonts w:ascii="Bookman Old Style" w:hAnsi="Bookman Old Style"/>
          <w:sz w:val="20"/>
          <w:szCs w:val="20"/>
        </w:rPr>
        <w:t xml:space="preserve"> El personal adscrito al Tecnológico, que durante periodos de vacaciones se encuentren incapacitados por enfermedad o gravidez, tendrá derecho a que se le repongan los días de vacaciones que no hubieren disfrutado, una vez concluida la incapacidad.</w:t>
      </w:r>
    </w:p>
    <w:p w14:paraId="2E4ACE78" w14:textId="06DF9AA7" w:rsidR="0090183F" w:rsidRPr="001B7389" w:rsidRDefault="0090183F" w:rsidP="00861BD8">
      <w:pPr>
        <w:jc w:val="both"/>
        <w:rPr>
          <w:rFonts w:ascii="Bookman Old Style" w:hAnsi="Bookman Old Style"/>
          <w:sz w:val="20"/>
          <w:szCs w:val="20"/>
          <w:lang w:val="es-MX"/>
        </w:rPr>
      </w:pPr>
    </w:p>
    <w:p w14:paraId="32E0E351" w14:textId="77777777" w:rsidR="00F13412" w:rsidRPr="001B7389" w:rsidRDefault="00256EA1" w:rsidP="00861BD8">
      <w:pPr>
        <w:jc w:val="both"/>
        <w:rPr>
          <w:rFonts w:ascii="Bookman Old Style" w:hAnsi="Bookman Old Style"/>
          <w:sz w:val="20"/>
          <w:szCs w:val="20"/>
        </w:rPr>
      </w:pPr>
      <w:r w:rsidRPr="001B7389">
        <w:rPr>
          <w:rFonts w:ascii="Bookman Old Style" w:hAnsi="Bookman Old Style"/>
          <w:b/>
          <w:bCs/>
          <w:sz w:val="20"/>
          <w:szCs w:val="20"/>
        </w:rPr>
        <w:t>Artículo 74.-</w:t>
      </w:r>
      <w:r w:rsidRPr="001B7389">
        <w:rPr>
          <w:rFonts w:ascii="Bookman Old Style" w:hAnsi="Bookman Old Style"/>
          <w:sz w:val="20"/>
          <w:szCs w:val="20"/>
        </w:rPr>
        <w:t xml:space="preserve"> El personal adscrito al Tecnológico con más de seis meses de antigüedad y habiendo cumplido un año de servicio, tendrán derecho al pago de una prima vacacional equivalente a 25 días de sueldo base diario, este será pagado en dos partes, el primer pago consistente en 12.5 días se realizará en la segunda etapa del primer periodo vacacional y el segundo pago de 12.5 días se realizará el último día hábil antes del segundo periodo vacacional.</w:t>
      </w:r>
    </w:p>
    <w:p w14:paraId="7B759953" w14:textId="77777777" w:rsidR="00F13412" w:rsidRPr="001B7389" w:rsidRDefault="00F13412" w:rsidP="00861BD8">
      <w:pPr>
        <w:jc w:val="both"/>
        <w:rPr>
          <w:rFonts w:ascii="Bookman Old Style" w:hAnsi="Bookman Old Style"/>
          <w:sz w:val="20"/>
          <w:szCs w:val="20"/>
        </w:rPr>
      </w:pPr>
    </w:p>
    <w:p w14:paraId="008DF0E3" w14:textId="787D56BD" w:rsidR="00F13412" w:rsidRPr="001B7389" w:rsidRDefault="00256EA1" w:rsidP="00861BD8">
      <w:pPr>
        <w:jc w:val="both"/>
        <w:rPr>
          <w:rFonts w:ascii="Bookman Old Style" w:hAnsi="Bookman Old Style"/>
          <w:sz w:val="20"/>
          <w:szCs w:val="20"/>
        </w:rPr>
      </w:pPr>
      <w:r w:rsidRPr="001B7389">
        <w:rPr>
          <w:rFonts w:ascii="Bookman Old Style" w:hAnsi="Bookman Old Style"/>
          <w:sz w:val="20"/>
          <w:szCs w:val="20"/>
        </w:rPr>
        <w:t xml:space="preserve">La prima vacacional se pagará de manera proporcional a los días de vacaciones por disfrutar y de acuerdo al calendario oficial del Tecnológico. </w:t>
      </w:r>
    </w:p>
    <w:p w14:paraId="35CC4504" w14:textId="77777777" w:rsidR="00F13412" w:rsidRPr="001B7389" w:rsidRDefault="00F13412" w:rsidP="00861BD8">
      <w:pPr>
        <w:jc w:val="both"/>
        <w:rPr>
          <w:rFonts w:ascii="Bookman Old Style" w:hAnsi="Bookman Old Style"/>
          <w:sz w:val="20"/>
          <w:szCs w:val="20"/>
        </w:rPr>
      </w:pPr>
    </w:p>
    <w:p w14:paraId="4F7EFEB3" w14:textId="77777777" w:rsidR="00F13412" w:rsidRPr="001B7389" w:rsidRDefault="00256EA1" w:rsidP="00861BD8">
      <w:pPr>
        <w:jc w:val="both"/>
        <w:rPr>
          <w:rFonts w:ascii="Bookman Old Style" w:hAnsi="Bookman Old Style"/>
          <w:sz w:val="20"/>
          <w:szCs w:val="20"/>
        </w:rPr>
      </w:pPr>
      <w:r w:rsidRPr="001B7389">
        <w:rPr>
          <w:rFonts w:ascii="Bookman Old Style" w:hAnsi="Bookman Old Style"/>
          <w:b/>
          <w:bCs/>
          <w:sz w:val="20"/>
          <w:szCs w:val="20"/>
        </w:rPr>
        <w:t>Artículo 75.-</w:t>
      </w:r>
      <w:r w:rsidRPr="001B7389">
        <w:rPr>
          <w:rFonts w:ascii="Bookman Old Style" w:hAnsi="Bookman Old Style"/>
          <w:sz w:val="20"/>
          <w:szCs w:val="20"/>
        </w:rPr>
        <w:t>Si por cualquier otro motivo, el personal no pudiera disfrutar de cualquiera de sus periodos vacacionales, podrá hacerlo de manera escalonada dentro de los 12 meses siguientes a la fecha de inicio oficial del periodo vacacional, en el entendido de que, de no hacerlo, los días de vacaciones no disfrutados se perderán y no se podrá exigir, por estos, pago alguno</w:t>
      </w:r>
    </w:p>
    <w:p w14:paraId="0B3B363D" w14:textId="77777777" w:rsidR="00F13412" w:rsidRPr="001B7389" w:rsidRDefault="00F13412" w:rsidP="00861BD8">
      <w:pPr>
        <w:jc w:val="both"/>
        <w:rPr>
          <w:rFonts w:ascii="Bookman Old Style" w:hAnsi="Bookman Old Style"/>
          <w:sz w:val="20"/>
          <w:szCs w:val="20"/>
        </w:rPr>
      </w:pPr>
    </w:p>
    <w:p w14:paraId="77E2F6F8" w14:textId="77777777" w:rsidR="00F13412" w:rsidRPr="001B7389" w:rsidRDefault="00256EA1" w:rsidP="00861BD8">
      <w:pPr>
        <w:jc w:val="both"/>
        <w:rPr>
          <w:rFonts w:ascii="Bookman Old Style" w:hAnsi="Bookman Old Style"/>
          <w:sz w:val="20"/>
          <w:szCs w:val="20"/>
        </w:rPr>
      </w:pPr>
      <w:r w:rsidRPr="001B7389">
        <w:rPr>
          <w:rFonts w:ascii="Bookman Old Style" w:hAnsi="Bookman Old Style"/>
          <w:b/>
          <w:bCs/>
          <w:sz w:val="20"/>
          <w:szCs w:val="20"/>
        </w:rPr>
        <w:t>Artículo 76.-</w:t>
      </w:r>
      <w:r w:rsidRPr="001B7389">
        <w:rPr>
          <w:rFonts w:ascii="Bookman Old Style" w:hAnsi="Bookman Old Style"/>
          <w:sz w:val="20"/>
          <w:szCs w:val="20"/>
        </w:rPr>
        <w:t xml:space="preserve"> Durante los periodos de vacaciones se designará al personal administrativo y docente de nuevo ingreso y que no se coloque en el supuesto de último párrafo del artículo 70 para realizar guardias por área.</w:t>
      </w:r>
    </w:p>
    <w:p w14:paraId="2A3ED345" w14:textId="77777777" w:rsidR="00F13412" w:rsidRPr="001B7389" w:rsidRDefault="00F13412" w:rsidP="00861BD8">
      <w:pPr>
        <w:jc w:val="both"/>
        <w:rPr>
          <w:rFonts w:ascii="Bookman Old Style" w:hAnsi="Bookman Old Style"/>
          <w:sz w:val="20"/>
          <w:szCs w:val="20"/>
        </w:rPr>
      </w:pPr>
    </w:p>
    <w:p w14:paraId="2DA9245D" w14:textId="77777777" w:rsidR="00F13412" w:rsidRPr="001B7389" w:rsidRDefault="00256EA1" w:rsidP="00F13412">
      <w:pPr>
        <w:jc w:val="center"/>
        <w:rPr>
          <w:rFonts w:ascii="Bookman Old Style" w:hAnsi="Bookman Old Style"/>
          <w:b/>
          <w:bCs/>
          <w:sz w:val="20"/>
          <w:szCs w:val="20"/>
        </w:rPr>
      </w:pPr>
      <w:r w:rsidRPr="001B7389">
        <w:rPr>
          <w:rFonts w:ascii="Bookman Old Style" w:hAnsi="Bookman Old Style"/>
          <w:b/>
          <w:bCs/>
          <w:sz w:val="20"/>
          <w:szCs w:val="20"/>
        </w:rPr>
        <w:t>TITULO QUINTO</w:t>
      </w:r>
    </w:p>
    <w:p w14:paraId="17B2FD75" w14:textId="77777777" w:rsidR="00F13412" w:rsidRPr="001B7389" w:rsidRDefault="00256EA1" w:rsidP="00F13412">
      <w:pPr>
        <w:jc w:val="center"/>
        <w:rPr>
          <w:rFonts w:ascii="Bookman Old Style" w:hAnsi="Bookman Old Style"/>
          <w:b/>
          <w:bCs/>
          <w:sz w:val="20"/>
          <w:szCs w:val="20"/>
        </w:rPr>
      </w:pPr>
      <w:r w:rsidRPr="001B7389">
        <w:rPr>
          <w:rFonts w:ascii="Bookman Old Style" w:hAnsi="Bookman Old Style"/>
          <w:b/>
          <w:bCs/>
          <w:sz w:val="20"/>
          <w:szCs w:val="20"/>
        </w:rPr>
        <w:t>DE LOS DERECHOS, OBLIGACIONES Y PROHIBICIONES DE LOS TRABAJADORES, DE LAS OBLIGACIONES DE LOS TITULARES DE LAS UNIDADES ADMINISTRATIVAS</w:t>
      </w:r>
    </w:p>
    <w:p w14:paraId="7597BEF9" w14:textId="454CC676" w:rsidR="00F13412" w:rsidRPr="001B7389" w:rsidRDefault="00F13412" w:rsidP="00F13412">
      <w:pPr>
        <w:jc w:val="center"/>
        <w:rPr>
          <w:rFonts w:ascii="Bookman Old Style" w:hAnsi="Bookman Old Style"/>
          <w:b/>
          <w:bCs/>
          <w:sz w:val="20"/>
          <w:szCs w:val="20"/>
        </w:rPr>
      </w:pPr>
    </w:p>
    <w:p w14:paraId="1261998F" w14:textId="77777777" w:rsidR="00F13412" w:rsidRPr="001B7389" w:rsidRDefault="00256EA1" w:rsidP="00F13412">
      <w:pPr>
        <w:jc w:val="center"/>
        <w:rPr>
          <w:rFonts w:ascii="Bookman Old Style" w:hAnsi="Bookman Old Style"/>
          <w:b/>
          <w:bCs/>
          <w:sz w:val="20"/>
          <w:szCs w:val="20"/>
        </w:rPr>
      </w:pPr>
      <w:r w:rsidRPr="001B7389">
        <w:rPr>
          <w:rFonts w:ascii="Bookman Old Style" w:hAnsi="Bookman Old Style"/>
          <w:b/>
          <w:bCs/>
          <w:sz w:val="20"/>
          <w:szCs w:val="20"/>
        </w:rPr>
        <w:t>CAPITULO I</w:t>
      </w:r>
    </w:p>
    <w:p w14:paraId="6E582D6F" w14:textId="105E72AA" w:rsidR="00F13412" w:rsidRPr="001B7389" w:rsidRDefault="00256EA1" w:rsidP="00F13412">
      <w:pPr>
        <w:jc w:val="center"/>
        <w:rPr>
          <w:rFonts w:ascii="Bookman Old Style" w:hAnsi="Bookman Old Style"/>
          <w:b/>
          <w:bCs/>
          <w:sz w:val="20"/>
          <w:szCs w:val="20"/>
        </w:rPr>
      </w:pPr>
      <w:r w:rsidRPr="001B7389">
        <w:rPr>
          <w:rFonts w:ascii="Bookman Old Style" w:hAnsi="Bookman Old Style"/>
          <w:b/>
          <w:bCs/>
          <w:sz w:val="20"/>
          <w:szCs w:val="20"/>
        </w:rPr>
        <w:t>DE LOS DERECHOS, OBLIGACIONES Y PROHIBICIONES DE LOS TRABAJADORES</w:t>
      </w:r>
    </w:p>
    <w:p w14:paraId="27461FBF" w14:textId="77777777" w:rsidR="00F13412" w:rsidRPr="001B7389" w:rsidRDefault="00F13412" w:rsidP="00861BD8">
      <w:pPr>
        <w:jc w:val="both"/>
        <w:rPr>
          <w:rFonts w:ascii="Bookman Old Style" w:hAnsi="Bookman Old Style"/>
          <w:sz w:val="20"/>
          <w:szCs w:val="20"/>
        </w:rPr>
      </w:pPr>
    </w:p>
    <w:p w14:paraId="4B3CAFF7" w14:textId="47D3E6B2" w:rsidR="0090183F" w:rsidRPr="001B7389" w:rsidRDefault="00256EA1" w:rsidP="00861BD8">
      <w:pPr>
        <w:jc w:val="both"/>
        <w:rPr>
          <w:rFonts w:ascii="Bookman Old Style" w:hAnsi="Bookman Old Style"/>
          <w:sz w:val="20"/>
          <w:szCs w:val="20"/>
          <w:lang w:val="es-MX"/>
        </w:rPr>
      </w:pPr>
      <w:r w:rsidRPr="001B7389">
        <w:rPr>
          <w:rFonts w:ascii="Bookman Old Style" w:hAnsi="Bookman Old Style"/>
          <w:b/>
          <w:bCs/>
          <w:sz w:val="20"/>
          <w:szCs w:val="20"/>
        </w:rPr>
        <w:t>Artículo 77.-</w:t>
      </w:r>
      <w:r w:rsidRPr="001B7389">
        <w:rPr>
          <w:rFonts w:ascii="Bookman Old Style" w:hAnsi="Bookman Old Style"/>
          <w:sz w:val="20"/>
          <w:szCs w:val="20"/>
        </w:rPr>
        <w:t xml:space="preserve"> Son derechos del personal docente y administrativo:</w:t>
      </w:r>
    </w:p>
    <w:p w14:paraId="54311F59" w14:textId="7B8C7AA9" w:rsidR="0090183F" w:rsidRPr="001B7389" w:rsidRDefault="0090183F" w:rsidP="00861BD8">
      <w:pPr>
        <w:jc w:val="both"/>
        <w:rPr>
          <w:rFonts w:ascii="Bookman Old Style" w:hAnsi="Bookman Old Style"/>
          <w:sz w:val="20"/>
          <w:szCs w:val="20"/>
          <w:lang w:val="es-MX"/>
        </w:rPr>
      </w:pPr>
    </w:p>
    <w:p w14:paraId="5A7B7211" w14:textId="4CD3E3F2" w:rsidR="004275C1" w:rsidRPr="001B7389" w:rsidRDefault="004275C1" w:rsidP="008C3713">
      <w:pPr>
        <w:pStyle w:val="Prrafodelista"/>
        <w:numPr>
          <w:ilvl w:val="0"/>
          <w:numId w:val="16"/>
        </w:numPr>
        <w:jc w:val="both"/>
        <w:rPr>
          <w:rFonts w:ascii="Bookman Old Style" w:hAnsi="Bookman Old Style"/>
          <w:sz w:val="20"/>
          <w:szCs w:val="20"/>
        </w:rPr>
      </w:pPr>
      <w:r w:rsidRPr="001B7389">
        <w:rPr>
          <w:rFonts w:ascii="Bookman Old Style" w:hAnsi="Bookman Old Style"/>
          <w:sz w:val="20"/>
          <w:szCs w:val="20"/>
        </w:rPr>
        <w:t>Recibir de los miembros de la comunidad estudiantil el respeto debido a su persona propiedades, posesiones y derechos;</w:t>
      </w:r>
    </w:p>
    <w:p w14:paraId="5692DD42"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Percibir el sueldo que les corresponda de acuerdo a su puesto y categoría;</w:t>
      </w:r>
    </w:p>
    <w:p w14:paraId="5238D42A"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Disfrutar de descansos y vacaciones procedentes;</w:t>
      </w:r>
    </w:p>
    <w:p w14:paraId="2016F514"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 xml:space="preserve">Recibir aguinaldo conforme a lo dispuesto en el presente Reglamento; </w:t>
      </w:r>
    </w:p>
    <w:p w14:paraId="0BD7F1AE"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Obtener, en su caso, los permisos y licencias que establece este Reglamento;</w:t>
      </w:r>
    </w:p>
    <w:p w14:paraId="6248876A"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 xml:space="preserve">Gozar de los beneficios en la forma y términos establecidos por la Ley de Seguridad Social; </w:t>
      </w:r>
    </w:p>
    <w:p w14:paraId="01316440"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Asistir a las actividades de capacitación que les permita elevar sus conocimientos, aptitudes y habilidades, para el adecuado desarrollo de las funciones encomendadas;</w:t>
      </w:r>
    </w:p>
    <w:p w14:paraId="0A4D18A9"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Recibir las indemnizaciones legales que les correspondan por riesgos profesionales, de acuerdo en lo establecido por la Ley de Seguridad Social y la Ley del Trabajo de los Servidores Públicos del Estado y Municipios;</w:t>
      </w:r>
    </w:p>
    <w:p w14:paraId="17BA7C76"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Hacer uso de las instalaciones deportivas, cumpliendo las políticas internas aplicables;</w:t>
      </w:r>
    </w:p>
    <w:p w14:paraId="32153B35" w14:textId="77777777" w:rsidR="004275C1"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 xml:space="preserve">Participar en los programas culturales, deportivos y de recreación que se lleven a cabo a favor del personal adscrito al Tecnológico; y </w:t>
      </w:r>
    </w:p>
    <w:p w14:paraId="574AA3B9" w14:textId="3B958AA4" w:rsidR="0090183F" w:rsidRPr="001B7389" w:rsidRDefault="004275C1" w:rsidP="008C3713">
      <w:pPr>
        <w:pStyle w:val="Prrafodelista"/>
        <w:numPr>
          <w:ilvl w:val="0"/>
          <w:numId w:val="16"/>
        </w:numPr>
        <w:jc w:val="both"/>
        <w:rPr>
          <w:rFonts w:ascii="Bookman Old Style" w:hAnsi="Bookman Old Style"/>
          <w:sz w:val="20"/>
          <w:szCs w:val="20"/>
          <w:lang w:val="es-MX"/>
        </w:rPr>
      </w:pPr>
      <w:r w:rsidRPr="001B7389">
        <w:rPr>
          <w:rFonts w:ascii="Bookman Old Style" w:hAnsi="Bookman Old Style"/>
          <w:sz w:val="20"/>
          <w:szCs w:val="20"/>
        </w:rPr>
        <w:t>Renunciar al empleo.</w:t>
      </w:r>
    </w:p>
    <w:p w14:paraId="40FEEF7A" w14:textId="0F35FE4E" w:rsidR="0090183F" w:rsidRPr="001B7389" w:rsidRDefault="0090183F" w:rsidP="00861BD8">
      <w:pPr>
        <w:jc w:val="both"/>
        <w:rPr>
          <w:rFonts w:ascii="Bookman Old Style" w:hAnsi="Bookman Old Style"/>
          <w:sz w:val="20"/>
          <w:szCs w:val="20"/>
          <w:lang w:val="es-MX"/>
        </w:rPr>
      </w:pPr>
    </w:p>
    <w:p w14:paraId="2569A7CA" w14:textId="6156C5B9" w:rsidR="0090183F" w:rsidRPr="001B7389" w:rsidRDefault="0090183F" w:rsidP="00861BD8">
      <w:pPr>
        <w:jc w:val="both"/>
        <w:rPr>
          <w:rFonts w:ascii="Bookman Old Style" w:hAnsi="Bookman Old Style"/>
          <w:sz w:val="20"/>
          <w:szCs w:val="20"/>
          <w:lang w:val="es-MX"/>
        </w:rPr>
      </w:pPr>
    </w:p>
    <w:p w14:paraId="55E874D7" w14:textId="77777777" w:rsidR="00921BDD" w:rsidRPr="001B7389" w:rsidRDefault="00921BDD" w:rsidP="00861BD8">
      <w:pPr>
        <w:jc w:val="both"/>
        <w:rPr>
          <w:rFonts w:ascii="Bookman Old Style" w:hAnsi="Bookman Old Style"/>
          <w:sz w:val="20"/>
          <w:szCs w:val="20"/>
        </w:rPr>
      </w:pPr>
      <w:r w:rsidRPr="001B7389">
        <w:rPr>
          <w:rFonts w:ascii="Bookman Old Style" w:hAnsi="Bookman Old Style"/>
          <w:b/>
          <w:bCs/>
          <w:sz w:val="20"/>
          <w:szCs w:val="20"/>
        </w:rPr>
        <w:t>Artículo 78.-</w:t>
      </w:r>
      <w:r w:rsidRPr="001B7389">
        <w:rPr>
          <w:rFonts w:ascii="Bookman Old Style" w:hAnsi="Bookman Old Style"/>
          <w:sz w:val="20"/>
          <w:szCs w:val="20"/>
        </w:rPr>
        <w:t xml:space="preserve"> Son obligaciones del personal docente y administrativo:</w:t>
      </w:r>
    </w:p>
    <w:p w14:paraId="49F522CC" w14:textId="77777777" w:rsidR="00921BDD" w:rsidRPr="001B7389" w:rsidRDefault="00921BDD" w:rsidP="00861BD8">
      <w:pPr>
        <w:jc w:val="both"/>
        <w:rPr>
          <w:rFonts w:ascii="Bookman Old Style" w:hAnsi="Bookman Old Style"/>
          <w:sz w:val="20"/>
          <w:szCs w:val="20"/>
        </w:rPr>
      </w:pPr>
    </w:p>
    <w:p w14:paraId="651C6EB9" w14:textId="0ED09ABC" w:rsidR="00921BDD" w:rsidRPr="001B7389" w:rsidRDefault="00921BDD" w:rsidP="008C3713">
      <w:pPr>
        <w:pStyle w:val="Prrafodelista"/>
        <w:numPr>
          <w:ilvl w:val="0"/>
          <w:numId w:val="17"/>
        </w:numPr>
        <w:jc w:val="both"/>
        <w:rPr>
          <w:rFonts w:ascii="Bookman Old Style" w:hAnsi="Bookman Old Style"/>
          <w:sz w:val="20"/>
          <w:szCs w:val="20"/>
        </w:rPr>
      </w:pPr>
      <w:r w:rsidRPr="001B7389">
        <w:rPr>
          <w:rFonts w:ascii="Bookman Old Style" w:hAnsi="Bookman Old Style"/>
          <w:sz w:val="20"/>
          <w:szCs w:val="20"/>
        </w:rPr>
        <w:lastRenderedPageBreak/>
        <w:t>Cumplir las disposiciones de las normas de trabajo que les sean aplicables, conforme a la legislación laboral, los ordenamientos del Tecnológico y las consignadas en el presente Reglamento;</w:t>
      </w:r>
    </w:p>
    <w:p w14:paraId="5CA68BCB"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Observar las medidas preventivas de seguridad e higiene que contemplen las normas a que están sujetos, así como las que indiquen las autoridades competentes y el Tecnológico en beneficio del centro de trabajo, dando aviso oportuno de las fallas, averías y faltantes de los instrumentos de trabajo, equipo documentos y demás bienes que tengan asignados;</w:t>
      </w:r>
    </w:p>
    <w:p w14:paraId="7E52614C"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Desempeñar el trabajo con actitud positiva, oportunidad, cuidado y esmero apropiados, en la forma, tiempo y lugar que se expresen en el nombramiento o contrato individual de trabajo respectivo, bajo la dirección y supervisión del superior inmediato, a cuya autoridad estarán subordinados en todo lo concerniente al trabajo y con apego a los procedimientos y sistemas establecidos;</w:t>
      </w:r>
    </w:p>
    <w:p w14:paraId="0A425978"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Asistir al trabajo con puntualidad, registrando sus horas de entrada y salida, en su caso, así como desempeñar sus labores con esmero y eficacia dentro de sus jornadas de trabajo, en el lugar al cual se encuentren adscritos, haciendo del conocimiento del Tecnológico las causas justificadas que les impidan concurrir a sus labores, dentro del primer día de ausencia;</w:t>
      </w:r>
    </w:p>
    <w:p w14:paraId="080DBA8A"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Informar a la Dirección de Administración y Finanzas, dentro de las 48 horas siguientes, cualquier cambio de domicilio, teléfono, estado civil u otro relativo a su situación personal;</w:t>
      </w:r>
    </w:p>
    <w:p w14:paraId="0578435C"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Cumplir con todas las disposiciones de carácter técnico y administrativo que establezca el Tecnológico, mediante órdenes de servicio, reglamentos, instructivos, circulares generales o especiales;</w:t>
      </w:r>
    </w:p>
    <w:p w14:paraId="73EB08E9"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Permanecer en el desempeño de sus labores, sujetándose a la dirección de su jefatura conforme a las disposiciones de este Reglamento, acatando las órdenes e instrucciones licitas que reciban de sus superiores en atención al trabajo que desempeñan, comunicando oportunamente cualquier irregularidad que observen en el servicio;</w:t>
      </w:r>
    </w:p>
    <w:p w14:paraId="1241B530"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Dar crédito al Tecnológico en las publicaciones donde aparezcan resultados de trabajos realizados en la misma, o en comisiones encomendadas previa autorización de ésta;</w:t>
      </w:r>
    </w:p>
    <w:p w14:paraId="20ECA85E"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 xml:space="preserve">Tratar con cortesía y diligencia a los estudiantes, personal docente y público en general, dirigiéndose a los superiores, compañeros, estudiantes y comunidad del Tecnológico en general, con respeto y consideración, absteniéndose de dar un mal trato de palabra o de obra; </w:t>
      </w:r>
    </w:p>
    <w:p w14:paraId="11C60515"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Guardar reserva de los asuntos de trabajo que lleguen a su conocimiento con motivo de sus labores;</w:t>
      </w:r>
    </w:p>
    <w:p w14:paraId="74253DF7"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Evitar actos que pongan en peligro la seguridad del centro de trabajo, la de sus compañeros y la suya propia;</w:t>
      </w:r>
    </w:p>
    <w:p w14:paraId="669F0315"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Hacer del conocimiento del Tecnológico las enfermedades que padezcan y que requieran cuidados especiales;</w:t>
      </w:r>
    </w:p>
    <w:p w14:paraId="56E84F08"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Dar aviso oportuno a su jefe de los accidentes de trabajo que sufran sus compañeros cuando se tenga conocimiento;</w:t>
      </w:r>
    </w:p>
    <w:p w14:paraId="5F0E8913"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Prestar auxilio en cualquier tiempo que se necesite, cuando por siniestro o riesgo inminente peligren las personas o los intereses del Tecnológico, siempre y cuando no pongan en peligro su integridad física;</w:t>
      </w:r>
    </w:p>
    <w:p w14:paraId="021CBADC"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Asistir a los cursos de capacitación y adiestramiento que el Tecnológico proporcione;</w:t>
      </w:r>
    </w:p>
    <w:p w14:paraId="48431111"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Responder del uso y manejo apropiado de instrumentos de trabajo, equipos de cómputo, tanto del hardware como del software, maquinaria, vehículos, documentos, correspondencia, valores y demás bienes del Tecnológico, los cuales tenga bajo su custodia;</w:t>
      </w:r>
    </w:p>
    <w:p w14:paraId="3048DF3B" w14:textId="77777777" w:rsidR="00921BDD"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Pagar los daños que cause al Tecnológico, cuando dichos daños le sean imputables y su responsabilidad haya sido plenamente probada, de acuerdo al resultado de las actuaciones administrativas elaboradas para tales efectos;</w:t>
      </w:r>
    </w:p>
    <w:p w14:paraId="00B7C5E8" w14:textId="77777777" w:rsidR="00E542FA"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Dar facilidades a los médicos del ISSEMyM o del Tecnológico para la práctica de visitas y de los exámenes médicos.</w:t>
      </w:r>
    </w:p>
    <w:p w14:paraId="59426790" w14:textId="77777777" w:rsidR="00E542FA"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lastRenderedPageBreak/>
        <w:t>Utilizar el gafete de identificación, el uniforme, y en los casos que proceda, el equipo de seguridad durante su jornada de labores, o al realizar cualquier actividad oficial;</w:t>
      </w:r>
    </w:p>
    <w:p w14:paraId="6AD30526" w14:textId="77777777" w:rsidR="00E542FA"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Conservar en buen estado y presentación los instrumentos, mobiliario, equipo y útiles que les haya proporcionado el Tecnológico para el desempeño del trabajo, no siendo responsables por el deterioro que origine el uso normal de estos objetos, ni el ocasionado por caso fortuito, fuerza mayor o por mala calidad o defectuosa fabricación;</w:t>
      </w:r>
    </w:p>
    <w:p w14:paraId="022088DE" w14:textId="77777777" w:rsidR="00E542FA"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Abstenerse de introducir elementos tecnológicos que obstaculicen la funcionalidad del equipo y sistemas de cómputo;</w:t>
      </w:r>
    </w:p>
    <w:p w14:paraId="2BC756E2" w14:textId="77777777" w:rsidR="00E542FA"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Hacer entrega de los documentos, fondos, valores y bienes cuya atención, administración o guarda estén a su cuidado, de acuerdo con las disposiciones aplicables; levantar el acta correspondiente de entrega y recepción del área correspondiente, en los casos de suspensión, terminación o rescisión de la relación de trabajo, absteniéndose de abandonar el trabajo hasta en, tanto no concluya dicha entrega; y</w:t>
      </w:r>
    </w:p>
    <w:p w14:paraId="58EC4623" w14:textId="1D3C53D3" w:rsidR="0090183F" w:rsidRPr="001B7389" w:rsidRDefault="00921BDD" w:rsidP="008C3713">
      <w:pPr>
        <w:pStyle w:val="Prrafodelista"/>
        <w:numPr>
          <w:ilvl w:val="0"/>
          <w:numId w:val="17"/>
        </w:numPr>
        <w:jc w:val="both"/>
        <w:rPr>
          <w:rFonts w:ascii="Bookman Old Style" w:hAnsi="Bookman Old Style"/>
          <w:sz w:val="20"/>
          <w:szCs w:val="20"/>
          <w:lang w:val="es-MX"/>
        </w:rPr>
      </w:pPr>
      <w:r w:rsidRPr="001B7389">
        <w:rPr>
          <w:rFonts w:ascii="Bookman Old Style" w:hAnsi="Bookman Old Style"/>
          <w:sz w:val="20"/>
          <w:szCs w:val="20"/>
        </w:rPr>
        <w:t>Las demás que imponga la legislación laboral.</w:t>
      </w:r>
    </w:p>
    <w:p w14:paraId="1DF3EA8D" w14:textId="3179DC18" w:rsidR="0090183F" w:rsidRPr="001B7389" w:rsidRDefault="0090183F" w:rsidP="00861BD8">
      <w:pPr>
        <w:jc w:val="both"/>
        <w:rPr>
          <w:rFonts w:ascii="Bookman Old Style" w:hAnsi="Bookman Old Style"/>
          <w:sz w:val="20"/>
          <w:szCs w:val="20"/>
          <w:lang w:val="es-MX"/>
        </w:rPr>
      </w:pPr>
    </w:p>
    <w:p w14:paraId="7C5BC087" w14:textId="77777777" w:rsidR="00086186" w:rsidRPr="001B7389" w:rsidRDefault="00086186" w:rsidP="00861BD8">
      <w:pPr>
        <w:jc w:val="both"/>
        <w:rPr>
          <w:rFonts w:ascii="Bookman Old Style" w:hAnsi="Bookman Old Style"/>
          <w:sz w:val="20"/>
          <w:szCs w:val="20"/>
        </w:rPr>
      </w:pPr>
      <w:r w:rsidRPr="001B7389">
        <w:rPr>
          <w:rFonts w:ascii="Bookman Old Style" w:hAnsi="Bookman Old Style"/>
          <w:b/>
          <w:bCs/>
          <w:sz w:val="20"/>
          <w:szCs w:val="20"/>
        </w:rPr>
        <w:t>Artículo 79.-</w:t>
      </w:r>
      <w:r w:rsidRPr="001B7389">
        <w:rPr>
          <w:rFonts w:ascii="Bookman Old Style" w:hAnsi="Bookman Old Style"/>
          <w:sz w:val="20"/>
          <w:szCs w:val="20"/>
        </w:rPr>
        <w:t xml:space="preserve"> Además de las prohibiciones derivadas del nombramiento, del contrato individual de trabajo y de la Ley, queda prohibido al personal adscrito al Tecnológico: </w:t>
      </w:r>
    </w:p>
    <w:p w14:paraId="050239A8" w14:textId="77777777" w:rsidR="00086186" w:rsidRPr="001B7389" w:rsidRDefault="00086186" w:rsidP="00861BD8">
      <w:pPr>
        <w:jc w:val="both"/>
        <w:rPr>
          <w:rFonts w:ascii="Bookman Old Style" w:hAnsi="Bookman Old Style"/>
          <w:sz w:val="20"/>
          <w:szCs w:val="20"/>
        </w:rPr>
      </w:pPr>
    </w:p>
    <w:p w14:paraId="2FFC5927" w14:textId="7EF4ED74" w:rsidR="00086186" w:rsidRPr="001B7389" w:rsidRDefault="00086186" w:rsidP="008C3713">
      <w:pPr>
        <w:pStyle w:val="Prrafodelista"/>
        <w:numPr>
          <w:ilvl w:val="0"/>
          <w:numId w:val="18"/>
        </w:numPr>
        <w:jc w:val="both"/>
        <w:rPr>
          <w:rFonts w:ascii="Bookman Old Style" w:hAnsi="Bookman Old Style"/>
          <w:sz w:val="20"/>
          <w:szCs w:val="20"/>
        </w:rPr>
      </w:pPr>
      <w:r w:rsidRPr="001B7389">
        <w:rPr>
          <w:rFonts w:ascii="Bookman Old Style" w:hAnsi="Bookman Old Style"/>
          <w:sz w:val="20"/>
          <w:szCs w:val="20"/>
        </w:rPr>
        <w:t xml:space="preserve">Usar el mobiliario y el equipo para fines distintos al trabajo; </w:t>
      </w:r>
    </w:p>
    <w:p w14:paraId="5E9822C3" w14:textId="77777777" w:rsidR="00086186"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Utilizar el uniforme, equipo e instrumentos en forma inadecuada;</w:t>
      </w:r>
    </w:p>
    <w:p w14:paraId="53C7E3F0" w14:textId="77777777" w:rsidR="00086186"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Fijar avisos, anuncios, leyendas o cualquier clase de propaganda dentro de las instalaciones del Tecnológico, sin contar con la autorización correspondiente;</w:t>
      </w:r>
    </w:p>
    <w:p w14:paraId="43B0EE01" w14:textId="77777777" w:rsidR="00086186"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Organizar o participar durante las horas de trabajo, en colectas, sorteos, rifas, "tandas", actos de proselitismo político o religioso;</w:t>
      </w:r>
    </w:p>
    <w:p w14:paraId="244CEC1D"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Hacer uso indebido o excesivo de los recursos y medios de comunicación del Tecnológico;</w:t>
      </w:r>
    </w:p>
    <w:p w14:paraId="4412EAC8"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Aprovechar los instrumentos, vehículos y maquinaria para asuntos particulares;</w:t>
      </w:r>
    </w:p>
    <w:p w14:paraId="73ABB024"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Alterar en forma individual o colectiva, el orden y disciplina del Tecnológico;</w:t>
      </w:r>
    </w:p>
    <w:p w14:paraId="7754DA8D"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Celebrar o asistir a mítines, reuniones y asambleas dentro de su horario de labores;</w:t>
      </w:r>
    </w:p>
    <w:p w14:paraId="4E040F93"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Permanecer o introducirse en las oficinas e instalaciones del Tecnológico, fuera del horario de labores sin el permiso correspondiente;</w:t>
      </w:r>
    </w:p>
    <w:p w14:paraId="58B4E6A9"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Introducir o tener en su poder bebidas embriagantes o drogas enervantes en las oficinas e instalaciones del Tecnológico;</w:t>
      </w:r>
    </w:p>
    <w:p w14:paraId="3BD409C7"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Presentarse al trabajo en estado de ebriedad o ingerir bebidas alcohólicas dentro de las instalaciones del Tecnológico o en sus inmediaciones;</w:t>
      </w:r>
    </w:p>
    <w:p w14:paraId="3450EE44"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Presentarse al centro de trabajo bajo la influencia de narcóticos o drogas enervantes, salvo que exista prescripción médica;</w:t>
      </w:r>
    </w:p>
    <w:p w14:paraId="2C761DD3"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Formar corrillos o grupos en los sanitarios, pasillos, oficinas e instalaciones del Tecnológico;</w:t>
      </w:r>
    </w:p>
    <w:p w14:paraId="523BCD71"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Hacer caso omiso a los avisos tendentes a conservar la higiene y a la prevención de riesgos de trabajo;</w:t>
      </w:r>
    </w:p>
    <w:p w14:paraId="385B8C0E"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Realizar actividades indebidas y ajenas al trabajo, que obstaculicen o entorpezcan las labores dentro de las horas destinadas a las mismas;</w:t>
      </w:r>
    </w:p>
    <w:p w14:paraId="4C20EB6E"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Hacerse acompañar durante la jornada de trabajo de personas que no laboren en el Tecnológico;</w:t>
      </w:r>
    </w:p>
    <w:p w14:paraId="1096DCF7"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Aprovechar los servicios de El personal adscrito al Tecnológico para asuntos particulares o ajenos a los del Tecnológico;</w:t>
      </w:r>
    </w:p>
    <w:p w14:paraId="4C025E45"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Permitir que otras personas manejen indebidamente la maquinaria, equipo de cómputo, aparatos o vehículos confiados a su cuidado, sin la autorización correspondiente;</w:t>
      </w:r>
    </w:p>
    <w:p w14:paraId="66A5A17E"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Faltar al trabajo o suspender las labores, sin causa justificada o sin autorización previa de sus superiores;</w:t>
      </w:r>
    </w:p>
    <w:p w14:paraId="784EFC78"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Una vez registrada su asistencia abandonar su área de trabajo o presentarse tarde a éste;</w:t>
      </w:r>
    </w:p>
    <w:p w14:paraId="71669444"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Suspender o abandonar su trabajo, ausentarse de su centro de trabajo en horas de labores sin la autorización expresa de la jefatura correspondiente;</w:t>
      </w:r>
    </w:p>
    <w:p w14:paraId="6854B78A"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lastRenderedPageBreak/>
        <w:t>Distraer de sus labores a sus compañeros y demás personas que presten sus servicios al Tecnológico;</w:t>
      </w:r>
    </w:p>
    <w:p w14:paraId="7066AEB4"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Permitir que otra persona marque, registre o firme sus horas de entrada y salida del trabajo, o marcar, registrar o firmarlas por otra persona, según el sistema establecido; así como registrar su asistencia y no presentarse a su lugar de trabajo;</w:t>
      </w:r>
    </w:p>
    <w:p w14:paraId="205B1301"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Sustraer las tarjetas o registro de asistencia propia o de otra persona del lugar destinado para ello;</w:t>
      </w:r>
    </w:p>
    <w:p w14:paraId="756A2E33"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 xml:space="preserve">Alterar o falsificar la firma en alguna tarjeta de asistencia distinta a la suya o alterar el control de asistencia establecido; </w:t>
      </w:r>
    </w:p>
    <w:p w14:paraId="7BC2A05B"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 xml:space="preserve">Cambiar de puesto o turno con otra persona, sin autorización del Tecnológico o utilizar los servicios de un individuo ajeno a su trabajo, para desempeñar sus labores; </w:t>
      </w:r>
    </w:p>
    <w:p w14:paraId="4305B571"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Sustraer del centro de trabajo, útiles, equipo o documentos sin autorización superior;</w:t>
      </w:r>
    </w:p>
    <w:p w14:paraId="4E1AD24B"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Portar o introducir cualquier tipo de arma durante la jornada de trabajo, a menos que la naturaleza de este lo exija y mediante autorización del Tecnológico y de la autoridad competente;</w:t>
      </w:r>
    </w:p>
    <w:p w14:paraId="38AC9358"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Comunicar o proporcionar a cualquier persona, institución, empresa, organismo o dependencia, documentos o informes sobre asuntos del Tecnológico, sin la debida autorización;</w:t>
      </w:r>
    </w:p>
    <w:p w14:paraId="084A5F7A"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Alterar, modificar o destruir indebidamente, así como falsificar correspondencia, documentos, comprobantes o controles del Tecnológico o de los alumnos, cualquiera que sea su objeto;</w:t>
      </w:r>
    </w:p>
    <w:p w14:paraId="40B93AE8"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 xml:space="preserve">Retirar sin la autorización correspondiente, documentos, útiles, instrumentos, papelería y equipo del Tecnológico; </w:t>
      </w:r>
    </w:p>
    <w:p w14:paraId="5CA63EDC" w14:textId="77777777" w:rsidR="00562538"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Solicitar, insinuar o recibir gratificaciones u obsequios de alumnos o particulares, con relación al despacho de asuntos propios del Tecnológico;</w:t>
      </w:r>
    </w:p>
    <w:p w14:paraId="58D12978" w14:textId="77777777" w:rsidR="00707179"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Utilizar las relaciones y vínculos del Tecnológico para obtener beneficios lucrativos, laborales y pagos adicionales que pudieran cuestionar la integridad, ética y profesionalismo del personal adscrito al Tecnológico;</w:t>
      </w:r>
    </w:p>
    <w:p w14:paraId="3048E01C" w14:textId="77777777" w:rsidR="00707179"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Utilizar la representación oficial del Tecnológico para asuntos personales;</w:t>
      </w:r>
    </w:p>
    <w:p w14:paraId="2319667A" w14:textId="77777777" w:rsidR="00707179"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Ser gestores, procuradores, agentes de particulares o tomar cuidado en trámite de asuntos relacionados con el sistema operativo del Tecnológico, aún fuera del horario de labores;</w:t>
      </w:r>
    </w:p>
    <w:p w14:paraId="42C2F40C" w14:textId="77777777" w:rsidR="00707179" w:rsidRPr="001B7389" w:rsidRDefault="00086186" w:rsidP="008C3713">
      <w:pPr>
        <w:pStyle w:val="Prrafodelista"/>
        <w:numPr>
          <w:ilvl w:val="0"/>
          <w:numId w:val="18"/>
        </w:numPr>
        <w:jc w:val="both"/>
        <w:rPr>
          <w:rFonts w:ascii="Bookman Old Style" w:hAnsi="Bookman Old Style"/>
          <w:sz w:val="20"/>
          <w:szCs w:val="20"/>
          <w:lang w:val="es-MX"/>
        </w:rPr>
      </w:pPr>
      <w:r w:rsidRPr="001B7389">
        <w:rPr>
          <w:rFonts w:ascii="Bookman Old Style" w:hAnsi="Bookman Old Style"/>
          <w:sz w:val="20"/>
          <w:szCs w:val="20"/>
        </w:rPr>
        <w:t xml:space="preserve">Incurrir en actos inmorales, de violencia, amagos, injurias o malos tratos hacia algún miembro de la comunidad del Tecnológico o contra sus familiares; y, </w:t>
      </w:r>
    </w:p>
    <w:p w14:paraId="4449D3B2" w14:textId="2B7B714B" w:rsidR="0090183F" w:rsidRPr="00E71E94" w:rsidRDefault="00086186" w:rsidP="00E71E94">
      <w:pPr>
        <w:pStyle w:val="Prrafodelista"/>
        <w:numPr>
          <w:ilvl w:val="0"/>
          <w:numId w:val="18"/>
        </w:numPr>
        <w:jc w:val="both"/>
        <w:rPr>
          <w:rFonts w:ascii="Bookman Old Style" w:hAnsi="Bookman Old Style"/>
          <w:sz w:val="20"/>
          <w:szCs w:val="20"/>
          <w:lang w:val="es-MX"/>
        </w:rPr>
      </w:pPr>
      <w:r w:rsidRPr="00E71E94">
        <w:rPr>
          <w:rFonts w:ascii="Bookman Old Style" w:hAnsi="Bookman Old Style"/>
          <w:sz w:val="20"/>
          <w:szCs w:val="20"/>
        </w:rPr>
        <w:t>Las demás que establezcan las leyes, reglamentos y disposiciones de la materia.</w:t>
      </w:r>
    </w:p>
    <w:p w14:paraId="2318A98E" w14:textId="042D7472" w:rsidR="0090183F" w:rsidRPr="001B7389" w:rsidRDefault="0090183F" w:rsidP="00861BD8">
      <w:pPr>
        <w:jc w:val="both"/>
        <w:rPr>
          <w:rFonts w:ascii="Bookman Old Style" w:hAnsi="Bookman Old Style"/>
          <w:sz w:val="20"/>
          <w:szCs w:val="20"/>
          <w:lang w:val="es-MX"/>
        </w:rPr>
      </w:pPr>
    </w:p>
    <w:p w14:paraId="368FE282" w14:textId="77777777" w:rsidR="00A14E5F" w:rsidRPr="001B7389" w:rsidRDefault="00A14E5F" w:rsidP="00A14E5F">
      <w:pPr>
        <w:jc w:val="center"/>
        <w:rPr>
          <w:rFonts w:ascii="Bookman Old Style" w:hAnsi="Bookman Old Style"/>
          <w:b/>
          <w:bCs/>
          <w:sz w:val="20"/>
          <w:szCs w:val="20"/>
        </w:rPr>
      </w:pPr>
      <w:r w:rsidRPr="001B7389">
        <w:rPr>
          <w:rFonts w:ascii="Bookman Old Style" w:hAnsi="Bookman Old Style"/>
          <w:b/>
          <w:bCs/>
          <w:sz w:val="20"/>
          <w:szCs w:val="20"/>
        </w:rPr>
        <w:t xml:space="preserve">CAPITULO II </w:t>
      </w:r>
    </w:p>
    <w:p w14:paraId="77B757DB" w14:textId="1030AE00" w:rsidR="00A14E5F" w:rsidRPr="001B7389" w:rsidRDefault="00A14E5F" w:rsidP="00A14E5F">
      <w:pPr>
        <w:jc w:val="center"/>
        <w:rPr>
          <w:rFonts w:ascii="Bookman Old Style" w:hAnsi="Bookman Old Style"/>
          <w:b/>
          <w:bCs/>
          <w:sz w:val="20"/>
          <w:szCs w:val="20"/>
        </w:rPr>
      </w:pPr>
      <w:r w:rsidRPr="001B7389">
        <w:rPr>
          <w:rFonts w:ascii="Bookman Old Style" w:hAnsi="Bookman Old Style"/>
          <w:b/>
          <w:bCs/>
          <w:sz w:val="20"/>
          <w:szCs w:val="20"/>
        </w:rPr>
        <w:t>DE LAS OBLIGACIONES DE LOS TITULARES DE LAS UNIDADES ADMINISTRATIVAS</w:t>
      </w:r>
    </w:p>
    <w:p w14:paraId="62567E49" w14:textId="77777777" w:rsidR="00A14E5F" w:rsidRPr="001B7389" w:rsidRDefault="00A14E5F" w:rsidP="00861BD8">
      <w:pPr>
        <w:jc w:val="both"/>
        <w:rPr>
          <w:rFonts w:ascii="Bookman Old Style" w:hAnsi="Bookman Old Style"/>
          <w:b/>
          <w:bCs/>
          <w:sz w:val="20"/>
          <w:szCs w:val="20"/>
        </w:rPr>
      </w:pPr>
    </w:p>
    <w:p w14:paraId="70A377D4" w14:textId="77777777" w:rsidR="00A14E5F" w:rsidRPr="001B7389" w:rsidRDefault="00A14E5F" w:rsidP="00861BD8">
      <w:pPr>
        <w:jc w:val="both"/>
        <w:rPr>
          <w:rFonts w:ascii="Bookman Old Style" w:hAnsi="Bookman Old Style"/>
          <w:sz w:val="20"/>
          <w:szCs w:val="20"/>
        </w:rPr>
      </w:pPr>
      <w:r w:rsidRPr="001B7389">
        <w:rPr>
          <w:rFonts w:ascii="Bookman Old Style" w:hAnsi="Bookman Old Style"/>
          <w:b/>
          <w:bCs/>
          <w:sz w:val="20"/>
          <w:szCs w:val="20"/>
        </w:rPr>
        <w:t>Artículo 80.-</w:t>
      </w:r>
      <w:r w:rsidRPr="001B7389">
        <w:rPr>
          <w:rFonts w:ascii="Bookman Old Style" w:hAnsi="Bookman Old Style"/>
          <w:sz w:val="20"/>
          <w:szCs w:val="20"/>
        </w:rPr>
        <w:t xml:space="preserve"> Son obligaciones de los titulares de las jefaturas de área y de unidades administrativas las siguientes:</w:t>
      </w:r>
    </w:p>
    <w:p w14:paraId="0693C410" w14:textId="77777777" w:rsidR="00A14E5F" w:rsidRPr="001B7389" w:rsidRDefault="00A14E5F" w:rsidP="00861BD8">
      <w:pPr>
        <w:jc w:val="both"/>
        <w:rPr>
          <w:rFonts w:ascii="Bookman Old Style" w:hAnsi="Bookman Old Style"/>
          <w:sz w:val="20"/>
          <w:szCs w:val="20"/>
        </w:rPr>
      </w:pPr>
    </w:p>
    <w:p w14:paraId="426578D8" w14:textId="49D9C631" w:rsidR="00A14E5F" w:rsidRPr="001B7389" w:rsidRDefault="00A14E5F" w:rsidP="008C3713">
      <w:pPr>
        <w:pStyle w:val="Prrafodelista"/>
        <w:numPr>
          <w:ilvl w:val="0"/>
          <w:numId w:val="19"/>
        </w:numPr>
        <w:jc w:val="both"/>
        <w:rPr>
          <w:rFonts w:ascii="Bookman Old Style" w:hAnsi="Bookman Old Style"/>
          <w:sz w:val="20"/>
          <w:szCs w:val="20"/>
        </w:rPr>
      </w:pPr>
      <w:r w:rsidRPr="001B7389">
        <w:rPr>
          <w:rFonts w:ascii="Bookman Old Style" w:hAnsi="Bookman Old Style"/>
          <w:sz w:val="20"/>
          <w:szCs w:val="20"/>
        </w:rPr>
        <w:t xml:space="preserve">Preferir, en igualdad de circunstancias, a los mexicanos para ocupar los puestos vacantes; </w:t>
      </w:r>
    </w:p>
    <w:p w14:paraId="47C200FF"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Pagar oportunamente los sueldos devengados por el personal adscrito al Tecnológico, así como las demás prestaciones económicas contenidas en la Ley y este Reglamento;</w:t>
      </w:r>
    </w:p>
    <w:p w14:paraId="354AAC03"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Establecer las medidas de Seguridad e Higiene para la prevención de riesgos de trabajo;</w:t>
      </w:r>
    </w:p>
    <w:p w14:paraId="1B7DD35D"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Cumplir oportunamente los laudos que dicte el Tribunal y pagar el monto de las indemnizaciones y demás prestaciones a que tenga derecho el personal adscrito al Tecnológico;</w:t>
      </w:r>
    </w:p>
    <w:p w14:paraId="07CBF2DE"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Proporcionar al personal adscrito al Tecnológico, los útiles, equipo y materiales necesarios para el cumplimiento de sus funciones;</w:t>
      </w:r>
    </w:p>
    <w:p w14:paraId="5FB3F3C4"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Vigilar que se cubran las aportaciones del régimen de seguridad social que les corresponde, así como retener las cuotas y descuentos a cargo del personal adscrito al Tecnológico y enterarlos oportunamente en los términos que establezca la Ley del ISSEMyM;</w:t>
      </w:r>
    </w:p>
    <w:p w14:paraId="3861CD29"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lastRenderedPageBreak/>
        <w:t>Otorgar, cuando procedan, las licencias al personal adscrito al Tecnológico;</w:t>
      </w:r>
    </w:p>
    <w:p w14:paraId="38A501BC"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Abstenerse de utilizar los servicios del personal adscrito al Tecnológico, en asuntos ajenos a las labores de la dependencia o unidad administrativa;</w:t>
      </w:r>
    </w:p>
    <w:p w14:paraId="46A2B6A1" w14:textId="77777777" w:rsidR="00A14E5F" w:rsidRPr="001B7389" w:rsidRDefault="00A14E5F" w:rsidP="008C3713">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Tratar con respeto y cortesía al personal adscrito al Tecnológico, en particular con quienes tengan relación directa; y</w:t>
      </w:r>
    </w:p>
    <w:p w14:paraId="4C61D311" w14:textId="0881DE12" w:rsidR="0090183F" w:rsidRPr="00E71E94" w:rsidRDefault="00A14E5F" w:rsidP="00861BD8">
      <w:pPr>
        <w:pStyle w:val="Prrafodelista"/>
        <w:numPr>
          <w:ilvl w:val="0"/>
          <w:numId w:val="19"/>
        </w:numPr>
        <w:jc w:val="both"/>
        <w:rPr>
          <w:rFonts w:ascii="Bookman Old Style" w:hAnsi="Bookman Old Style"/>
          <w:sz w:val="20"/>
          <w:szCs w:val="20"/>
          <w:lang w:val="es-MX"/>
        </w:rPr>
      </w:pPr>
      <w:r w:rsidRPr="001B7389">
        <w:rPr>
          <w:rFonts w:ascii="Bookman Old Style" w:hAnsi="Bookman Old Style"/>
          <w:sz w:val="20"/>
          <w:szCs w:val="20"/>
        </w:rPr>
        <w:t>Las demás que les imponga este Reglamento y las demás disposiciones aplicables.</w:t>
      </w:r>
    </w:p>
    <w:p w14:paraId="4137ADE8" w14:textId="77777777" w:rsidR="005F688E" w:rsidRPr="001B7389" w:rsidRDefault="005F688E" w:rsidP="00861BD8">
      <w:pPr>
        <w:jc w:val="both"/>
        <w:rPr>
          <w:rFonts w:ascii="Bookman Old Style" w:hAnsi="Bookman Old Style"/>
          <w:sz w:val="20"/>
          <w:szCs w:val="20"/>
          <w:lang w:val="es-MX"/>
        </w:rPr>
      </w:pPr>
    </w:p>
    <w:p w14:paraId="3569EE15" w14:textId="6825AEA5" w:rsidR="00A14E5F" w:rsidRPr="001B7389" w:rsidRDefault="00A14E5F" w:rsidP="00E71E94">
      <w:pPr>
        <w:jc w:val="center"/>
        <w:rPr>
          <w:rFonts w:ascii="Bookman Old Style" w:hAnsi="Bookman Old Style"/>
          <w:b/>
          <w:bCs/>
          <w:sz w:val="20"/>
          <w:szCs w:val="20"/>
        </w:rPr>
      </w:pPr>
      <w:r w:rsidRPr="001B7389">
        <w:rPr>
          <w:rFonts w:ascii="Bookman Old Style" w:hAnsi="Bookman Old Style"/>
          <w:b/>
          <w:bCs/>
          <w:sz w:val="20"/>
          <w:szCs w:val="20"/>
        </w:rPr>
        <w:t>TITULO SEXTO</w:t>
      </w:r>
    </w:p>
    <w:p w14:paraId="7F02962C" w14:textId="77777777" w:rsidR="00A14E5F" w:rsidRPr="001B7389" w:rsidRDefault="00A14E5F" w:rsidP="005F688E">
      <w:pPr>
        <w:jc w:val="center"/>
        <w:rPr>
          <w:rFonts w:ascii="Bookman Old Style" w:hAnsi="Bookman Old Style"/>
          <w:b/>
          <w:bCs/>
          <w:sz w:val="20"/>
          <w:szCs w:val="20"/>
        </w:rPr>
      </w:pPr>
      <w:r w:rsidRPr="001B7389">
        <w:rPr>
          <w:rFonts w:ascii="Bookman Old Style" w:hAnsi="Bookman Old Style"/>
          <w:b/>
          <w:bCs/>
          <w:sz w:val="20"/>
          <w:szCs w:val="20"/>
        </w:rPr>
        <w:t>DE LA SEGURIDAD E HIGIENE, DE LOS RIESGOS PROFESIONALES Y DE LA CAPACITACIÓN Y DESARROLLO</w:t>
      </w:r>
    </w:p>
    <w:p w14:paraId="64741923" w14:textId="77777777" w:rsidR="00A14E5F" w:rsidRPr="001B7389" w:rsidRDefault="00A14E5F" w:rsidP="005F688E">
      <w:pPr>
        <w:jc w:val="center"/>
        <w:rPr>
          <w:rFonts w:ascii="Bookman Old Style" w:hAnsi="Bookman Old Style"/>
          <w:b/>
          <w:bCs/>
          <w:sz w:val="20"/>
          <w:szCs w:val="20"/>
        </w:rPr>
      </w:pPr>
    </w:p>
    <w:p w14:paraId="3F0D0E9E" w14:textId="77777777" w:rsidR="00A14E5F" w:rsidRPr="001B7389" w:rsidRDefault="00A14E5F" w:rsidP="005F688E">
      <w:pPr>
        <w:jc w:val="center"/>
        <w:rPr>
          <w:rFonts w:ascii="Bookman Old Style" w:hAnsi="Bookman Old Style"/>
          <w:b/>
          <w:bCs/>
          <w:sz w:val="20"/>
          <w:szCs w:val="20"/>
        </w:rPr>
      </w:pPr>
      <w:r w:rsidRPr="001B7389">
        <w:rPr>
          <w:rFonts w:ascii="Bookman Old Style" w:hAnsi="Bookman Old Style"/>
          <w:b/>
          <w:bCs/>
          <w:sz w:val="20"/>
          <w:szCs w:val="20"/>
        </w:rPr>
        <w:t>CAPITULO I</w:t>
      </w:r>
    </w:p>
    <w:p w14:paraId="7B624EAA" w14:textId="77777777" w:rsidR="00A14E5F" w:rsidRPr="001B7389" w:rsidRDefault="00A14E5F" w:rsidP="005F688E">
      <w:pPr>
        <w:jc w:val="center"/>
        <w:rPr>
          <w:rFonts w:ascii="Bookman Old Style" w:hAnsi="Bookman Old Style"/>
          <w:b/>
          <w:bCs/>
          <w:sz w:val="20"/>
          <w:szCs w:val="20"/>
        </w:rPr>
      </w:pPr>
      <w:r w:rsidRPr="001B7389">
        <w:rPr>
          <w:rFonts w:ascii="Bookman Old Style" w:hAnsi="Bookman Old Style"/>
          <w:b/>
          <w:bCs/>
          <w:sz w:val="20"/>
          <w:szCs w:val="20"/>
        </w:rPr>
        <w:t>DE LA SEGURIDAD E HIGIENE</w:t>
      </w:r>
    </w:p>
    <w:p w14:paraId="5162FF15" w14:textId="77777777" w:rsidR="00A14E5F" w:rsidRPr="001B7389" w:rsidRDefault="00A14E5F" w:rsidP="00861BD8">
      <w:pPr>
        <w:jc w:val="both"/>
        <w:rPr>
          <w:rFonts w:ascii="Bookman Old Style" w:hAnsi="Bookman Old Style"/>
          <w:b/>
          <w:bCs/>
          <w:sz w:val="20"/>
          <w:szCs w:val="20"/>
        </w:rPr>
      </w:pPr>
    </w:p>
    <w:p w14:paraId="6E7B5ADB" w14:textId="77777777" w:rsidR="005F688E" w:rsidRPr="001B7389" w:rsidRDefault="00A14E5F" w:rsidP="00861BD8">
      <w:pPr>
        <w:jc w:val="both"/>
        <w:rPr>
          <w:rFonts w:ascii="Bookman Old Style" w:hAnsi="Bookman Old Style"/>
          <w:sz w:val="20"/>
          <w:szCs w:val="20"/>
        </w:rPr>
      </w:pPr>
      <w:r w:rsidRPr="001B7389">
        <w:rPr>
          <w:rFonts w:ascii="Bookman Old Style" w:hAnsi="Bookman Old Style"/>
          <w:b/>
          <w:bCs/>
          <w:sz w:val="20"/>
          <w:szCs w:val="20"/>
        </w:rPr>
        <w:t>Artículo 81.-</w:t>
      </w:r>
      <w:r w:rsidRPr="001B7389">
        <w:rPr>
          <w:rFonts w:ascii="Bookman Old Style" w:hAnsi="Bookman Old Style"/>
          <w:sz w:val="20"/>
          <w:szCs w:val="20"/>
        </w:rPr>
        <w:t xml:space="preserve"> Es responsabilidad del Tecnológico y del personal adscrito al Tecnológico, observar las medidas que sobre materia de seguridad e higiene se establezcan en el centro de trabajo. </w:t>
      </w:r>
    </w:p>
    <w:p w14:paraId="3AAE2937" w14:textId="77777777" w:rsidR="005F688E" w:rsidRPr="001B7389" w:rsidRDefault="005F688E" w:rsidP="00861BD8">
      <w:pPr>
        <w:jc w:val="both"/>
        <w:rPr>
          <w:rFonts w:ascii="Bookman Old Style" w:hAnsi="Bookman Old Style"/>
          <w:sz w:val="20"/>
          <w:szCs w:val="20"/>
        </w:rPr>
      </w:pPr>
    </w:p>
    <w:p w14:paraId="396A0F9E" w14:textId="77777777" w:rsidR="005F688E" w:rsidRPr="001B7389" w:rsidRDefault="00A14E5F" w:rsidP="00861BD8">
      <w:pPr>
        <w:jc w:val="both"/>
        <w:rPr>
          <w:rFonts w:ascii="Bookman Old Style" w:hAnsi="Bookman Old Style"/>
          <w:sz w:val="20"/>
          <w:szCs w:val="20"/>
        </w:rPr>
      </w:pPr>
      <w:r w:rsidRPr="001B7389">
        <w:rPr>
          <w:rFonts w:ascii="Bookman Old Style" w:hAnsi="Bookman Old Style"/>
          <w:b/>
          <w:bCs/>
          <w:sz w:val="20"/>
          <w:szCs w:val="20"/>
        </w:rPr>
        <w:t>Artículo 82.-</w:t>
      </w:r>
      <w:r w:rsidRPr="001B7389">
        <w:rPr>
          <w:rFonts w:ascii="Bookman Old Style" w:hAnsi="Bookman Old Style"/>
          <w:sz w:val="20"/>
          <w:szCs w:val="20"/>
        </w:rPr>
        <w:t xml:space="preserve"> Es obligatorio para los mandos medios y superiores otorgar el permiso al personal adscrito al Tecnológico, para que asista a los cursos sobre prevención de accidentes y enfermedades de trabajo, los cuales se impartirán dentro de las jornadas normales de trabajo y conforme a los calendarios que se den a conocer.</w:t>
      </w:r>
    </w:p>
    <w:p w14:paraId="730BE6DE" w14:textId="77777777" w:rsidR="005F688E" w:rsidRPr="001B7389" w:rsidRDefault="005F688E" w:rsidP="00861BD8">
      <w:pPr>
        <w:jc w:val="both"/>
        <w:rPr>
          <w:rFonts w:ascii="Bookman Old Style" w:hAnsi="Bookman Old Style"/>
          <w:sz w:val="20"/>
          <w:szCs w:val="20"/>
        </w:rPr>
      </w:pPr>
    </w:p>
    <w:p w14:paraId="0EE69635" w14:textId="77777777" w:rsidR="005F688E" w:rsidRPr="001B7389" w:rsidRDefault="00A14E5F" w:rsidP="00861BD8">
      <w:pPr>
        <w:jc w:val="both"/>
        <w:rPr>
          <w:rFonts w:ascii="Bookman Old Style" w:hAnsi="Bookman Old Style"/>
          <w:sz w:val="20"/>
          <w:szCs w:val="20"/>
        </w:rPr>
      </w:pPr>
      <w:r w:rsidRPr="001B7389">
        <w:rPr>
          <w:rFonts w:ascii="Bookman Old Style" w:hAnsi="Bookman Old Style"/>
          <w:b/>
          <w:bCs/>
          <w:sz w:val="20"/>
          <w:szCs w:val="20"/>
        </w:rPr>
        <w:t>Artículo 83.-</w:t>
      </w:r>
      <w:r w:rsidRPr="001B7389">
        <w:rPr>
          <w:rFonts w:ascii="Bookman Old Style" w:hAnsi="Bookman Old Style"/>
          <w:sz w:val="20"/>
          <w:szCs w:val="20"/>
        </w:rPr>
        <w:t xml:space="preserve"> El personal adscrito al Tecnológico, está obligado a:</w:t>
      </w:r>
    </w:p>
    <w:p w14:paraId="5AE71BD2" w14:textId="77777777" w:rsidR="005F688E" w:rsidRPr="001B7389" w:rsidRDefault="005F688E" w:rsidP="00861BD8">
      <w:pPr>
        <w:jc w:val="both"/>
        <w:rPr>
          <w:rFonts w:ascii="Bookman Old Style" w:hAnsi="Bookman Old Style"/>
          <w:sz w:val="20"/>
          <w:szCs w:val="20"/>
        </w:rPr>
      </w:pPr>
    </w:p>
    <w:p w14:paraId="1154704B" w14:textId="6F64AA63" w:rsidR="005F688E" w:rsidRPr="001B7389" w:rsidRDefault="00A14E5F" w:rsidP="008C3713">
      <w:pPr>
        <w:pStyle w:val="Prrafodelista"/>
        <w:numPr>
          <w:ilvl w:val="0"/>
          <w:numId w:val="20"/>
        </w:numPr>
        <w:jc w:val="both"/>
        <w:rPr>
          <w:rFonts w:ascii="Bookman Old Style" w:hAnsi="Bookman Old Style"/>
          <w:sz w:val="20"/>
          <w:szCs w:val="20"/>
        </w:rPr>
      </w:pPr>
      <w:r w:rsidRPr="001B7389">
        <w:rPr>
          <w:rFonts w:ascii="Bookman Old Style" w:hAnsi="Bookman Old Style"/>
          <w:sz w:val="20"/>
          <w:szCs w:val="20"/>
        </w:rPr>
        <w:t>Colocar las herramientas, útiles y materiales de trabajo en lugares seguros y adecuados para no ocasionar daños y molestias a sus compañeros;</w:t>
      </w:r>
    </w:p>
    <w:p w14:paraId="2D8834F2" w14:textId="77777777" w:rsidR="005F688E" w:rsidRPr="001B7389" w:rsidRDefault="00A14E5F" w:rsidP="008C3713">
      <w:pPr>
        <w:pStyle w:val="Prrafodelista"/>
        <w:numPr>
          <w:ilvl w:val="0"/>
          <w:numId w:val="20"/>
        </w:numPr>
        <w:jc w:val="both"/>
        <w:rPr>
          <w:rFonts w:ascii="Bookman Old Style" w:hAnsi="Bookman Old Style"/>
          <w:sz w:val="20"/>
          <w:szCs w:val="20"/>
          <w:lang w:val="es-MX"/>
        </w:rPr>
      </w:pPr>
      <w:r w:rsidRPr="001B7389">
        <w:rPr>
          <w:rFonts w:ascii="Bookman Old Style" w:hAnsi="Bookman Old Style"/>
          <w:sz w:val="20"/>
          <w:szCs w:val="20"/>
        </w:rPr>
        <w:t>Dar aviso a sus jefes cuando se registre algún accidente;</w:t>
      </w:r>
    </w:p>
    <w:p w14:paraId="2A8D920B" w14:textId="77777777" w:rsidR="005F688E" w:rsidRPr="001B7389" w:rsidRDefault="00A14E5F" w:rsidP="008C3713">
      <w:pPr>
        <w:pStyle w:val="Prrafodelista"/>
        <w:numPr>
          <w:ilvl w:val="0"/>
          <w:numId w:val="20"/>
        </w:numPr>
        <w:jc w:val="both"/>
        <w:rPr>
          <w:rFonts w:ascii="Bookman Old Style" w:hAnsi="Bookman Old Style"/>
          <w:sz w:val="20"/>
          <w:szCs w:val="20"/>
          <w:lang w:val="es-MX"/>
        </w:rPr>
      </w:pPr>
      <w:r w:rsidRPr="001B7389">
        <w:rPr>
          <w:rFonts w:ascii="Bookman Old Style" w:hAnsi="Bookman Old Style"/>
          <w:sz w:val="20"/>
          <w:szCs w:val="20"/>
        </w:rPr>
        <w:t>Prestar auxilio en cualquier tiempo y lugar en caso de siniestro o riesgos inminentes en que peligre la vida de sus compañeros o los intereses del Tecnológico, dando aviso al mismo tiempo a sus jefaturas, así como sugerir ideas para evitar siniestros dentro del Tecnológico;</w:t>
      </w:r>
    </w:p>
    <w:p w14:paraId="61507CEB" w14:textId="77777777" w:rsidR="005F688E" w:rsidRPr="001B7389" w:rsidRDefault="00A14E5F" w:rsidP="008C3713">
      <w:pPr>
        <w:pStyle w:val="Prrafodelista"/>
        <w:numPr>
          <w:ilvl w:val="0"/>
          <w:numId w:val="20"/>
        </w:numPr>
        <w:jc w:val="both"/>
        <w:rPr>
          <w:rFonts w:ascii="Bookman Old Style" w:hAnsi="Bookman Old Style"/>
          <w:sz w:val="20"/>
          <w:szCs w:val="20"/>
          <w:lang w:val="es-MX"/>
        </w:rPr>
      </w:pPr>
      <w:r w:rsidRPr="001B7389">
        <w:rPr>
          <w:rFonts w:ascii="Bookman Old Style" w:hAnsi="Bookman Old Style"/>
          <w:sz w:val="20"/>
          <w:szCs w:val="20"/>
        </w:rPr>
        <w:t>Obedecer las órdenes y disposiciones que tiendan a evitar accidentes de trabajo y/o enfermedades profesionales;</w:t>
      </w:r>
    </w:p>
    <w:p w14:paraId="51E85103" w14:textId="77777777" w:rsidR="005F688E" w:rsidRPr="001B7389" w:rsidRDefault="00A14E5F" w:rsidP="008C3713">
      <w:pPr>
        <w:pStyle w:val="Prrafodelista"/>
        <w:numPr>
          <w:ilvl w:val="0"/>
          <w:numId w:val="20"/>
        </w:numPr>
        <w:jc w:val="both"/>
        <w:rPr>
          <w:rFonts w:ascii="Bookman Old Style" w:hAnsi="Bookman Old Style"/>
          <w:sz w:val="20"/>
          <w:szCs w:val="20"/>
          <w:lang w:val="es-MX"/>
        </w:rPr>
      </w:pPr>
      <w:r w:rsidRPr="001B7389">
        <w:rPr>
          <w:rFonts w:ascii="Bookman Old Style" w:hAnsi="Bookman Old Style"/>
          <w:sz w:val="20"/>
          <w:szCs w:val="20"/>
        </w:rPr>
        <w:t>Conservar limpios y en buen estado las áreas de trabajo y comunitarias, utilizar el uniforme y equipo de seguridad que le sea asignado de acuerdo a su actividad;</w:t>
      </w:r>
    </w:p>
    <w:p w14:paraId="6F5BFBC9" w14:textId="5715AD28" w:rsidR="005F688E" w:rsidRPr="001B7389" w:rsidRDefault="00A14E5F" w:rsidP="008C3713">
      <w:pPr>
        <w:pStyle w:val="Prrafodelista"/>
        <w:numPr>
          <w:ilvl w:val="0"/>
          <w:numId w:val="20"/>
        </w:numPr>
        <w:jc w:val="both"/>
        <w:rPr>
          <w:rFonts w:ascii="Bookman Old Style" w:hAnsi="Bookman Old Style"/>
          <w:sz w:val="20"/>
          <w:szCs w:val="20"/>
          <w:lang w:val="es-MX"/>
        </w:rPr>
      </w:pPr>
      <w:r w:rsidRPr="001B7389">
        <w:rPr>
          <w:rFonts w:ascii="Bookman Old Style" w:hAnsi="Bookman Old Style"/>
          <w:sz w:val="20"/>
          <w:szCs w:val="20"/>
        </w:rPr>
        <w:t xml:space="preserve">Conservar en buen estado de uso el mobiliario y/o equipo que le sea proporcionado; y, </w:t>
      </w:r>
    </w:p>
    <w:p w14:paraId="5570BA5E" w14:textId="10DA24A3" w:rsidR="0090183F" w:rsidRPr="001B7389" w:rsidRDefault="00A14E5F" w:rsidP="008C3713">
      <w:pPr>
        <w:pStyle w:val="Prrafodelista"/>
        <w:numPr>
          <w:ilvl w:val="0"/>
          <w:numId w:val="20"/>
        </w:numPr>
        <w:jc w:val="both"/>
        <w:rPr>
          <w:rFonts w:ascii="Bookman Old Style" w:hAnsi="Bookman Old Style"/>
          <w:sz w:val="20"/>
          <w:szCs w:val="20"/>
          <w:lang w:val="es-MX"/>
        </w:rPr>
      </w:pPr>
      <w:r w:rsidRPr="001B7389">
        <w:rPr>
          <w:rFonts w:ascii="Bookman Old Style" w:hAnsi="Bookman Old Style"/>
          <w:sz w:val="20"/>
          <w:szCs w:val="20"/>
        </w:rPr>
        <w:t>No manipular ni alterar su equipo de trabajo de tal forma que impida realizar el mismo.</w:t>
      </w:r>
    </w:p>
    <w:p w14:paraId="58D3FF1F" w14:textId="57EF21A6" w:rsidR="00F13412" w:rsidRPr="001B7389" w:rsidRDefault="00F13412" w:rsidP="00861BD8">
      <w:pPr>
        <w:jc w:val="both"/>
        <w:rPr>
          <w:rFonts w:ascii="Bookman Old Style" w:hAnsi="Bookman Old Style"/>
          <w:sz w:val="20"/>
          <w:szCs w:val="20"/>
          <w:lang w:val="es-MX"/>
        </w:rPr>
      </w:pPr>
    </w:p>
    <w:p w14:paraId="5832FE3F" w14:textId="77777777" w:rsidR="000C085C" w:rsidRPr="001B7389" w:rsidRDefault="000C085C" w:rsidP="00861BD8">
      <w:pPr>
        <w:jc w:val="both"/>
        <w:rPr>
          <w:rFonts w:ascii="Bookman Old Style" w:hAnsi="Bookman Old Style"/>
          <w:sz w:val="20"/>
          <w:szCs w:val="20"/>
        </w:rPr>
      </w:pPr>
      <w:r w:rsidRPr="001B7389">
        <w:rPr>
          <w:rFonts w:ascii="Bookman Old Style" w:hAnsi="Bookman Old Style"/>
          <w:b/>
          <w:bCs/>
          <w:sz w:val="20"/>
          <w:szCs w:val="20"/>
        </w:rPr>
        <w:t>Artículo 84.-</w:t>
      </w:r>
      <w:r w:rsidRPr="001B7389">
        <w:rPr>
          <w:rFonts w:ascii="Bookman Old Style" w:hAnsi="Bookman Old Style"/>
          <w:sz w:val="20"/>
          <w:szCs w:val="20"/>
        </w:rPr>
        <w:t xml:space="preserve"> El Tecnológico fomentará la cultura a la salud personal por lo que las y los trabajadores podrán hacer uso de este derecho en las campañas solicitadas al ISSEMyM por parte de la Institución.</w:t>
      </w:r>
    </w:p>
    <w:p w14:paraId="2ACCAA39" w14:textId="77777777" w:rsidR="000C085C" w:rsidRPr="001B7389" w:rsidRDefault="000C085C" w:rsidP="00861BD8">
      <w:pPr>
        <w:jc w:val="both"/>
        <w:rPr>
          <w:rFonts w:ascii="Bookman Old Style" w:hAnsi="Bookman Old Style"/>
          <w:sz w:val="20"/>
          <w:szCs w:val="20"/>
        </w:rPr>
      </w:pPr>
    </w:p>
    <w:p w14:paraId="2CC10E8C" w14:textId="77777777" w:rsidR="000C085C" w:rsidRPr="001B7389" w:rsidRDefault="000C085C" w:rsidP="000C085C">
      <w:pPr>
        <w:jc w:val="center"/>
        <w:rPr>
          <w:rFonts w:ascii="Bookman Old Style" w:hAnsi="Bookman Old Style"/>
          <w:b/>
          <w:bCs/>
          <w:sz w:val="20"/>
          <w:szCs w:val="20"/>
        </w:rPr>
      </w:pPr>
      <w:r w:rsidRPr="001B7389">
        <w:rPr>
          <w:rFonts w:ascii="Bookman Old Style" w:hAnsi="Bookman Old Style"/>
          <w:b/>
          <w:bCs/>
          <w:sz w:val="20"/>
          <w:szCs w:val="20"/>
        </w:rPr>
        <w:t>CAPITULO II</w:t>
      </w:r>
    </w:p>
    <w:p w14:paraId="79148169" w14:textId="77777777" w:rsidR="000C085C" w:rsidRPr="001B7389" w:rsidRDefault="000C085C" w:rsidP="000C085C">
      <w:pPr>
        <w:jc w:val="center"/>
        <w:rPr>
          <w:rFonts w:ascii="Bookman Old Style" w:hAnsi="Bookman Old Style"/>
          <w:b/>
          <w:bCs/>
          <w:sz w:val="20"/>
          <w:szCs w:val="20"/>
        </w:rPr>
      </w:pPr>
      <w:r w:rsidRPr="001B7389">
        <w:rPr>
          <w:rFonts w:ascii="Bookman Old Style" w:hAnsi="Bookman Old Style"/>
          <w:b/>
          <w:bCs/>
          <w:sz w:val="20"/>
          <w:szCs w:val="20"/>
        </w:rPr>
        <w:t>DE LOS RIESGOS PROFESIONALES</w:t>
      </w:r>
    </w:p>
    <w:p w14:paraId="2C331838" w14:textId="77777777" w:rsidR="000C085C" w:rsidRPr="001B7389" w:rsidRDefault="000C085C" w:rsidP="00861BD8">
      <w:pPr>
        <w:jc w:val="both"/>
        <w:rPr>
          <w:rFonts w:ascii="Bookman Old Style" w:hAnsi="Bookman Old Style"/>
          <w:b/>
          <w:bCs/>
          <w:sz w:val="20"/>
          <w:szCs w:val="20"/>
        </w:rPr>
      </w:pPr>
    </w:p>
    <w:p w14:paraId="5F31AEC4" w14:textId="77777777" w:rsidR="00936706" w:rsidRPr="001B7389" w:rsidRDefault="000C085C" w:rsidP="00861BD8">
      <w:pPr>
        <w:jc w:val="both"/>
        <w:rPr>
          <w:rFonts w:ascii="Bookman Old Style" w:hAnsi="Bookman Old Style"/>
          <w:sz w:val="20"/>
          <w:szCs w:val="20"/>
        </w:rPr>
      </w:pPr>
      <w:r w:rsidRPr="001B7389">
        <w:rPr>
          <w:rFonts w:ascii="Bookman Old Style" w:hAnsi="Bookman Old Style"/>
          <w:b/>
          <w:bCs/>
          <w:sz w:val="20"/>
          <w:szCs w:val="20"/>
        </w:rPr>
        <w:t>Artículo 85.-</w:t>
      </w:r>
      <w:r w:rsidRPr="001B7389">
        <w:rPr>
          <w:rFonts w:ascii="Bookman Old Style" w:hAnsi="Bookman Old Style"/>
          <w:sz w:val="20"/>
          <w:szCs w:val="20"/>
        </w:rPr>
        <w:t xml:space="preserve"> Los riesgos profesionales son los accidentes o enfermedades a que está expuesto el personal adscrito al Tecnológico, en el ejercicio o con motivo del trabajo siempre que sea de manera directa y cuando sea comisionado para asistir en representación del Tecnológico a cualquier lugar dentro del Estado o entidad federativa distinta.</w:t>
      </w:r>
    </w:p>
    <w:p w14:paraId="7F8B9A0A" w14:textId="77777777" w:rsidR="00936706" w:rsidRPr="001B7389" w:rsidRDefault="00936706" w:rsidP="00861BD8">
      <w:pPr>
        <w:jc w:val="both"/>
        <w:rPr>
          <w:rFonts w:ascii="Bookman Old Style" w:hAnsi="Bookman Old Style"/>
          <w:sz w:val="20"/>
          <w:szCs w:val="20"/>
        </w:rPr>
      </w:pPr>
    </w:p>
    <w:p w14:paraId="16A5964B" w14:textId="77777777" w:rsidR="00936706" w:rsidRPr="001B7389" w:rsidRDefault="000C085C" w:rsidP="00861BD8">
      <w:pPr>
        <w:jc w:val="both"/>
        <w:rPr>
          <w:rFonts w:ascii="Bookman Old Style" w:hAnsi="Bookman Old Style"/>
          <w:sz w:val="20"/>
          <w:szCs w:val="20"/>
        </w:rPr>
      </w:pPr>
      <w:r w:rsidRPr="001B7389">
        <w:rPr>
          <w:rFonts w:ascii="Bookman Old Style" w:hAnsi="Bookman Old Style"/>
          <w:sz w:val="20"/>
          <w:szCs w:val="20"/>
        </w:rPr>
        <w:t>También se consideran riesgos profesionales los accidentes que sufra el personal adscrito al Tecnológico durante el traslado de su domicilio a su centro de trabajo y de éste a aquel.</w:t>
      </w:r>
    </w:p>
    <w:p w14:paraId="758E5A98" w14:textId="77777777" w:rsidR="00936706" w:rsidRPr="001B7389" w:rsidRDefault="00936706" w:rsidP="00861BD8">
      <w:pPr>
        <w:jc w:val="both"/>
        <w:rPr>
          <w:rFonts w:ascii="Bookman Old Style" w:hAnsi="Bookman Old Style"/>
          <w:sz w:val="20"/>
          <w:szCs w:val="20"/>
        </w:rPr>
      </w:pPr>
    </w:p>
    <w:p w14:paraId="709DF857" w14:textId="77777777" w:rsidR="00936706" w:rsidRPr="001B7389" w:rsidRDefault="000C085C" w:rsidP="00861BD8">
      <w:pPr>
        <w:jc w:val="both"/>
        <w:rPr>
          <w:rFonts w:ascii="Bookman Old Style" w:hAnsi="Bookman Old Style"/>
          <w:sz w:val="20"/>
          <w:szCs w:val="20"/>
        </w:rPr>
      </w:pPr>
      <w:r w:rsidRPr="001B7389">
        <w:rPr>
          <w:rFonts w:ascii="Bookman Old Style" w:hAnsi="Bookman Old Style"/>
          <w:b/>
          <w:bCs/>
          <w:sz w:val="20"/>
          <w:szCs w:val="20"/>
        </w:rPr>
        <w:t>Artículo 86.-</w:t>
      </w:r>
      <w:r w:rsidRPr="001B7389">
        <w:rPr>
          <w:rFonts w:ascii="Bookman Old Style" w:hAnsi="Bookman Old Style"/>
          <w:sz w:val="20"/>
          <w:szCs w:val="20"/>
        </w:rPr>
        <w:t xml:space="preserve"> El Tecnológico procurará los medios adecuados para prevenir riesgos profesionales.</w:t>
      </w:r>
    </w:p>
    <w:p w14:paraId="62707277" w14:textId="77777777" w:rsidR="00936706" w:rsidRPr="001B7389" w:rsidRDefault="00936706" w:rsidP="00861BD8">
      <w:pPr>
        <w:jc w:val="both"/>
        <w:rPr>
          <w:rFonts w:ascii="Bookman Old Style" w:hAnsi="Bookman Old Style"/>
          <w:sz w:val="20"/>
          <w:szCs w:val="20"/>
        </w:rPr>
      </w:pPr>
    </w:p>
    <w:p w14:paraId="6D9360B4" w14:textId="77777777" w:rsidR="00936706" w:rsidRPr="001B7389" w:rsidRDefault="000C085C" w:rsidP="00861BD8">
      <w:pPr>
        <w:jc w:val="both"/>
        <w:rPr>
          <w:rFonts w:ascii="Bookman Old Style" w:hAnsi="Bookman Old Style"/>
          <w:sz w:val="20"/>
          <w:szCs w:val="20"/>
        </w:rPr>
      </w:pPr>
      <w:r w:rsidRPr="001B7389">
        <w:rPr>
          <w:rFonts w:ascii="Bookman Old Style" w:hAnsi="Bookman Old Style"/>
          <w:b/>
          <w:bCs/>
          <w:sz w:val="20"/>
          <w:szCs w:val="20"/>
        </w:rPr>
        <w:lastRenderedPageBreak/>
        <w:t>Artículo 87.-</w:t>
      </w:r>
      <w:r w:rsidRPr="001B7389">
        <w:rPr>
          <w:rFonts w:ascii="Bookman Old Style" w:hAnsi="Bookman Old Style"/>
          <w:sz w:val="20"/>
          <w:szCs w:val="20"/>
        </w:rPr>
        <w:t xml:space="preserve"> El personal adscrito al Tecnológico, que sufra accidentes o enfermedades profesionales está obligado a dar aviso a sus jefaturas inmediatas dentro de las 72 horas siguientes al accidente, o en el momento que tenga conocimiento de su enfermedad por dictamen médico. </w:t>
      </w:r>
    </w:p>
    <w:p w14:paraId="5A447B48" w14:textId="77777777" w:rsidR="00936706" w:rsidRPr="001B7389" w:rsidRDefault="00936706" w:rsidP="00861BD8">
      <w:pPr>
        <w:jc w:val="both"/>
        <w:rPr>
          <w:rFonts w:ascii="Bookman Old Style" w:hAnsi="Bookman Old Style"/>
          <w:sz w:val="20"/>
          <w:szCs w:val="20"/>
        </w:rPr>
      </w:pPr>
    </w:p>
    <w:p w14:paraId="0BEAD1E6" w14:textId="49F1BF4B" w:rsidR="00F13412" w:rsidRPr="001B7389" w:rsidRDefault="000C085C" w:rsidP="00861BD8">
      <w:pPr>
        <w:jc w:val="both"/>
        <w:rPr>
          <w:rFonts w:ascii="Bookman Old Style" w:hAnsi="Bookman Old Style"/>
          <w:sz w:val="20"/>
          <w:szCs w:val="20"/>
          <w:lang w:val="es-MX"/>
        </w:rPr>
      </w:pPr>
      <w:r w:rsidRPr="001B7389">
        <w:rPr>
          <w:rFonts w:ascii="Bookman Old Style" w:hAnsi="Bookman Old Style"/>
          <w:b/>
          <w:bCs/>
          <w:sz w:val="20"/>
          <w:szCs w:val="20"/>
        </w:rPr>
        <w:t>Artículo 88.-</w:t>
      </w:r>
      <w:r w:rsidRPr="001B7389">
        <w:rPr>
          <w:rFonts w:ascii="Bookman Old Style" w:hAnsi="Bookman Old Style"/>
          <w:sz w:val="20"/>
          <w:szCs w:val="20"/>
        </w:rPr>
        <w:t xml:space="preserve"> Al recibir el aviso a que se refiere el artículo anterior, las jefaturas inmediatas deberán proporcionar a la Dirección de Administración y Finanzas, acta circunstanciada con los siguientes datos:</w:t>
      </w:r>
    </w:p>
    <w:p w14:paraId="202154E5" w14:textId="39C28FB6" w:rsidR="00F13412" w:rsidRPr="001B7389" w:rsidRDefault="00F13412" w:rsidP="00861BD8">
      <w:pPr>
        <w:jc w:val="both"/>
        <w:rPr>
          <w:rFonts w:ascii="Bookman Old Style" w:hAnsi="Bookman Old Style"/>
          <w:sz w:val="20"/>
          <w:szCs w:val="20"/>
          <w:lang w:val="es-MX"/>
        </w:rPr>
      </w:pPr>
    </w:p>
    <w:p w14:paraId="5C470889" w14:textId="2C1F4E68" w:rsidR="00936706" w:rsidRPr="001B7389" w:rsidRDefault="00936706" w:rsidP="008C3713">
      <w:pPr>
        <w:pStyle w:val="Prrafodelista"/>
        <w:numPr>
          <w:ilvl w:val="0"/>
          <w:numId w:val="21"/>
        </w:numPr>
        <w:jc w:val="both"/>
        <w:rPr>
          <w:rFonts w:ascii="Bookman Old Style" w:hAnsi="Bookman Old Style"/>
          <w:sz w:val="20"/>
          <w:szCs w:val="20"/>
        </w:rPr>
      </w:pPr>
      <w:r w:rsidRPr="001B7389">
        <w:rPr>
          <w:rFonts w:ascii="Bookman Old Style" w:hAnsi="Bookman Old Style"/>
          <w:sz w:val="20"/>
          <w:szCs w:val="20"/>
        </w:rPr>
        <w:t>Nombre completo de la servidora o servidor público;</w:t>
      </w:r>
    </w:p>
    <w:p w14:paraId="0E452A23" w14:textId="77777777" w:rsidR="00936706" w:rsidRPr="001B7389" w:rsidRDefault="00936706" w:rsidP="008C3713">
      <w:pPr>
        <w:pStyle w:val="Prrafodelista"/>
        <w:numPr>
          <w:ilvl w:val="0"/>
          <w:numId w:val="21"/>
        </w:numPr>
        <w:jc w:val="both"/>
        <w:rPr>
          <w:rFonts w:ascii="Bookman Old Style" w:hAnsi="Bookman Old Style"/>
          <w:sz w:val="20"/>
          <w:szCs w:val="20"/>
          <w:lang w:val="es-MX"/>
        </w:rPr>
      </w:pPr>
      <w:r w:rsidRPr="001B7389">
        <w:rPr>
          <w:rFonts w:ascii="Bookman Old Style" w:hAnsi="Bookman Old Style"/>
          <w:sz w:val="20"/>
          <w:szCs w:val="20"/>
        </w:rPr>
        <w:t>Categoría;</w:t>
      </w:r>
    </w:p>
    <w:p w14:paraId="4C615C6D" w14:textId="77777777" w:rsidR="00936706" w:rsidRPr="001B7389" w:rsidRDefault="00936706" w:rsidP="008C3713">
      <w:pPr>
        <w:pStyle w:val="Prrafodelista"/>
        <w:numPr>
          <w:ilvl w:val="0"/>
          <w:numId w:val="21"/>
        </w:numPr>
        <w:jc w:val="both"/>
        <w:rPr>
          <w:rFonts w:ascii="Bookman Old Style" w:hAnsi="Bookman Old Style"/>
          <w:sz w:val="20"/>
          <w:szCs w:val="20"/>
          <w:lang w:val="es-MX"/>
        </w:rPr>
      </w:pPr>
      <w:r w:rsidRPr="001B7389">
        <w:rPr>
          <w:rFonts w:ascii="Bookman Old Style" w:hAnsi="Bookman Old Style"/>
          <w:sz w:val="20"/>
          <w:szCs w:val="20"/>
        </w:rPr>
        <w:t>Día, hora y lugar en que ocurrió el accidente;</w:t>
      </w:r>
    </w:p>
    <w:p w14:paraId="54343BB8" w14:textId="77777777" w:rsidR="00936706" w:rsidRPr="001B7389" w:rsidRDefault="00936706" w:rsidP="008C3713">
      <w:pPr>
        <w:pStyle w:val="Prrafodelista"/>
        <w:numPr>
          <w:ilvl w:val="0"/>
          <w:numId w:val="21"/>
        </w:numPr>
        <w:jc w:val="both"/>
        <w:rPr>
          <w:rFonts w:ascii="Bookman Old Style" w:hAnsi="Bookman Old Style"/>
          <w:sz w:val="20"/>
          <w:szCs w:val="20"/>
          <w:lang w:val="es-MX"/>
        </w:rPr>
      </w:pPr>
      <w:r w:rsidRPr="001B7389">
        <w:rPr>
          <w:rFonts w:ascii="Bookman Old Style" w:hAnsi="Bookman Old Style"/>
          <w:sz w:val="20"/>
          <w:szCs w:val="20"/>
        </w:rPr>
        <w:t xml:space="preserve">Lugar o Institución de salud donde es atendido médicamente la servidora o servidor público; y </w:t>
      </w:r>
    </w:p>
    <w:p w14:paraId="78100DA2" w14:textId="2B88262A" w:rsidR="00F13412" w:rsidRPr="001B7389" w:rsidRDefault="00936706" w:rsidP="008C3713">
      <w:pPr>
        <w:pStyle w:val="Prrafodelista"/>
        <w:numPr>
          <w:ilvl w:val="0"/>
          <w:numId w:val="21"/>
        </w:numPr>
        <w:jc w:val="both"/>
        <w:rPr>
          <w:rFonts w:ascii="Bookman Old Style" w:hAnsi="Bookman Old Style"/>
          <w:sz w:val="20"/>
          <w:szCs w:val="20"/>
          <w:lang w:val="es-MX"/>
        </w:rPr>
      </w:pPr>
      <w:r w:rsidRPr="001B7389">
        <w:rPr>
          <w:rFonts w:ascii="Bookman Old Style" w:hAnsi="Bookman Old Style"/>
          <w:sz w:val="20"/>
          <w:szCs w:val="20"/>
        </w:rPr>
        <w:t>Realizar una narración de hechos de cómo ocurrió el siniestro</w:t>
      </w:r>
    </w:p>
    <w:p w14:paraId="50B5F213" w14:textId="6F14A3DB" w:rsidR="00F13412" w:rsidRPr="001B7389" w:rsidRDefault="00F13412" w:rsidP="00861BD8">
      <w:pPr>
        <w:jc w:val="both"/>
        <w:rPr>
          <w:rFonts w:ascii="Bookman Old Style" w:hAnsi="Bookman Old Style"/>
          <w:sz w:val="20"/>
          <w:szCs w:val="20"/>
          <w:lang w:val="es-MX"/>
        </w:rPr>
      </w:pPr>
    </w:p>
    <w:p w14:paraId="1C91E259" w14:textId="77777777" w:rsidR="00E13B9E" w:rsidRPr="001B7389" w:rsidRDefault="00E13B9E" w:rsidP="00861BD8">
      <w:pPr>
        <w:jc w:val="both"/>
        <w:rPr>
          <w:rFonts w:ascii="Bookman Old Style" w:hAnsi="Bookman Old Style"/>
          <w:sz w:val="20"/>
          <w:szCs w:val="20"/>
        </w:rPr>
      </w:pPr>
      <w:r w:rsidRPr="001B7389">
        <w:rPr>
          <w:rFonts w:ascii="Bookman Old Style" w:hAnsi="Bookman Old Style"/>
          <w:b/>
          <w:bCs/>
          <w:sz w:val="20"/>
          <w:szCs w:val="20"/>
        </w:rPr>
        <w:t>Artículo 89.-</w:t>
      </w:r>
      <w:r w:rsidRPr="001B7389">
        <w:rPr>
          <w:rFonts w:ascii="Bookman Old Style" w:hAnsi="Bookman Old Style"/>
          <w:sz w:val="20"/>
          <w:szCs w:val="20"/>
        </w:rPr>
        <w:t xml:space="preserve"> Para prevenir y reducir la posibilidad de que se produzcan riesgos de trabajo en las actividades en que el personal adscrito al Tecnológico, desarrolle durante sus labores, se adoptarán las siguientes medidas:</w:t>
      </w:r>
    </w:p>
    <w:p w14:paraId="117E0C53" w14:textId="77777777" w:rsidR="00E13B9E" w:rsidRPr="001B7389" w:rsidRDefault="00E13B9E" w:rsidP="00861BD8">
      <w:pPr>
        <w:jc w:val="both"/>
        <w:rPr>
          <w:rFonts w:ascii="Bookman Old Style" w:hAnsi="Bookman Old Style"/>
          <w:sz w:val="20"/>
          <w:szCs w:val="20"/>
        </w:rPr>
      </w:pPr>
    </w:p>
    <w:p w14:paraId="4478EC1F" w14:textId="6E074297" w:rsidR="00E13B9E" w:rsidRPr="001B7389" w:rsidRDefault="00E13B9E" w:rsidP="008C3713">
      <w:pPr>
        <w:pStyle w:val="Prrafodelista"/>
        <w:numPr>
          <w:ilvl w:val="0"/>
          <w:numId w:val="22"/>
        </w:numPr>
        <w:jc w:val="both"/>
        <w:rPr>
          <w:rFonts w:ascii="Bookman Old Style" w:hAnsi="Bookman Old Style"/>
          <w:sz w:val="20"/>
          <w:szCs w:val="20"/>
        </w:rPr>
      </w:pPr>
      <w:r w:rsidRPr="001B7389">
        <w:rPr>
          <w:rFonts w:ascii="Bookman Old Style" w:hAnsi="Bookman Old Style"/>
          <w:sz w:val="20"/>
          <w:szCs w:val="20"/>
        </w:rPr>
        <w:t>Se establecerán programas de divulgación dirigidos al personal adscrito al Tecnológico, sobre técnicas para la prevención de riesgos de trabajo;</w:t>
      </w:r>
    </w:p>
    <w:p w14:paraId="3F995094" w14:textId="77777777" w:rsidR="00E13B9E" w:rsidRPr="001B7389" w:rsidRDefault="00E13B9E" w:rsidP="008C3713">
      <w:pPr>
        <w:pStyle w:val="Prrafodelista"/>
        <w:numPr>
          <w:ilvl w:val="0"/>
          <w:numId w:val="22"/>
        </w:numPr>
        <w:jc w:val="both"/>
        <w:rPr>
          <w:rFonts w:ascii="Bookman Old Style" w:hAnsi="Bookman Old Style"/>
          <w:sz w:val="20"/>
          <w:szCs w:val="20"/>
          <w:lang w:val="es-MX"/>
        </w:rPr>
      </w:pPr>
      <w:r w:rsidRPr="001B7389">
        <w:rPr>
          <w:rFonts w:ascii="Bookman Old Style" w:hAnsi="Bookman Old Style"/>
          <w:sz w:val="20"/>
          <w:szCs w:val="20"/>
        </w:rPr>
        <w:t>El personal adscrito al Tecnológico, deberá utilizar los equipos, accesorios y dispositivos adecuados a cada actividad;</w:t>
      </w:r>
    </w:p>
    <w:p w14:paraId="05DF0A6A" w14:textId="18A530E6" w:rsidR="00F13412" w:rsidRPr="001B7389" w:rsidRDefault="00E13B9E" w:rsidP="008C3713">
      <w:pPr>
        <w:pStyle w:val="Prrafodelista"/>
        <w:numPr>
          <w:ilvl w:val="0"/>
          <w:numId w:val="22"/>
        </w:numPr>
        <w:jc w:val="both"/>
        <w:rPr>
          <w:rFonts w:ascii="Bookman Old Style" w:hAnsi="Bookman Old Style"/>
          <w:sz w:val="20"/>
          <w:szCs w:val="20"/>
          <w:lang w:val="es-MX"/>
        </w:rPr>
      </w:pPr>
      <w:r w:rsidRPr="001B7389">
        <w:rPr>
          <w:rFonts w:ascii="Bookman Old Style" w:hAnsi="Bookman Old Style"/>
          <w:sz w:val="20"/>
          <w:szCs w:val="20"/>
        </w:rPr>
        <w:t>Se dictarán y distribuirán instructivos pertinentes; y</w:t>
      </w:r>
    </w:p>
    <w:p w14:paraId="6DF75E71" w14:textId="45EF0DC3" w:rsidR="00F13412" w:rsidRPr="001B7389" w:rsidRDefault="00F13412" w:rsidP="00861BD8">
      <w:pPr>
        <w:jc w:val="both"/>
        <w:rPr>
          <w:rFonts w:ascii="Bookman Old Style" w:hAnsi="Bookman Old Style"/>
          <w:sz w:val="20"/>
          <w:szCs w:val="20"/>
          <w:lang w:val="es-MX"/>
        </w:rPr>
      </w:pPr>
    </w:p>
    <w:p w14:paraId="7EEFBD4A" w14:textId="17CA651C" w:rsidR="00F13412" w:rsidRPr="001B7389" w:rsidRDefault="007A77A9" w:rsidP="007A77A9">
      <w:pPr>
        <w:ind w:firstLine="360"/>
        <w:jc w:val="both"/>
        <w:rPr>
          <w:rFonts w:ascii="Bookman Old Style" w:hAnsi="Bookman Old Style"/>
          <w:sz w:val="20"/>
          <w:szCs w:val="20"/>
          <w:lang w:val="es-MX"/>
        </w:rPr>
      </w:pPr>
      <w:r w:rsidRPr="001B7389">
        <w:rPr>
          <w:rFonts w:ascii="Bookman Old Style" w:hAnsi="Bookman Old Style"/>
          <w:sz w:val="20"/>
          <w:szCs w:val="20"/>
        </w:rPr>
        <w:t>Se llevarán a cabo cursos y simulacros, de acuerdo a los programas establecidos por el Tecnológico.</w:t>
      </w:r>
    </w:p>
    <w:p w14:paraId="317D83A2" w14:textId="372FBECF" w:rsidR="00F13412" w:rsidRPr="001B7389" w:rsidRDefault="00F13412" w:rsidP="00861BD8">
      <w:pPr>
        <w:jc w:val="both"/>
        <w:rPr>
          <w:rFonts w:ascii="Bookman Old Style" w:hAnsi="Bookman Old Style"/>
          <w:sz w:val="20"/>
          <w:szCs w:val="20"/>
          <w:lang w:val="es-MX"/>
        </w:rPr>
      </w:pPr>
    </w:p>
    <w:p w14:paraId="3DB7E6B0" w14:textId="60F99A82" w:rsidR="00F13412" w:rsidRPr="001B7389" w:rsidRDefault="007A77A9" w:rsidP="00861BD8">
      <w:pPr>
        <w:jc w:val="both"/>
        <w:rPr>
          <w:rFonts w:ascii="Bookman Old Style" w:hAnsi="Bookman Old Style"/>
          <w:sz w:val="20"/>
          <w:szCs w:val="20"/>
          <w:lang w:val="es-MX"/>
        </w:rPr>
      </w:pPr>
      <w:r w:rsidRPr="001B7389">
        <w:rPr>
          <w:rFonts w:ascii="Bookman Old Style" w:hAnsi="Bookman Old Style"/>
          <w:b/>
          <w:bCs/>
          <w:sz w:val="20"/>
          <w:szCs w:val="20"/>
        </w:rPr>
        <w:t>Artículo 90.-</w:t>
      </w:r>
      <w:r w:rsidRPr="001B7389">
        <w:rPr>
          <w:rFonts w:ascii="Bookman Old Style" w:hAnsi="Bookman Old Style"/>
          <w:sz w:val="20"/>
          <w:szCs w:val="20"/>
        </w:rPr>
        <w:t xml:space="preserve"> En todos los lugares donde se desempeñen labores que se consideren peligrosas o insalubres, deberán usarse equipos adecuados de protección y adoptarse las medidas de seguridad para la debida protección del personal adscrito al Tecnológico, que las ejecute. Además, en los mismos lugares se colocarán avisos que prevengan el peligro y prohíban el acceso a personas a las áreas restringidas.</w:t>
      </w:r>
    </w:p>
    <w:p w14:paraId="1DD2DD53" w14:textId="3D816942" w:rsidR="00F13412" w:rsidRPr="001B7389" w:rsidRDefault="00F13412" w:rsidP="00861BD8">
      <w:pPr>
        <w:jc w:val="both"/>
        <w:rPr>
          <w:rFonts w:ascii="Bookman Old Style" w:hAnsi="Bookman Old Style"/>
          <w:sz w:val="20"/>
          <w:szCs w:val="20"/>
          <w:lang w:val="es-MX"/>
        </w:rPr>
      </w:pPr>
    </w:p>
    <w:p w14:paraId="697853FE" w14:textId="7C1912EB" w:rsidR="007A77A9" w:rsidRPr="001B7389" w:rsidRDefault="007A77A9" w:rsidP="007A77A9">
      <w:pPr>
        <w:jc w:val="center"/>
        <w:rPr>
          <w:rFonts w:ascii="Bookman Old Style" w:hAnsi="Bookman Old Style"/>
          <w:b/>
          <w:bCs/>
          <w:sz w:val="20"/>
          <w:szCs w:val="20"/>
        </w:rPr>
      </w:pPr>
      <w:r w:rsidRPr="001B7389">
        <w:rPr>
          <w:rFonts w:ascii="Bookman Old Style" w:hAnsi="Bookman Old Style"/>
          <w:b/>
          <w:bCs/>
          <w:sz w:val="20"/>
          <w:szCs w:val="20"/>
        </w:rPr>
        <w:t>CAPITULO III</w:t>
      </w:r>
    </w:p>
    <w:p w14:paraId="1507C50E" w14:textId="77777777" w:rsidR="007A77A9" w:rsidRPr="001B7389" w:rsidRDefault="007A77A9" w:rsidP="007A77A9">
      <w:pPr>
        <w:jc w:val="center"/>
        <w:rPr>
          <w:rFonts w:ascii="Bookman Old Style" w:hAnsi="Bookman Old Style"/>
          <w:b/>
          <w:bCs/>
          <w:sz w:val="20"/>
          <w:szCs w:val="20"/>
        </w:rPr>
      </w:pPr>
      <w:r w:rsidRPr="001B7389">
        <w:rPr>
          <w:rFonts w:ascii="Bookman Old Style" w:hAnsi="Bookman Old Style"/>
          <w:b/>
          <w:bCs/>
          <w:sz w:val="20"/>
          <w:szCs w:val="20"/>
        </w:rPr>
        <w:t>DE LA CAPACITACIÓN Y DESARROLLO</w:t>
      </w:r>
    </w:p>
    <w:p w14:paraId="5CF347DF" w14:textId="77777777" w:rsidR="007A77A9" w:rsidRPr="001B7389" w:rsidRDefault="007A77A9" w:rsidP="007A77A9">
      <w:pPr>
        <w:jc w:val="center"/>
        <w:rPr>
          <w:rFonts w:ascii="Bookman Old Style" w:hAnsi="Bookman Old Style"/>
          <w:b/>
          <w:bCs/>
          <w:sz w:val="20"/>
          <w:szCs w:val="20"/>
        </w:rPr>
      </w:pPr>
    </w:p>
    <w:p w14:paraId="28AFD3FB" w14:textId="661F61AE" w:rsidR="00F13412" w:rsidRPr="001B7389" w:rsidRDefault="007A77A9" w:rsidP="00861BD8">
      <w:pPr>
        <w:jc w:val="both"/>
        <w:rPr>
          <w:rFonts w:ascii="Bookman Old Style" w:hAnsi="Bookman Old Style"/>
          <w:sz w:val="20"/>
          <w:szCs w:val="20"/>
          <w:lang w:val="es-MX"/>
        </w:rPr>
      </w:pPr>
      <w:r w:rsidRPr="001B7389">
        <w:rPr>
          <w:rFonts w:ascii="Bookman Old Style" w:hAnsi="Bookman Old Style"/>
          <w:b/>
          <w:bCs/>
          <w:sz w:val="20"/>
          <w:szCs w:val="20"/>
        </w:rPr>
        <w:t>Artículo 91-</w:t>
      </w:r>
      <w:r w:rsidRPr="001B7389">
        <w:rPr>
          <w:rFonts w:ascii="Bookman Old Style" w:hAnsi="Bookman Old Style"/>
          <w:sz w:val="20"/>
          <w:szCs w:val="20"/>
        </w:rPr>
        <w:t xml:space="preserve"> El Tecnológico implementara programas para mejorar la capacitación y desarrollo de su personal, a fin de acrecentar sus conocimientos, habilidades y aptitudes; y, en su caso, modificar sus actitudes para lograr mejores niveles de desempeño en el puesto que tienen asignado; así como propiciar una superación individual y colectiva, que redunde en mejores servicios para la comunidad estudiantil.</w:t>
      </w:r>
    </w:p>
    <w:p w14:paraId="26DB099F" w14:textId="3C0CE99C" w:rsidR="00F13412" w:rsidRPr="001B7389" w:rsidRDefault="00F13412" w:rsidP="00861BD8">
      <w:pPr>
        <w:jc w:val="both"/>
        <w:rPr>
          <w:rFonts w:ascii="Bookman Old Style" w:hAnsi="Bookman Old Style"/>
          <w:sz w:val="20"/>
          <w:szCs w:val="20"/>
          <w:lang w:val="es-MX"/>
        </w:rPr>
      </w:pPr>
    </w:p>
    <w:p w14:paraId="49515C48" w14:textId="77777777" w:rsidR="007A77A9" w:rsidRPr="001B7389" w:rsidRDefault="007A77A9" w:rsidP="00861BD8">
      <w:pPr>
        <w:jc w:val="both"/>
        <w:rPr>
          <w:rFonts w:ascii="Bookman Old Style" w:hAnsi="Bookman Old Style"/>
          <w:sz w:val="20"/>
          <w:szCs w:val="20"/>
        </w:rPr>
      </w:pPr>
      <w:r w:rsidRPr="001B7389">
        <w:rPr>
          <w:rFonts w:ascii="Bookman Old Style" w:hAnsi="Bookman Old Style"/>
          <w:b/>
          <w:bCs/>
          <w:sz w:val="20"/>
          <w:szCs w:val="20"/>
        </w:rPr>
        <w:t>Artículo 92.-</w:t>
      </w:r>
      <w:r w:rsidRPr="001B7389">
        <w:rPr>
          <w:rFonts w:ascii="Bookman Old Style" w:hAnsi="Bookman Old Style"/>
          <w:sz w:val="20"/>
          <w:szCs w:val="20"/>
        </w:rPr>
        <w:t xml:space="preserve"> Las actividades de capacitación y desarrollo podrán impartirse al personal adscrito al Tecnológico, dentro o fuera de su jornada laboral. </w:t>
      </w:r>
    </w:p>
    <w:p w14:paraId="3CE4F162" w14:textId="77777777" w:rsidR="007A77A9" w:rsidRPr="001B7389" w:rsidRDefault="007A77A9" w:rsidP="00861BD8">
      <w:pPr>
        <w:jc w:val="both"/>
        <w:rPr>
          <w:rFonts w:ascii="Bookman Old Style" w:hAnsi="Bookman Old Style"/>
          <w:sz w:val="20"/>
          <w:szCs w:val="20"/>
        </w:rPr>
      </w:pPr>
    </w:p>
    <w:p w14:paraId="2D3A14B6" w14:textId="77777777" w:rsidR="007A77A9" w:rsidRPr="001B7389" w:rsidRDefault="007A77A9" w:rsidP="00861BD8">
      <w:pPr>
        <w:jc w:val="both"/>
        <w:rPr>
          <w:rFonts w:ascii="Bookman Old Style" w:hAnsi="Bookman Old Style"/>
          <w:sz w:val="20"/>
          <w:szCs w:val="20"/>
        </w:rPr>
      </w:pPr>
      <w:r w:rsidRPr="001B7389">
        <w:rPr>
          <w:rFonts w:ascii="Bookman Old Style" w:hAnsi="Bookman Old Style"/>
          <w:b/>
          <w:bCs/>
          <w:sz w:val="20"/>
          <w:szCs w:val="20"/>
        </w:rPr>
        <w:t>Artículo 93.-</w:t>
      </w:r>
      <w:r w:rsidRPr="001B7389">
        <w:rPr>
          <w:rFonts w:ascii="Bookman Old Style" w:hAnsi="Bookman Old Style"/>
          <w:sz w:val="20"/>
          <w:szCs w:val="20"/>
        </w:rPr>
        <w:t xml:space="preserve"> El personal adscrito al Tecnológico a quienes se imparta capacitación o desarrollo, están obligados a: </w:t>
      </w:r>
    </w:p>
    <w:p w14:paraId="386CB156" w14:textId="77777777" w:rsidR="007A77A9" w:rsidRPr="001B7389" w:rsidRDefault="007A77A9" w:rsidP="00861BD8">
      <w:pPr>
        <w:jc w:val="both"/>
        <w:rPr>
          <w:rFonts w:ascii="Bookman Old Style" w:hAnsi="Bookman Old Style"/>
          <w:sz w:val="20"/>
          <w:szCs w:val="20"/>
        </w:rPr>
      </w:pPr>
    </w:p>
    <w:p w14:paraId="61DA4985" w14:textId="0E436F07" w:rsidR="007A77A9" w:rsidRPr="001B7389" w:rsidRDefault="007A77A9" w:rsidP="008C3713">
      <w:pPr>
        <w:pStyle w:val="Prrafodelista"/>
        <w:numPr>
          <w:ilvl w:val="0"/>
          <w:numId w:val="23"/>
        </w:numPr>
        <w:jc w:val="both"/>
        <w:rPr>
          <w:rFonts w:ascii="Bookman Old Style" w:hAnsi="Bookman Old Style"/>
          <w:sz w:val="20"/>
          <w:szCs w:val="20"/>
        </w:rPr>
      </w:pPr>
      <w:r w:rsidRPr="001B7389">
        <w:rPr>
          <w:rFonts w:ascii="Bookman Old Style" w:hAnsi="Bookman Old Style"/>
          <w:sz w:val="20"/>
          <w:szCs w:val="20"/>
        </w:rPr>
        <w:t>Asistir puntualmente a los cursos, sesiones de grupo y demás actividades que formen parte del proceso de capacitación o desarrollo;</w:t>
      </w:r>
    </w:p>
    <w:p w14:paraId="0D3256F8" w14:textId="77777777" w:rsidR="007A77A9" w:rsidRPr="001B7389" w:rsidRDefault="007A77A9" w:rsidP="008C3713">
      <w:pPr>
        <w:pStyle w:val="Prrafodelista"/>
        <w:numPr>
          <w:ilvl w:val="0"/>
          <w:numId w:val="23"/>
        </w:numPr>
        <w:jc w:val="both"/>
        <w:rPr>
          <w:rFonts w:ascii="Bookman Old Style" w:hAnsi="Bookman Old Style"/>
          <w:sz w:val="20"/>
          <w:szCs w:val="20"/>
          <w:lang w:val="es-MX"/>
        </w:rPr>
      </w:pPr>
      <w:r w:rsidRPr="001B7389">
        <w:rPr>
          <w:rFonts w:ascii="Bookman Old Style" w:hAnsi="Bookman Old Style"/>
          <w:sz w:val="20"/>
          <w:szCs w:val="20"/>
        </w:rPr>
        <w:t>Atender las indicaciones de quienes impartan la capacitación o desarrollo, y cumplir con los programas respectivos; y</w:t>
      </w:r>
    </w:p>
    <w:p w14:paraId="1469B14C" w14:textId="69827284" w:rsidR="009C6FAF" w:rsidRPr="00E71E94" w:rsidRDefault="007A77A9" w:rsidP="00E71E94">
      <w:pPr>
        <w:pStyle w:val="Prrafodelista"/>
        <w:numPr>
          <w:ilvl w:val="0"/>
          <w:numId w:val="23"/>
        </w:numPr>
        <w:jc w:val="both"/>
        <w:rPr>
          <w:rFonts w:ascii="Bookman Old Style" w:hAnsi="Bookman Old Style"/>
          <w:sz w:val="20"/>
          <w:szCs w:val="20"/>
          <w:lang w:val="es-MX"/>
        </w:rPr>
      </w:pPr>
      <w:r w:rsidRPr="001B7389">
        <w:rPr>
          <w:rFonts w:ascii="Bookman Old Style" w:hAnsi="Bookman Old Style"/>
          <w:sz w:val="20"/>
          <w:szCs w:val="20"/>
        </w:rPr>
        <w:t xml:space="preserve">Presentar los exámenes de evaluación de conocimientos y aptitudes, que le sean requeridos. </w:t>
      </w:r>
    </w:p>
    <w:p w14:paraId="566ADF23" w14:textId="393A80BD" w:rsidR="00F13412" w:rsidRPr="001B7389" w:rsidRDefault="007A77A9" w:rsidP="009C6FAF">
      <w:pPr>
        <w:jc w:val="both"/>
        <w:rPr>
          <w:rFonts w:ascii="Bookman Old Style" w:hAnsi="Bookman Old Style"/>
          <w:sz w:val="20"/>
          <w:szCs w:val="20"/>
          <w:lang w:val="es-MX"/>
        </w:rPr>
      </w:pPr>
      <w:r w:rsidRPr="001B7389">
        <w:rPr>
          <w:rFonts w:ascii="Bookman Old Style" w:hAnsi="Bookman Old Style"/>
          <w:sz w:val="20"/>
          <w:szCs w:val="20"/>
        </w:rPr>
        <w:lastRenderedPageBreak/>
        <w:t>El incumplimiento a las disposiciones antes mencionadas, se considerará falta de asistencia al trabajo.</w:t>
      </w:r>
    </w:p>
    <w:p w14:paraId="0AF5B9CE" w14:textId="0FE5D780" w:rsidR="0090183F" w:rsidRPr="001B7389" w:rsidRDefault="0090183F" w:rsidP="00861BD8">
      <w:pPr>
        <w:jc w:val="both"/>
        <w:rPr>
          <w:rFonts w:ascii="Bookman Old Style" w:hAnsi="Bookman Old Style"/>
          <w:sz w:val="20"/>
          <w:szCs w:val="20"/>
          <w:lang w:val="es-MX"/>
        </w:rPr>
      </w:pPr>
    </w:p>
    <w:p w14:paraId="2FEB0864" w14:textId="77777777" w:rsidR="00CA3398" w:rsidRPr="001B7389" w:rsidRDefault="00CA3398" w:rsidP="00CA3398">
      <w:pPr>
        <w:jc w:val="center"/>
        <w:rPr>
          <w:rFonts w:ascii="Bookman Old Style" w:hAnsi="Bookman Old Style"/>
          <w:b/>
          <w:bCs/>
          <w:sz w:val="20"/>
          <w:szCs w:val="20"/>
        </w:rPr>
      </w:pPr>
      <w:r w:rsidRPr="001B7389">
        <w:rPr>
          <w:rFonts w:ascii="Bookman Old Style" w:hAnsi="Bookman Old Style"/>
          <w:b/>
          <w:bCs/>
          <w:sz w:val="20"/>
          <w:szCs w:val="20"/>
        </w:rPr>
        <w:t>TITULO SÉPTIMO</w:t>
      </w:r>
    </w:p>
    <w:p w14:paraId="3100D955" w14:textId="77777777" w:rsidR="00CA3398" w:rsidRPr="001B7389" w:rsidRDefault="00CA3398" w:rsidP="00CA3398">
      <w:pPr>
        <w:jc w:val="center"/>
        <w:rPr>
          <w:rFonts w:ascii="Bookman Old Style" w:hAnsi="Bookman Old Style"/>
          <w:b/>
          <w:bCs/>
          <w:sz w:val="20"/>
          <w:szCs w:val="20"/>
        </w:rPr>
      </w:pPr>
      <w:r w:rsidRPr="001B7389">
        <w:rPr>
          <w:rFonts w:ascii="Bookman Old Style" w:hAnsi="Bookman Old Style"/>
          <w:b/>
          <w:bCs/>
          <w:sz w:val="20"/>
          <w:szCs w:val="20"/>
        </w:rPr>
        <w:t>DE LAS MEDIDAS DISCIPLINARIAS Y DE LAS SANCIONES</w:t>
      </w:r>
    </w:p>
    <w:p w14:paraId="3C9DB14C" w14:textId="77777777" w:rsidR="00CA3398" w:rsidRPr="001B7389" w:rsidRDefault="00CA3398" w:rsidP="00CA3398">
      <w:pPr>
        <w:jc w:val="center"/>
        <w:rPr>
          <w:rFonts w:ascii="Bookman Old Style" w:hAnsi="Bookman Old Style"/>
          <w:b/>
          <w:bCs/>
          <w:sz w:val="20"/>
          <w:szCs w:val="20"/>
        </w:rPr>
      </w:pPr>
    </w:p>
    <w:p w14:paraId="00C84979" w14:textId="77777777" w:rsidR="00CA3398" w:rsidRPr="001B7389" w:rsidRDefault="00CA3398" w:rsidP="00CA3398">
      <w:pPr>
        <w:jc w:val="center"/>
        <w:rPr>
          <w:rFonts w:ascii="Bookman Old Style" w:hAnsi="Bookman Old Style"/>
          <w:b/>
          <w:bCs/>
          <w:sz w:val="20"/>
          <w:szCs w:val="20"/>
        </w:rPr>
      </w:pPr>
      <w:r w:rsidRPr="001B7389">
        <w:rPr>
          <w:rFonts w:ascii="Bookman Old Style" w:hAnsi="Bookman Old Style"/>
          <w:b/>
          <w:bCs/>
          <w:sz w:val="20"/>
          <w:szCs w:val="20"/>
        </w:rPr>
        <w:t>CAPITULO I</w:t>
      </w:r>
    </w:p>
    <w:p w14:paraId="7F88FDCC" w14:textId="4F97774B" w:rsidR="0090183F" w:rsidRPr="001B7389" w:rsidRDefault="00CA3398" w:rsidP="00CA3398">
      <w:pPr>
        <w:jc w:val="center"/>
        <w:rPr>
          <w:rFonts w:ascii="Bookman Old Style" w:hAnsi="Bookman Old Style"/>
          <w:b/>
          <w:bCs/>
          <w:sz w:val="20"/>
          <w:szCs w:val="20"/>
          <w:lang w:val="es-MX"/>
        </w:rPr>
      </w:pPr>
      <w:r w:rsidRPr="001B7389">
        <w:rPr>
          <w:rFonts w:ascii="Bookman Old Style" w:hAnsi="Bookman Old Style"/>
          <w:b/>
          <w:bCs/>
          <w:sz w:val="20"/>
          <w:szCs w:val="20"/>
        </w:rPr>
        <w:t>DE LAS MEDIDAS DISCIPLINARIAS</w:t>
      </w:r>
    </w:p>
    <w:p w14:paraId="26C20EFC" w14:textId="7DC5B3FB" w:rsidR="009C6FAF" w:rsidRPr="001B7389" w:rsidRDefault="009C6FAF" w:rsidP="00861BD8">
      <w:pPr>
        <w:jc w:val="both"/>
        <w:rPr>
          <w:rFonts w:ascii="Bookman Old Style" w:hAnsi="Bookman Old Style"/>
          <w:sz w:val="20"/>
          <w:szCs w:val="20"/>
          <w:lang w:val="es-MX"/>
        </w:rPr>
      </w:pPr>
    </w:p>
    <w:p w14:paraId="539A37B3" w14:textId="77777777" w:rsidR="0095356E" w:rsidRPr="001B7389" w:rsidRDefault="0095356E" w:rsidP="00861BD8">
      <w:pPr>
        <w:jc w:val="both"/>
        <w:rPr>
          <w:rFonts w:ascii="Bookman Old Style" w:hAnsi="Bookman Old Style"/>
          <w:sz w:val="20"/>
          <w:szCs w:val="20"/>
        </w:rPr>
      </w:pPr>
      <w:r w:rsidRPr="001B7389">
        <w:rPr>
          <w:rFonts w:ascii="Bookman Old Style" w:hAnsi="Bookman Old Style"/>
          <w:b/>
          <w:bCs/>
          <w:sz w:val="20"/>
          <w:szCs w:val="20"/>
        </w:rPr>
        <w:t>Artículo 94.-</w:t>
      </w:r>
      <w:r w:rsidRPr="001B7389">
        <w:rPr>
          <w:rFonts w:ascii="Bookman Old Style" w:hAnsi="Bookman Old Style"/>
          <w:sz w:val="20"/>
          <w:szCs w:val="20"/>
        </w:rPr>
        <w:t xml:space="preserve"> El Tecnológico podrá aplicar medidas disciplinarias al personal académico y administrativo de acuerdo a la falta cometida.</w:t>
      </w:r>
    </w:p>
    <w:p w14:paraId="669E60FD" w14:textId="77777777" w:rsidR="0095356E" w:rsidRPr="001B7389" w:rsidRDefault="0095356E" w:rsidP="00861BD8">
      <w:pPr>
        <w:jc w:val="both"/>
        <w:rPr>
          <w:rFonts w:ascii="Bookman Old Style" w:hAnsi="Bookman Old Style"/>
          <w:sz w:val="20"/>
          <w:szCs w:val="20"/>
        </w:rPr>
      </w:pPr>
    </w:p>
    <w:p w14:paraId="1E40FF31" w14:textId="77777777" w:rsidR="0095356E" w:rsidRPr="001B7389" w:rsidRDefault="0095356E" w:rsidP="00861BD8">
      <w:pPr>
        <w:jc w:val="both"/>
        <w:rPr>
          <w:rFonts w:ascii="Bookman Old Style" w:hAnsi="Bookman Old Style"/>
          <w:sz w:val="20"/>
          <w:szCs w:val="20"/>
        </w:rPr>
      </w:pPr>
      <w:r w:rsidRPr="001B7389">
        <w:rPr>
          <w:rFonts w:ascii="Bookman Old Style" w:hAnsi="Bookman Old Style"/>
          <w:b/>
          <w:bCs/>
          <w:sz w:val="20"/>
          <w:szCs w:val="20"/>
        </w:rPr>
        <w:t>Artículo 95.-</w:t>
      </w:r>
      <w:r w:rsidRPr="001B7389">
        <w:rPr>
          <w:rFonts w:ascii="Bookman Old Style" w:hAnsi="Bookman Old Style"/>
          <w:sz w:val="20"/>
          <w:szCs w:val="20"/>
        </w:rPr>
        <w:t xml:space="preserve"> Las acciones u omisiones que se traduzcan en el incumplimiento de las disposiciones contenidas en el presente Reglamento por parte del personal, serán sancionadas por el Tecnológico, sin perjuicio de lo que establece la Ley del Trabajo de los Servidores Públicos del Estado y Municipios y la Ley de Responsabilidades Administrativas del Estado y Municipios, de la siguiente forma:</w:t>
      </w:r>
    </w:p>
    <w:p w14:paraId="6B60738A" w14:textId="77777777" w:rsidR="0095356E" w:rsidRPr="001B7389" w:rsidRDefault="0095356E" w:rsidP="00861BD8">
      <w:pPr>
        <w:jc w:val="both"/>
        <w:rPr>
          <w:rFonts w:ascii="Bookman Old Style" w:hAnsi="Bookman Old Style"/>
          <w:sz w:val="20"/>
          <w:szCs w:val="20"/>
        </w:rPr>
      </w:pPr>
    </w:p>
    <w:p w14:paraId="5A4C8ABE" w14:textId="45737E14" w:rsidR="0095356E" w:rsidRPr="001B7389" w:rsidRDefault="0095356E" w:rsidP="008C3713">
      <w:pPr>
        <w:pStyle w:val="Prrafodelista"/>
        <w:numPr>
          <w:ilvl w:val="0"/>
          <w:numId w:val="24"/>
        </w:numPr>
        <w:jc w:val="both"/>
        <w:rPr>
          <w:rFonts w:ascii="Bookman Old Style" w:hAnsi="Bookman Old Style"/>
          <w:sz w:val="20"/>
          <w:szCs w:val="20"/>
        </w:rPr>
      </w:pPr>
      <w:r w:rsidRPr="001B7389">
        <w:rPr>
          <w:rFonts w:ascii="Bookman Old Style" w:hAnsi="Bookman Old Style"/>
          <w:sz w:val="20"/>
          <w:szCs w:val="20"/>
        </w:rPr>
        <w:t>Amonestación escrita;</w:t>
      </w:r>
    </w:p>
    <w:p w14:paraId="4461D431" w14:textId="77777777" w:rsidR="0095356E" w:rsidRPr="001B7389" w:rsidRDefault="0095356E" w:rsidP="008C3713">
      <w:pPr>
        <w:pStyle w:val="Prrafodelista"/>
        <w:numPr>
          <w:ilvl w:val="0"/>
          <w:numId w:val="24"/>
        </w:numPr>
        <w:jc w:val="both"/>
        <w:rPr>
          <w:rFonts w:ascii="Bookman Old Style" w:hAnsi="Bookman Old Style"/>
          <w:sz w:val="20"/>
          <w:szCs w:val="20"/>
          <w:lang w:val="es-MX"/>
        </w:rPr>
      </w:pPr>
      <w:r w:rsidRPr="001B7389">
        <w:rPr>
          <w:rFonts w:ascii="Bookman Old Style" w:hAnsi="Bookman Old Style"/>
          <w:sz w:val="20"/>
          <w:szCs w:val="20"/>
        </w:rPr>
        <w:t>Nota de demérito escrita que se registra en el expediente personal, ante las omisiones o faltas al cumplimiento de las obligaciones establecidas en el presente Reglamento;</w:t>
      </w:r>
    </w:p>
    <w:p w14:paraId="78260E9F" w14:textId="77777777" w:rsidR="0095356E" w:rsidRPr="001B7389" w:rsidRDefault="0095356E" w:rsidP="008C3713">
      <w:pPr>
        <w:pStyle w:val="Prrafodelista"/>
        <w:numPr>
          <w:ilvl w:val="0"/>
          <w:numId w:val="24"/>
        </w:numPr>
        <w:jc w:val="both"/>
        <w:rPr>
          <w:rFonts w:ascii="Bookman Old Style" w:hAnsi="Bookman Old Style"/>
          <w:sz w:val="20"/>
          <w:szCs w:val="20"/>
          <w:lang w:val="es-MX"/>
        </w:rPr>
      </w:pPr>
      <w:r w:rsidRPr="001B7389">
        <w:rPr>
          <w:rFonts w:ascii="Bookman Old Style" w:hAnsi="Bookman Old Style"/>
          <w:sz w:val="20"/>
          <w:szCs w:val="20"/>
        </w:rPr>
        <w:t>Suspensión temporal en sus labores de tres días a cinco días sin goce de sueldo;</w:t>
      </w:r>
    </w:p>
    <w:p w14:paraId="583055E5" w14:textId="15AF6192" w:rsidR="009C6FAF" w:rsidRPr="001B7389" w:rsidRDefault="0095356E" w:rsidP="008C3713">
      <w:pPr>
        <w:pStyle w:val="Prrafodelista"/>
        <w:numPr>
          <w:ilvl w:val="0"/>
          <w:numId w:val="24"/>
        </w:numPr>
        <w:jc w:val="both"/>
        <w:rPr>
          <w:rFonts w:ascii="Bookman Old Style" w:hAnsi="Bookman Old Style"/>
          <w:sz w:val="20"/>
          <w:szCs w:val="20"/>
          <w:lang w:val="es-MX"/>
        </w:rPr>
      </w:pPr>
      <w:r w:rsidRPr="001B7389">
        <w:rPr>
          <w:rFonts w:ascii="Bookman Old Style" w:hAnsi="Bookman Old Style"/>
          <w:sz w:val="20"/>
          <w:szCs w:val="20"/>
        </w:rPr>
        <w:t>Rescisión del contrato.</w:t>
      </w:r>
    </w:p>
    <w:p w14:paraId="57347350" w14:textId="1238ACE4" w:rsidR="009C6FAF" w:rsidRPr="001B7389" w:rsidRDefault="009C6FAF" w:rsidP="00861BD8">
      <w:pPr>
        <w:jc w:val="both"/>
        <w:rPr>
          <w:rFonts w:ascii="Bookman Old Style" w:hAnsi="Bookman Old Style"/>
          <w:sz w:val="20"/>
          <w:szCs w:val="20"/>
          <w:lang w:val="es-MX"/>
        </w:rPr>
      </w:pPr>
    </w:p>
    <w:p w14:paraId="234D5EBA" w14:textId="6A37CC60" w:rsidR="009C6FAF" w:rsidRPr="001B7389" w:rsidRDefault="009C6FAF" w:rsidP="00861BD8">
      <w:pPr>
        <w:jc w:val="both"/>
        <w:rPr>
          <w:rFonts w:ascii="Bookman Old Style" w:hAnsi="Bookman Old Style"/>
          <w:sz w:val="20"/>
          <w:szCs w:val="20"/>
          <w:lang w:val="es-MX"/>
        </w:rPr>
      </w:pPr>
    </w:p>
    <w:p w14:paraId="40627307" w14:textId="77777777" w:rsidR="0095356E" w:rsidRPr="001B7389" w:rsidRDefault="0095356E" w:rsidP="00861BD8">
      <w:pPr>
        <w:jc w:val="both"/>
        <w:rPr>
          <w:rFonts w:ascii="Bookman Old Style" w:hAnsi="Bookman Old Style"/>
          <w:sz w:val="20"/>
          <w:szCs w:val="20"/>
        </w:rPr>
      </w:pPr>
      <w:r w:rsidRPr="001B7389">
        <w:rPr>
          <w:rFonts w:ascii="Bookman Old Style" w:hAnsi="Bookman Old Style"/>
          <w:b/>
          <w:bCs/>
          <w:sz w:val="20"/>
          <w:szCs w:val="20"/>
        </w:rPr>
        <w:t>Artículo 96.-</w:t>
      </w:r>
      <w:r w:rsidRPr="001B7389">
        <w:rPr>
          <w:rFonts w:ascii="Bookman Old Style" w:hAnsi="Bookman Old Style"/>
          <w:sz w:val="20"/>
          <w:szCs w:val="20"/>
        </w:rPr>
        <w:t xml:space="preserve"> Las medidas disciplinarias a que se refiere el artículo 95 del presente Reglamento, serán impuestas de la siguiente forma.</w:t>
      </w:r>
    </w:p>
    <w:p w14:paraId="0873DACB" w14:textId="77777777" w:rsidR="0095356E" w:rsidRPr="001B7389" w:rsidRDefault="0095356E" w:rsidP="00861BD8">
      <w:pPr>
        <w:jc w:val="both"/>
        <w:rPr>
          <w:rFonts w:ascii="Bookman Old Style" w:hAnsi="Bookman Old Style"/>
          <w:sz w:val="20"/>
          <w:szCs w:val="20"/>
        </w:rPr>
      </w:pPr>
    </w:p>
    <w:p w14:paraId="72B3EC3A" w14:textId="7B7A651A" w:rsidR="0095356E" w:rsidRPr="001B7389" w:rsidRDefault="0095356E" w:rsidP="008C3713">
      <w:pPr>
        <w:pStyle w:val="Prrafodelista"/>
        <w:numPr>
          <w:ilvl w:val="0"/>
          <w:numId w:val="25"/>
        </w:numPr>
        <w:jc w:val="both"/>
        <w:rPr>
          <w:rFonts w:ascii="Bookman Old Style" w:hAnsi="Bookman Old Style"/>
          <w:sz w:val="20"/>
          <w:szCs w:val="20"/>
        </w:rPr>
      </w:pPr>
      <w:r w:rsidRPr="001B7389">
        <w:rPr>
          <w:rFonts w:ascii="Bookman Old Style" w:hAnsi="Bookman Old Style"/>
          <w:sz w:val="20"/>
          <w:szCs w:val="20"/>
        </w:rPr>
        <w:t>La amonestación se aplicará directamente y sin mayor trámite por la jefatura superior con acuerdo del Departamento de Administración de Personal del Tecnológico;</w:t>
      </w:r>
    </w:p>
    <w:p w14:paraId="7B3BD33F" w14:textId="77777777" w:rsidR="00DA61C4" w:rsidRPr="001B7389" w:rsidRDefault="0095356E" w:rsidP="008C3713">
      <w:pPr>
        <w:pStyle w:val="Prrafodelista"/>
        <w:numPr>
          <w:ilvl w:val="0"/>
          <w:numId w:val="25"/>
        </w:numPr>
        <w:jc w:val="both"/>
        <w:rPr>
          <w:rFonts w:ascii="Bookman Old Style" w:hAnsi="Bookman Old Style"/>
          <w:sz w:val="20"/>
          <w:szCs w:val="20"/>
          <w:lang w:val="es-MX"/>
        </w:rPr>
      </w:pPr>
      <w:r w:rsidRPr="001B7389">
        <w:rPr>
          <w:rFonts w:ascii="Bookman Old Style" w:hAnsi="Bookman Old Style"/>
          <w:sz w:val="20"/>
          <w:szCs w:val="20"/>
        </w:rPr>
        <w:t xml:space="preserve">La nota de demérito escrita, se registrará en el expediente del personal; </w:t>
      </w:r>
    </w:p>
    <w:p w14:paraId="228047BA" w14:textId="77777777" w:rsidR="00DA61C4" w:rsidRPr="001B7389" w:rsidRDefault="00DA61C4" w:rsidP="00DA61C4">
      <w:pPr>
        <w:pStyle w:val="Prrafodelista"/>
        <w:ind w:left="1080"/>
        <w:jc w:val="both"/>
        <w:rPr>
          <w:rFonts w:ascii="Bookman Old Style" w:hAnsi="Bookman Old Style"/>
          <w:sz w:val="20"/>
          <w:szCs w:val="20"/>
          <w:lang w:val="es-MX"/>
        </w:rPr>
      </w:pPr>
    </w:p>
    <w:p w14:paraId="2215268C" w14:textId="77777777" w:rsidR="00DA61C4" w:rsidRPr="001B7389" w:rsidRDefault="0095356E" w:rsidP="00DA61C4">
      <w:pPr>
        <w:ind w:left="360"/>
        <w:jc w:val="both"/>
        <w:rPr>
          <w:rFonts w:ascii="Bookman Old Style" w:hAnsi="Bookman Old Style"/>
          <w:sz w:val="20"/>
          <w:szCs w:val="20"/>
        </w:rPr>
      </w:pPr>
      <w:r w:rsidRPr="001B7389">
        <w:rPr>
          <w:rFonts w:ascii="Bookman Old Style" w:hAnsi="Bookman Old Style"/>
          <w:sz w:val="20"/>
          <w:szCs w:val="20"/>
        </w:rPr>
        <w:t>La suspensión temporal y la rescisión por reincidencia, se determinará por un Comité Disciplinario en el que participarán la Dirección de Administración y Finanzas, la Dirección de Académica, el Departamento de Administración de Personal y la Unidad Jurídica y de Igualdad de Género del Tecnológico;</w:t>
      </w:r>
    </w:p>
    <w:p w14:paraId="33DD925C" w14:textId="77777777" w:rsidR="00DA61C4" w:rsidRPr="001B7389" w:rsidRDefault="00DA61C4" w:rsidP="00DA61C4">
      <w:pPr>
        <w:ind w:left="360"/>
        <w:jc w:val="both"/>
        <w:rPr>
          <w:rFonts w:ascii="Bookman Old Style" w:hAnsi="Bookman Old Style"/>
          <w:sz w:val="20"/>
          <w:szCs w:val="20"/>
        </w:rPr>
      </w:pPr>
    </w:p>
    <w:p w14:paraId="79A871A9" w14:textId="20749750" w:rsidR="009C6FAF" w:rsidRPr="001B7389" w:rsidRDefault="0095356E" w:rsidP="00DA61C4">
      <w:pPr>
        <w:ind w:left="360"/>
        <w:jc w:val="both"/>
        <w:rPr>
          <w:rFonts w:ascii="Bookman Old Style" w:hAnsi="Bookman Old Style"/>
          <w:sz w:val="20"/>
          <w:szCs w:val="20"/>
          <w:lang w:val="es-MX"/>
        </w:rPr>
      </w:pPr>
      <w:r w:rsidRPr="001B7389">
        <w:rPr>
          <w:rFonts w:ascii="Bookman Old Style" w:hAnsi="Bookman Old Style"/>
          <w:sz w:val="20"/>
          <w:szCs w:val="20"/>
        </w:rPr>
        <w:t>III. La rescisión por falta considerada grave se efectuará directamente y sin más trámite por la Dirección de Administración y Finanzas con acuerdo del Director General del Tecnológico.</w:t>
      </w:r>
    </w:p>
    <w:p w14:paraId="36A82DE6" w14:textId="77777777" w:rsidR="00192BD2" w:rsidRPr="001B7389" w:rsidRDefault="00192BD2" w:rsidP="00861BD8">
      <w:pPr>
        <w:jc w:val="both"/>
        <w:rPr>
          <w:rFonts w:ascii="Bookman Old Style" w:hAnsi="Bookman Old Style"/>
          <w:b/>
          <w:bCs/>
          <w:sz w:val="20"/>
          <w:szCs w:val="20"/>
          <w:lang w:val="es-MX"/>
        </w:rPr>
      </w:pPr>
    </w:p>
    <w:p w14:paraId="5583A61B" w14:textId="36884568" w:rsidR="00192BD2" w:rsidRPr="001B7389" w:rsidRDefault="00192BD2" w:rsidP="00192BD2">
      <w:pPr>
        <w:jc w:val="center"/>
        <w:rPr>
          <w:rFonts w:ascii="Bookman Old Style" w:hAnsi="Bookman Old Style"/>
          <w:b/>
          <w:bCs/>
          <w:sz w:val="20"/>
          <w:szCs w:val="20"/>
        </w:rPr>
      </w:pPr>
      <w:r w:rsidRPr="001B7389">
        <w:rPr>
          <w:rFonts w:ascii="Bookman Old Style" w:hAnsi="Bookman Old Style"/>
          <w:b/>
          <w:bCs/>
          <w:sz w:val="20"/>
          <w:szCs w:val="20"/>
        </w:rPr>
        <w:t>CAPITULO II</w:t>
      </w:r>
    </w:p>
    <w:p w14:paraId="72C55ED2" w14:textId="24DB7A54" w:rsidR="00192BD2" w:rsidRPr="001B7389" w:rsidRDefault="00192BD2" w:rsidP="00192BD2">
      <w:pPr>
        <w:jc w:val="center"/>
        <w:rPr>
          <w:rFonts w:ascii="Bookman Old Style" w:hAnsi="Bookman Old Style"/>
          <w:sz w:val="20"/>
          <w:szCs w:val="20"/>
        </w:rPr>
      </w:pPr>
      <w:r w:rsidRPr="001B7389">
        <w:rPr>
          <w:rFonts w:ascii="Bookman Old Style" w:hAnsi="Bookman Old Style"/>
          <w:b/>
          <w:bCs/>
          <w:sz w:val="20"/>
          <w:szCs w:val="20"/>
        </w:rPr>
        <w:t>DE LAS SANCIONES</w:t>
      </w:r>
    </w:p>
    <w:p w14:paraId="0A73EDF0" w14:textId="77777777" w:rsidR="00192BD2" w:rsidRPr="001B7389" w:rsidRDefault="00192BD2" w:rsidP="00861BD8">
      <w:pPr>
        <w:jc w:val="both"/>
        <w:rPr>
          <w:rFonts w:ascii="Bookman Old Style" w:hAnsi="Bookman Old Style"/>
          <w:sz w:val="20"/>
          <w:szCs w:val="20"/>
        </w:rPr>
      </w:pPr>
    </w:p>
    <w:p w14:paraId="26E19E83" w14:textId="77777777" w:rsidR="00192BD2" w:rsidRPr="001B7389" w:rsidRDefault="00192BD2" w:rsidP="00861BD8">
      <w:pPr>
        <w:jc w:val="both"/>
        <w:rPr>
          <w:rFonts w:ascii="Bookman Old Style" w:hAnsi="Bookman Old Style"/>
          <w:sz w:val="20"/>
          <w:szCs w:val="20"/>
        </w:rPr>
      </w:pPr>
      <w:r w:rsidRPr="001B7389">
        <w:rPr>
          <w:rFonts w:ascii="Bookman Old Style" w:hAnsi="Bookman Old Style"/>
          <w:b/>
          <w:bCs/>
          <w:sz w:val="20"/>
          <w:szCs w:val="20"/>
        </w:rPr>
        <w:t>Artículo 97.-</w:t>
      </w:r>
      <w:r w:rsidRPr="001B7389">
        <w:rPr>
          <w:rFonts w:ascii="Bookman Old Style" w:hAnsi="Bookman Old Style"/>
          <w:sz w:val="20"/>
          <w:szCs w:val="20"/>
        </w:rPr>
        <w:t xml:space="preserve"> Para la aplicación de sanciones por violaciones al presente Reglamento, se tomarán en cuenta los antecedentes del personal, la gravedad de la falta y las circunstancias, además de sus consecuencias. </w:t>
      </w:r>
    </w:p>
    <w:p w14:paraId="41929AAB" w14:textId="77777777" w:rsidR="00192BD2" w:rsidRPr="001B7389" w:rsidRDefault="00192BD2" w:rsidP="00861BD8">
      <w:pPr>
        <w:jc w:val="both"/>
        <w:rPr>
          <w:rFonts w:ascii="Bookman Old Style" w:hAnsi="Bookman Old Style"/>
          <w:sz w:val="20"/>
          <w:szCs w:val="20"/>
        </w:rPr>
      </w:pPr>
    </w:p>
    <w:p w14:paraId="5654ECDE" w14:textId="388AD823" w:rsidR="009C6FAF" w:rsidRPr="001B7389" w:rsidRDefault="00192BD2" w:rsidP="00861BD8">
      <w:pPr>
        <w:jc w:val="both"/>
        <w:rPr>
          <w:rFonts w:ascii="Bookman Old Style" w:hAnsi="Bookman Old Style"/>
          <w:sz w:val="20"/>
          <w:szCs w:val="20"/>
          <w:lang w:val="es-MX"/>
        </w:rPr>
      </w:pPr>
      <w:r w:rsidRPr="001B7389">
        <w:rPr>
          <w:rFonts w:ascii="Bookman Old Style" w:hAnsi="Bookman Old Style"/>
          <w:sz w:val="20"/>
          <w:szCs w:val="20"/>
        </w:rPr>
        <w:t>Las sanciones contempladas en el presente Reglamento, serán aplicadas al personal independientemente de los descuentos, procedimientos administrativos o demás acciones legales que tengan lugar por las infracciones</w:t>
      </w:r>
    </w:p>
    <w:p w14:paraId="610A2CEB" w14:textId="5E6A1FB7" w:rsidR="009C6FAF" w:rsidRPr="001B7389" w:rsidRDefault="009C6FAF" w:rsidP="00861BD8">
      <w:pPr>
        <w:jc w:val="both"/>
        <w:rPr>
          <w:rFonts w:ascii="Bookman Old Style" w:hAnsi="Bookman Old Style"/>
          <w:sz w:val="20"/>
          <w:szCs w:val="20"/>
          <w:lang w:val="es-MX"/>
        </w:rPr>
      </w:pPr>
    </w:p>
    <w:p w14:paraId="6E174CA4" w14:textId="77777777" w:rsidR="00A4524D" w:rsidRPr="001B7389" w:rsidRDefault="00A4524D" w:rsidP="00861BD8">
      <w:pPr>
        <w:jc w:val="both"/>
        <w:rPr>
          <w:rFonts w:ascii="Bookman Old Style" w:hAnsi="Bookman Old Style"/>
          <w:sz w:val="20"/>
          <w:szCs w:val="20"/>
        </w:rPr>
      </w:pPr>
      <w:r w:rsidRPr="001B7389">
        <w:rPr>
          <w:rFonts w:ascii="Bookman Old Style" w:hAnsi="Bookman Old Style"/>
          <w:b/>
          <w:bCs/>
          <w:sz w:val="20"/>
          <w:szCs w:val="20"/>
        </w:rPr>
        <w:t>Artículo 98.-</w:t>
      </w:r>
      <w:r w:rsidRPr="001B7389">
        <w:rPr>
          <w:rFonts w:ascii="Bookman Old Style" w:hAnsi="Bookman Old Style"/>
          <w:sz w:val="20"/>
          <w:szCs w:val="20"/>
        </w:rPr>
        <w:t xml:space="preserve"> El Tecnológico impondrá al personal que falte a las obligaciones, consignadas en el artículo 78 del presente Reglamento, sin perjuicio de la aplicación de las demás sanciones previstas en el mismo y en la Ley, las siguientes sanciones:</w:t>
      </w:r>
    </w:p>
    <w:p w14:paraId="5E2495CA" w14:textId="77777777" w:rsidR="00A4524D" w:rsidRPr="001B7389" w:rsidRDefault="00A4524D" w:rsidP="00861BD8">
      <w:pPr>
        <w:jc w:val="both"/>
        <w:rPr>
          <w:rFonts w:ascii="Bookman Old Style" w:hAnsi="Bookman Old Style"/>
          <w:sz w:val="20"/>
          <w:szCs w:val="20"/>
        </w:rPr>
      </w:pPr>
    </w:p>
    <w:p w14:paraId="6E364C4C" w14:textId="3419F553" w:rsidR="00A4524D" w:rsidRPr="001B7389" w:rsidRDefault="00A4524D" w:rsidP="008C3713">
      <w:pPr>
        <w:pStyle w:val="Prrafodelista"/>
        <w:numPr>
          <w:ilvl w:val="0"/>
          <w:numId w:val="26"/>
        </w:numPr>
        <w:jc w:val="both"/>
        <w:rPr>
          <w:rFonts w:ascii="Bookman Old Style" w:hAnsi="Bookman Old Style"/>
          <w:sz w:val="20"/>
          <w:szCs w:val="20"/>
        </w:rPr>
      </w:pPr>
      <w:r w:rsidRPr="001B7389">
        <w:rPr>
          <w:rFonts w:ascii="Bookman Old Style" w:hAnsi="Bookman Old Style"/>
          <w:sz w:val="20"/>
          <w:szCs w:val="20"/>
        </w:rPr>
        <w:lastRenderedPageBreak/>
        <w:t>Amonestación por escrito;</w:t>
      </w:r>
    </w:p>
    <w:p w14:paraId="1112450B" w14:textId="77777777" w:rsidR="00A4524D" w:rsidRPr="001B7389" w:rsidRDefault="00A4524D" w:rsidP="008C3713">
      <w:pPr>
        <w:pStyle w:val="Prrafodelista"/>
        <w:numPr>
          <w:ilvl w:val="0"/>
          <w:numId w:val="26"/>
        </w:numPr>
        <w:jc w:val="both"/>
        <w:rPr>
          <w:rFonts w:ascii="Bookman Old Style" w:hAnsi="Bookman Old Style"/>
          <w:sz w:val="20"/>
          <w:szCs w:val="20"/>
          <w:lang w:val="es-MX"/>
        </w:rPr>
      </w:pPr>
      <w:r w:rsidRPr="001B7389">
        <w:rPr>
          <w:rFonts w:ascii="Bookman Old Style" w:hAnsi="Bookman Old Style"/>
          <w:sz w:val="20"/>
          <w:szCs w:val="20"/>
        </w:rPr>
        <w:t>Suspensión de tres días al personal que incida en el incumplimiento de las obligaciones consignadas en las fracciones I, II, III, IV, VI, IX, XIII, XV y XIX del artículo 78;</w:t>
      </w:r>
    </w:p>
    <w:p w14:paraId="010259C6" w14:textId="77777777" w:rsidR="00A4524D" w:rsidRPr="001B7389" w:rsidRDefault="00A4524D" w:rsidP="008C3713">
      <w:pPr>
        <w:pStyle w:val="Prrafodelista"/>
        <w:numPr>
          <w:ilvl w:val="0"/>
          <w:numId w:val="26"/>
        </w:numPr>
        <w:jc w:val="both"/>
        <w:rPr>
          <w:rFonts w:ascii="Bookman Old Style" w:hAnsi="Bookman Old Style"/>
          <w:sz w:val="20"/>
          <w:szCs w:val="20"/>
          <w:lang w:val="es-MX"/>
        </w:rPr>
      </w:pPr>
      <w:r w:rsidRPr="001B7389">
        <w:rPr>
          <w:rFonts w:ascii="Bookman Old Style" w:hAnsi="Bookman Old Style"/>
          <w:sz w:val="20"/>
          <w:szCs w:val="20"/>
        </w:rPr>
        <w:t xml:space="preserve">Suspensión de cinco días al personal que incida en el incumplimiento de las obligaciones consignadas en las fracciones V, VIII, </w:t>
      </w:r>
      <w:proofErr w:type="spellStart"/>
      <w:r w:rsidRPr="001B7389">
        <w:rPr>
          <w:rFonts w:ascii="Bookman Old Style" w:hAnsi="Bookman Old Style"/>
          <w:sz w:val="20"/>
          <w:szCs w:val="20"/>
        </w:rPr>
        <w:t>Xl</w:t>
      </w:r>
      <w:proofErr w:type="spellEnd"/>
      <w:r w:rsidRPr="001B7389">
        <w:rPr>
          <w:rFonts w:ascii="Bookman Old Style" w:hAnsi="Bookman Old Style"/>
          <w:sz w:val="20"/>
          <w:szCs w:val="20"/>
        </w:rPr>
        <w:t>, XII, XIV, XVI, XVIII, XX y XXI del artículo 78;</w:t>
      </w:r>
    </w:p>
    <w:p w14:paraId="284FA259" w14:textId="447A4EB1" w:rsidR="009C6FAF" w:rsidRPr="001B7389" w:rsidRDefault="00A4524D" w:rsidP="008C3713">
      <w:pPr>
        <w:pStyle w:val="Prrafodelista"/>
        <w:numPr>
          <w:ilvl w:val="0"/>
          <w:numId w:val="26"/>
        </w:numPr>
        <w:jc w:val="both"/>
        <w:rPr>
          <w:rFonts w:ascii="Bookman Old Style" w:hAnsi="Bookman Old Style"/>
          <w:sz w:val="20"/>
          <w:szCs w:val="20"/>
          <w:lang w:val="es-MX"/>
        </w:rPr>
      </w:pPr>
      <w:r w:rsidRPr="001B7389">
        <w:rPr>
          <w:rFonts w:ascii="Bookman Old Style" w:hAnsi="Bookman Old Style"/>
          <w:sz w:val="20"/>
          <w:szCs w:val="20"/>
        </w:rPr>
        <w:t>Rescisión del contrato al personal que incumpla las obligaciones previstas en las fracciones VII, X, XVII y XXII del artículo 78, sin perjuicio de las demás causales previstas en la Ley y otros ordenamientos laborales.</w:t>
      </w:r>
    </w:p>
    <w:p w14:paraId="22B50FBE" w14:textId="17299DEE" w:rsidR="009C6FAF" w:rsidRPr="001B7389" w:rsidRDefault="009C6FAF" w:rsidP="00861BD8">
      <w:pPr>
        <w:jc w:val="both"/>
        <w:rPr>
          <w:rFonts w:ascii="Bookman Old Style" w:hAnsi="Bookman Old Style"/>
          <w:sz w:val="20"/>
          <w:szCs w:val="20"/>
          <w:lang w:val="es-MX"/>
        </w:rPr>
      </w:pPr>
    </w:p>
    <w:p w14:paraId="2696F59C" w14:textId="77777777" w:rsidR="00F701F4" w:rsidRPr="001B7389" w:rsidRDefault="00F701F4" w:rsidP="00861BD8">
      <w:pPr>
        <w:jc w:val="both"/>
        <w:rPr>
          <w:rFonts w:ascii="Bookman Old Style" w:hAnsi="Bookman Old Style"/>
          <w:sz w:val="20"/>
          <w:szCs w:val="20"/>
        </w:rPr>
      </w:pPr>
      <w:r w:rsidRPr="001B7389">
        <w:rPr>
          <w:rFonts w:ascii="Bookman Old Style" w:hAnsi="Bookman Old Style"/>
          <w:b/>
          <w:bCs/>
          <w:sz w:val="20"/>
          <w:szCs w:val="20"/>
        </w:rPr>
        <w:t>Artículo 99.-</w:t>
      </w:r>
      <w:r w:rsidRPr="001B7389">
        <w:rPr>
          <w:rFonts w:ascii="Bookman Old Style" w:hAnsi="Bookman Old Style"/>
          <w:sz w:val="20"/>
          <w:szCs w:val="20"/>
        </w:rPr>
        <w:t xml:space="preserve"> Para imponer al personal las sanciones a que se refiere el artículo 95, el Tecnológico deberá escuchar previamente al personal involucrado, levantándose por escrito el Acta Administrativa correspondiente y analizando las pruebas que le ofrezca en defensa de sus intereses, después de lo cual determinará la procedencia o improcedencia de la sanción.</w:t>
      </w:r>
    </w:p>
    <w:p w14:paraId="619AB5C8" w14:textId="77777777" w:rsidR="00F701F4" w:rsidRPr="001B7389" w:rsidRDefault="00F701F4" w:rsidP="00861BD8">
      <w:pPr>
        <w:jc w:val="both"/>
        <w:rPr>
          <w:rFonts w:ascii="Bookman Old Style" w:hAnsi="Bookman Old Style"/>
          <w:sz w:val="20"/>
          <w:szCs w:val="20"/>
        </w:rPr>
      </w:pPr>
    </w:p>
    <w:p w14:paraId="714EF7D4" w14:textId="77777777" w:rsidR="00F701F4" w:rsidRPr="001B7389" w:rsidRDefault="00F701F4" w:rsidP="00861BD8">
      <w:pPr>
        <w:jc w:val="both"/>
        <w:rPr>
          <w:rFonts w:ascii="Bookman Old Style" w:hAnsi="Bookman Old Style"/>
          <w:sz w:val="20"/>
          <w:szCs w:val="20"/>
        </w:rPr>
      </w:pPr>
      <w:r w:rsidRPr="001B7389">
        <w:rPr>
          <w:rFonts w:ascii="Bookman Old Style" w:hAnsi="Bookman Old Style"/>
          <w:b/>
          <w:bCs/>
          <w:sz w:val="20"/>
          <w:szCs w:val="20"/>
        </w:rPr>
        <w:t>Artículo 100.-</w:t>
      </w:r>
      <w:r w:rsidRPr="001B7389">
        <w:rPr>
          <w:rFonts w:ascii="Bookman Old Style" w:hAnsi="Bookman Old Style"/>
          <w:sz w:val="20"/>
          <w:szCs w:val="20"/>
        </w:rPr>
        <w:t xml:space="preserve"> Con relación a las prohibiciones señaladas en el artículo 79, se aplicarán las sanciones establecidas en el artículo 95, de la siguiente forma:</w:t>
      </w:r>
    </w:p>
    <w:p w14:paraId="27E404DB" w14:textId="77777777" w:rsidR="00F701F4" w:rsidRPr="001B7389" w:rsidRDefault="00F701F4" w:rsidP="00861BD8">
      <w:pPr>
        <w:jc w:val="both"/>
        <w:rPr>
          <w:rFonts w:ascii="Bookman Old Style" w:hAnsi="Bookman Old Style"/>
          <w:sz w:val="20"/>
          <w:szCs w:val="20"/>
        </w:rPr>
      </w:pPr>
    </w:p>
    <w:p w14:paraId="37C8DAA8" w14:textId="2F792E4F" w:rsidR="00F701F4" w:rsidRPr="001B7389" w:rsidRDefault="00F701F4" w:rsidP="008C3713">
      <w:pPr>
        <w:pStyle w:val="Prrafodelista"/>
        <w:numPr>
          <w:ilvl w:val="0"/>
          <w:numId w:val="27"/>
        </w:numPr>
        <w:jc w:val="both"/>
        <w:rPr>
          <w:rFonts w:ascii="Bookman Old Style" w:hAnsi="Bookman Old Style"/>
          <w:sz w:val="20"/>
          <w:szCs w:val="20"/>
        </w:rPr>
      </w:pPr>
      <w:r w:rsidRPr="001B7389">
        <w:rPr>
          <w:rFonts w:ascii="Bookman Old Style" w:hAnsi="Bookman Old Style"/>
          <w:sz w:val="20"/>
          <w:szCs w:val="20"/>
        </w:rPr>
        <w:t>Lo contemplado en el inciso a), para los casos en que se incurra en las infracciones III y XXII, del articulo 79;</w:t>
      </w:r>
    </w:p>
    <w:p w14:paraId="6C575B83" w14:textId="77777777" w:rsidR="00F701F4" w:rsidRPr="001B7389" w:rsidRDefault="00F701F4" w:rsidP="008C3713">
      <w:pPr>
        <w:pStyle w:val="Prrafodelista"/>
        <w:numPr>
          <w:ilvl w:val="0"/>
          <w:numId w:val="27"/>
        </w:numPr>
        <w:jc w:val="both"/>
        <w:rPr>
          <w:rFonts w:ascii="Bookman Old Style" w:hAnsi="Bookman Old Style"/>
          <w:sz w:val="20"/>
          <w:szCs w:val="20"/>
          <w:lang w:val="es-MX"/>
        </w:rPr>
      </w:pPr>
      <w:r w:rsidRPr="001B7389">
        <w:rPr>
          <w:rFonts w:ascii="Bookman Old Style" w:hAnsi="Bookman Old Style"/>
          <w:sz w:val="20"/>
          <w:szCs w:val="20"/>
        </w:rPr>
        <w:t>Lo previsto en el inciso b) para el caso de infracción a las prohibiciones consignadas en las fracciones VII, X, XI, XII, XX, XXI, XXIII, XXIV, XXV, XXIX, XXX, XXXII, XXXIII y XXXVI del artículo 79;</w:t>
      </w:r>
    </w:p>
    <w:p w14:paraId="007CA4E3" w14:textId="77777777" w:rsidR="00F701F4" w:rsidRPr="001B7389" w:rsidRDefault="00F701F4" w:rsidP="008C3713">
      <w:pPr>
        <w:pStyle w:val="Prrafodelista"/>
        <w:numPr>
          <w:ilvl w:val="0"/>
          <w:numId w:val="27"/>
        </w:numPr>
        <w:jc w:val="both"/>
        <w:rPr>
          <w:rFonts w:ascii="Bookman Old Style" w:hAnsi="Bookman Old Style"/>
          <w:sz w:val="20"/>
          <w:szCs w:val="20"/>
          <w:lang w:val="es-MX"/>
        </w:rPr>
      </w:pPr>
      <w:r w:rsidRPr="001B7389">
        <w:rPr>
          <w:rFonts w:ascii="Bookman Old Style" w:hAnsi="Bookman Old Style"/>
          <w:sz w:val="20"/>
          <w:szCs w:val="20"/>
        </w:rPr>
        <w:t>Lo previsto en el inciso c), para la infracción a las prohibiciones señaladas en las fracciones I, II, IV, V, VI, VIII, XIV, XVI, XVII y XIX del artículo 79;</w:t>
      </w:r>
    </w:p>
    <w:p w14:paraId="329C65E4" w14:textId="0B9556E1" w:rsidR="009C6FAF" w:rsidRPr="001B7389" w:rsidRDefault="00F701F4" w:rsidP="008C3713">
      <w:pPr>
        <w:pStyle w:val="Prrafodelista"/>
        <w:numPr>
          <w:ilvl w:val="0"/>
          <w:numId w:val="27"/>
        </w:numPr>
        <w:jc w:val="both"/>
        <w:rPr>
          <w:rFonts w:ascii="Bookman Old Style" w:hAnsi="Bookman Old Style"/>
          <w:sz w:val="20"/>
          <w:szCs w:val="20"/>
          <w:lang w:val="es-MX"/>
        </w:rPr>
      </w:pPr>
      <w:r w:rsidRPr="001B7389">
        <w:rPr>
          <w:rFonts w:ascii="Bookman Old Style" w:hAnsi="Bookman Old Style"/>
          <w:sz w:val="20"/>
          <w:szCs w:val="20"/>
        </w:rPr>
        <w:t>Lo contemplado en el inciso d), para los casos de infracción a lo señalado en las fracciones IX, XIII, XV, XVIII, XXVI, XXVII, XXVIII, XXXI, XXXIV y XXXV del artículo 79;</w:t>
      </w:r>
    </w:p>
    <w:p w14:paraId="7FD6C4D7" w14:textId="6D4A5B72" w:rsidR="009C6FAF" w:rsidRPr="001B7389" w:rsidRDefault="009C6FAF" w:rsidP="00861BD8">
      <w:pPr>
        <w:jc w:val="both"/>
        <w:rPr>
          <w:rFonts w:ascii="Bookman Old Style" w:hAnsi="Bookman Old Style"/>
          <w:sz w:val="20"/>
          <w:szCs w:val="20"/>
          <w:lang w:val="es-MX"/>
        </w:rPr>
      </w:pPr>
    </w:p>
    <w:p w14:paraId="66A7D126" w14:textId="77777777" w:rsidR="004E0290" w:rsidRPr="001B7389" w:rsidRDefault="004E0290" w:rsidP="00861BD8">
      <w:pPr>
        <w:jc w:val="both"/>
        <w:rPr>
          <w:rFonts w:ascii="Bookman Old Style" w:hAnsi="Bookman Old Style"/>
          <w:sz w:val="20"/>
          <w:szCs w:val="20"/>
        </w:rPr>
      </w:pPr>
      <w:r w:rsidRPr="001B7389">
        <w:rPr>
          <w:rFonts w:ascii="Bookman Old Style" w:hAnsi="Bookman Old Style"/>
          <w:b/>
          <w:bCs/>
          <w:sz w:val="20"/>
          <w:szCs w:val="20"/>
        </w:rPr>
        <w:t>Artículo 101.-</w:t>
      </w:r>
      <w:r w:rsidRPr="001B7389">
        <w:rPr>
          <w:rFonts w:ascii="Bookman Old Style" w:hAnsi="Bookman Old Style"/>
          <w:sz w:val="20"/>
          <w:szCs w:val="20"/>
        </w:rPr>
        <w:t xml:space="preserve"> La aplicación de las sanciones administrativas por retardos o faltas de asistencia, además del descuento correspondiente, se sujetarán a las siguientes reglas:</w:t>
      </w:r>
    </w:p>
    <w:p w14:paraId="230C5BA7" w14:textId="77777777" w:rsidR="004E0290" w:rsidRPr="001B7389" w:rsidRDefault="004E0290" w:rsidP="00861BD8">
      <w:pPr>
        <w:jc w:val="both"/>
        <w:rPr>
          <w:rFonts w:ascii="Bookman Old Style" w:hAnsi="Bookman Old Style"/>
          <w:sz w:val="20"/>
          <w:szCs w:val="20"/>
        </w:rPr>
      </w:pPr>
    </w:p>
    <w:p w14:paraId="44C4256D" w14:textId="33DC93DA" w:rsidR="004E0290" w:rsidRPr="001B7389" w:rsidRDefault="004E0290" w:rsidP="008C3713">
      <w:pPr>
        <w:pStyle w:val="Prrafodelista"/>
        <w:numPr>
          <w:ilvl w:val="0"/>
          <w:numId w:val="28"/>
        </w:numPr>
        <w:jc w:val="both"/>
        <w:rPr>
          <w:rFonts w:ascii="Bookman Old Style" w:hAnsi="Bookman Old Style"/>
          <w:sz w:val="20"/>
          <w:szCs w:val="20"/>
        </w:rPr>
      </w:pPr>
      <w:r w:rsidRPr="001B7389">
        <w:rPr>
          <w:rFonts w:ascii="Bookman Old Style" w:hAnsi="Bookman Old Style"/>
          <w:sz w:val="20"/>
          <w:szCs w:val="20"/>
        </w:rPr>
        <w:t>Por cada tres retardos injustificados en un mes calendario, el personal se hará acreedor al descuento de un día de sueldo íntegro;</w:t>
      </w:r>
    </w:p>
    <w:p w14:paraId="133864FE" w14:textId="77777777" w:rsidR="004E0290" w:rsidRPr="001B7389" w:rsidRDefault="004E0290" w:rsidP="008C3713">
      <w:pPr>
        <w:pStyle w:val="Prrafodelista"/>
        <w:numPr>
          <w:ilvl w:val="0"/>
          <w:numId w:val="28"/>
        </w:numPr>
        <w:jc w:val="both"/>
        <w:rPr>
          <w:rFonts w:ascii="Bookman Old Style" w:hAnsi="Bookman Old Style"/>
          <w:sz w:val="20"/>
          <w:szCs w:val="20"/>
          <w:lang w:val="es-MX"/>
        </w:rPr>
      </w:pPr>
      <w:r w:rsidRPr="001B7389">
        <w:rPr>
          <w:rFonts w:ascii="Bookman Old Style" w:hAnsi="Bookman Old Style"/>
          <w:sz w:val="20"/>
          <w:szCs w:val="20"/>
        </w:rPr>
        <w:t>Por dos faltas de asistencia injustificadas en un mes calendario, el personal se hará acreedor a una amonestación por escrito, además de sus descuentos;</w:t>
      </w:r>
    </w:p>
    <w:p w14:paraId="0C57B14D" w14:textId="77777777" w:rsidR="004E0290" w:rsidRPr="001B7389" w:rsidRDefault="004E0290" w:rsidP="008C3713">
      <w:pPr>
        <w:pStyle w:val="Prrafodelista"/>
        <w:numPr>
          <w:ilvl w:val="0"/>
          <w:numId w:val="28"/>
        </w:numPr>
        <w:jc w:val="both"/>
        <w:rPr>
          <w:rFonts w:ascii="Bookman Old Style" w:hAnsi="Bookman Old Style"/>
          <w:sz w:val="20"/>
          <w:szCs w:val="20"/>
          <w:lang w:val="es-MX"/>
        </w:rPr>
      </w:pPr>
      <w:r w:rsidRPr="001B7389">
        <w:rPr>
          <w:rFonts w:ascii="Bookman Old Style" w:hAnsi="Bookman Old Style"/>
          <w:sz w:val="20"/>
          <w:szCs w:val="20"/>
        </w:rPr>
        <w:t>Por tres faltas de asistencia injustificadas en un mes calendario, el personal se hará acreedor a dos amonestaciones por escrito, además de sus descuentos; y</w:t>
      </w:r>
    </w:p>
    <w:p w14:paraId="58A3219E" w14:textId="4B94266C" w:rsidR="009C6FAF" w:rsidRPr="001B7389" w:rsidRDefault="004E0290" w:rsidP="008C3713">
      <w:pPr>
        <w:pStyle w:val="Prrafodelista"/>
        <w:numPr>
          <w:ilvl w:val="0"/>
          <w:numId w:val="28"/>
        </w:numPr>
        <w:jc w:val="both"/>
        <w:rPr>
          <w:rFonts w:ascii="Bookman Old Style" w:hAnsi="Bookman Old Style"/>
          <w:sz w:val="20"/>
          <w:szCs w:val="20"/>
          <w:lang w:val="es-MX"/>
        </w:rPr>
      </w:pPr>
      <w:r w:rsidRPr="001B7389">
        <w:rPr>
          <w:rFonts w:ascii="Bookman Old Style" w:hAnsi="Bookman Old Style"/>
          <w:sz w:val="20"/>
          <w:szCs w:val="20"/>
        </w:rPr>
        <w:t>Por cuatro faltas de asistencia injustificadas en un mes calendario, el personal se hará acreedor a la rescisión del contrato con carácter irrevocable.</w:t>
      </w:r>
    </w:p>
    <w:p w14:paraId="4EFA8500" w14:textId="77777777" w:rsidR="004E0290" w:rsidRPr="001B7389" w:rsidRDefault="004E0290" w:rsidP="00861BD8">
      <w:pPr>
        <w:jc w:val="both"/>
        <w:rPr>
          <w:rFonts w:ascii="Bookman Old Style" w:hAnsi="Bookman Old Style"/>
          <w:b/>
          <w:bCs/>
          <w:sz w:val="20"/>
          <w:szCs w:val="20"/>
          <w:lang w:val="es-MX"/>
        </w:rPr>
      </w:pPr>
    </w:p>
    <w:p w14:paraId="03157871" w14:textId="77777777" w:rsidR="004E0290" w:rsidRPr="001B7389" w:rsidRDefault="004E0290" w:rsidP="004E0290">
      <w:pPr>
        <w:jc w:val="center"/>
        <w:rPr>
          <w:rFonts w:ascii="Bookman Old Style" w:hAnsi="Bookman Old Style"/>
          <w:b/>
          <w:bCs/>
          <w:sz w:val="20"/>
          <w:szCs w:val="20"/>
        </w:rPr>
      </w:pPr>
      <w:r w:rsidRPr="001B7389">
        <w:rPr>
          <w:rFonts w:ascii="Bookman Old Style" w:hAnsi="Bookman Old Style"/>
          <w:b/>
          <w:bCs/>
          <w:sz w:val="20"/>
          <w:szCs w:val="20"/>
        </w:rPr>
        <w:t>TRANSITORIOS</w:t>
      </w:r>
    </w:p>
    <w:p w14:paraId="28CE79EF" w14:textId="77777777" w:rsidR="004E0290" w:rsidRPr="001B7389" w:rsidRDefault="004E0290" w:rsidP="00861BD8">
      <w:pPr>
        <w:jc w:val="both"/>
        <w:rPr>
          <w:rFonts w:ascii="Bookman Old Style" w:hAnsi="Bookman Old Style"/>
          <w:b/>
          <w:bCs/>
          <w:sz w:val="20"/>
          <w:szCs w:val="20"/>
        </w:rPr>
      </w:pPr>
    </w:p>
    <w:p w14:paraId="07985B4D" w14:textId="77777777" w:rsidR="004E0290" w:rsidRPr="001B7389" w:rsidRDefault="004E0290" w:rsidP="00861BD8">
      <w:pPr>
        <w:jc w:val="both"/>
        <w:rPr>
          <w:rFonts w:ascii="Bookman Old Style" w:hAnsi="Bookman Old Style"/>
          <w:sz w:val="20"/>
          <w:szCs w:val="20"/>
        </w:rPr>
      </w:pPr>
      <w:r w:rsidRPr="001B7389">
        <w:rPr>
          <w:rFonts w:ascii="Bookman Old Style" w:hAnsi="Bookman Old Style"/>
          <w:b/>
          <w:bCs/>
          <w:sz w:val="20"/>
          <w:szCs w:val="20"/>
        </w:rPr>
        <w:t>PRIMERO.</w:t>
      </w:r>
      <w:r w:rsidRPr="001B7389">
        <w:rPr>
          <w:rFonts w:ascii="Bookman Old Style" w:hAnsi="Bookman Old Style"/>
          <w:sz w:val="20"/>
          <w:szCs w:val="20"/>
        </w:rPr>
        <w:t xml:space="preserve"> Publíquese el presente Reglamento en el Periódico Oficial “Gaceta del Gobierno”.</w:t>
      </w:r>
    </w:p>
    <w:p w14:paraId="621C3135" w14:textId="77777777" w:rsidR="004E0290" w:rsidRPr="001B7389" w:rsidRDefault="004E0290" w:rsidP="00861BD8">
      <w:pPr>
        <w:jc w:val="both"/>
        <w:rPr>
          <w:rFonts w:ascii="Bookman Old Style" w:hAnsi="Bookman Old Style"/>
          <w:sz w:val="20"/>
          <w:szCs w:val="20"/>
        </w:rPr>
      </w:pPr>
    </w:p>
    <w:p w14:paraId="43725760" w14:textId="77777777" w:rsidR="004E0290" w:rsidRPr="001B7389" w:rsidRDefault="004E0290" w:rsidP="00861BD8">
      <w:pPr>
        <w:jc w:val="both"/>
        <w:rPr>
          <w:rFonts w:ascii="Bookman Old Style" w:hAnsi="Bookman Old Style"/>
          <w:sz w:val="20"/>
          <w:szCs w:val="20"/>
        </w:rPr>
      </w:pPr>
      <w:r w:rsidRPr="001B7389">
        <w:rPr>
          <w:rFonts w:ascii="Bookman Old Style" w:hAnsi="Bookman Old Style"/>
          <w:b/>
          <w:bCs/>
          <w:sz w:val="20"/>
          <w:szCs w:val="20"/>
        </w:rPr>
        <w:t>SEGUNDO.</w:t>
      </w:r>
      <w:r w:rsidRPr="001B7389">
        <w:rPr>
          <w:rFonts w:ascii="Bookman Old Style" w:hAnsi="Bookman Old Style"/>
          <w:sz w:val="20"/>
          <w:szCs w:val="20"/>
        </w:rPr>
        <w:t xml:space="preserve"> Este Reglamento entrará en vigor al día siguiente de su publicación en el Periódico Oficial “Gaceta del Gobierno”. </w:t>
      </w:r>
    </w:p>
    <w:p w14:paraId="48664899" w14:textId="77777777" w:rsidR="004E0290" w:rsidRPr="001B7389" w:rsidRDefault="004E0290" w:rsidP="00861BD8">
      <w:pPr>
        <w:jc w:val="both"/>
        <w:rPr>
          <w:rFonts w:ascii="Bookman Old Style" w:hAnsi="Bookman Old Style"/>
          <w:sz w:val="20"/>
          <w:szCs w:val="20"/>
        </w:rPr>
      </w:pPr>
    </w:p>
    <w:p w14:paraId="2C88BB55" w14:textId="77777777" w:rsidR="004E0290" w:rsidRPr="001B7389" w:rsidRDefault="004E0290" w:rsidP="00861BD8">
      <w:pPr>
        <w:jc w:val="both"/>
        <w:rPr>
          <w:rFonts w:ascii="Bookman Old Style" w:hAnsi="Bookman Old Style"/>
          <w:sz w:val="20"/>
          <w:szCs w:val="20"/>
        </w:rPr>
      </w:pPr>
      <w:r w:rsidRPr="001B7389">
        <w:rPr>
          <w:rFonts w:ascii="Bookman Old Style" w:hAnsi="Bookman Old Style"/>
          <w:b/>
          <w:bCs/>
          <w:sz w:val="20"/>
          <w:szCs w:val="20"/>
        </w:rPr>
        <w:t>TERCERO.</w:t>
      </w:r>
      <w:r w:rsidRPr="001B7389">
        <w:rPr>
          <w:rFonts w:ascii="Bookman Old Style" w:hAnsi="Bookman Old Style"/>
          <w:sz w:val="20"/>
          <w:szCs w:val="20"/>
        </w:rPr>
        <w:t xml:space="preserve"> El presente Reglamento Interior de Trabajo surtirá efecto a partir de su depósito en el Tribunal de Conciliación y Arbitraje.</w:t>
      </w:r>
    </w:p>
    <w:p w14:paraId="2D7DDCE3" w14:textId="77777777" w:rsidR="004E0290" w:rsidRPr="001B7389" w:rsidRDefault="004E0290" w:rsidP="00861BD8">
      <w:pPr>
        <w:jc w:val="both"/>
        <w:rPr>
          <w:rFonts w:ascii="Bookman Old Style" w:hAnsi="Bookman Old Style"/>
          <w:sz w:val="20"/>
          <w:szCs w:val="20"/>
        </w:rPr>
      </w:pPr>
    </w:p>
    <w:p w14:paraId="30AA385E" w14:textId="77777777" w:rsidR="00AC78D3" w:rsidRPr="001B7389" w:rsidRDefault="004E0290" w:rsidP="00861BD8">
      <w:pPr>
        <w:jc w:val="both"/>
        <w:rPr>
          <w:rFonts w:ascii="Bookman Old Style" w:hAnsi="Bookman Old Style"/>
          <w:sz w:val="20"/>
          <w:szCs w:val="20"/>
        </w:rPr>
      </w:pPr>
      <w:r w:rsidRPr="001B7389">
        <w:rPr>
          <w:rFonts w:ascii="Bookman Old Style" w:hAnsi="Bookman Old Style"/>
          <w:b/>
          <w:bCs/>
          <w:sz w:val="20"/>
          <w:szCs w:val="20"/>
        </w:rPr>
        <w:t>CUARTO.</w:t>
      </w:r>
      <w:r w:rsidRPr="001B7389">
        <w:rPr>
          <w:rFonts w:ascii="Bookman Old Style" w:hAnsi="Bookman Old Style"/>
          <w:sz w:val="20"/>
          <w:szCs w:val="20"/>
        </w:rPr>
        <w:t xml:space="preserve"> Se abroga el Reglamento Interior de Trabajo del Tecnológico de Estudios Superiores de Valle de Bravo, publicado en el Periódico Oficial “Gaceta del Gobierno” el 17 de julio de 2014. </w:t>
      </w:r>
    </w:p>
    <w:p w14:paraId="1BCFADF5" w14:textId="77777777" w:rsidR="00AC78D3" w:rsidRPr="001B7389" w:rsidRDefault="00AC78D3" w:rsidP="00861BD8">
      <w:pPr>
        <w:jc w:val="both"/>
        <w:rPr>
          <w:rFonts w:ascii="Bookman Old Style" w:hAnsi="Bookman Old Style"/>
          <w:sz w:val="20"/>
          <w:szCs w:val="20"/>
        </w:rPr>
      </w:pPr>
    </w:p>
    <w:p w14:paraId="678381CB" w14:textId="0D4143B8" w:rsidR="004E0290" w:rsidRPr="001B7389" w:rsidRDefault="004E0290" w:rsidP="00861BD8">
      <w:pPr>
        <w:jc w:val="both"/>
        <w:rPr>
          <w:rFonts w:ascii="Bookman Old Style" w:hAnsi="Bookman Old Style"/>
          <w:b/>
          <w:bCs/>
          <w:sz w:val="20"/>
          <w:szCs w:val="20"/>
          <w:lang w:val="es-MX"/>
        </w:rPr>
      </w:pPr>
      <w:r w:rsidRPr="001B7389">
        <w:rPr>
          <w:rFonts w:ascii="Bookman Old Style" w:hAnsi="Bookman Old Style"/>
          <w:sz w:val="20"/>
          <w:szCs w:val="20"/>
        </w:rPr>
        <w:lastRenderedPageBreak/>
        <w:t xml:space="preserve">Aprobado por la H. Junta Directiva del Tecnológico de Estudios Superiores de Valle de Bravo, en la CXXXI Sesión Ordinaria, celebrada el día 22 de noviembre de 2021.- </w:t>
      </w:r>
      <w:r w:rsidRPr="001B7389">
        <w:rPr>
          <w:rFonts w:ascii="Bookman Old Style" w:hAnsi="Bookman Old Style"/>
          <w:b/>
          <w:bCs/>
          <w:sz w:val="20"/>
          <w:szCs w:val="20"/>
        </w:rPr>
        <w:t>L.C. MA. ESTHER RODRÍGUEZ GÓMEZ.- DIRECTORA GENERAL DEL TECNOLÓGICO DE ESTUDIOS SUPERIORES DE VALLE DE BRAVO Y SECRETARIA DE LA H. JUNTA DIRECTIVA.- RÚBRICA.</w:t>
      </w:r>
    </w:p>
    <w:p w14:paraId="4E2B6F22" w14:textId="77777777" w:rsidR="009C6FAF" w:rsidRPr="001B7389" w:rsidRDefault="009C6FAF" w:rsidP="00861BD8">
      <w:pPr>
        <w:jc w:val="both"/>
        <w:rPr>
          <w:rFonts w:ascii="Bookman Old Style" w:hAnsi="Bookman Old Style"/>
          <w:sz w:val="20"/>
          <w:szCs w:val="20"/>
          <w:lang w:val="es-MX"/>
        </w:rPr>
      </w:pPr>
    </w:p>
    <w:p w14:paraId="78B44C08" w14:textId="77777777" w:rsidR="0090183F" w:rsidRPr="001B7389" w:rsidRDefault="0090183F" w:rsidP="00861BD8">
      <w:pPr>
        <w:jc w:val="both"/>
        <w:rPr>
          <w:rFonts w:ascii="Bookman Old Style" w:hAnsi="Bookman Old Style"/>
          <w:sz w:val="20"/>
          <w:szCs w:val="20"/>
          <w:lang w:val="es-MX"/>
        </w:rPr>
      </w:pPr>
    </w:p>
    <w:p w14:paraId="596F0F01" w14:textId="4C7013A9" w:rsidR="00722544" w:rsidRPr="001B7389" w:rsidRDefault="00D3675A" w:rsidP="00861BD8">
      <w:pPr>
        <w:pStyle w:val="Textosinformato"/>
        <w:jc w:val="both"/>
        <w:rPr>
          <w:rFonts w:ascii="Bookman Old Style" w:hAnsi="Bookman Old Style"/>
          <w:lang w:val="es-MX"/>
        </w:rPr>
      </w:pPr>
      <w:r w:rsidRPr="001B7389">
        <w:rPr>
          <w:rFonts w:ascii="Bookman Old Style" w:hAnsi="Bookman Old Style"/>
          <w:b/>
          <w:lang w:val="es-MX"/>
        </w:rPr>
        <w:t>APROBACIÓ</w:t>
      </w:r>
      <w:r w:rsidR="00722544" w:rsidRPr="001B7389">
        <w:rPr>
          <w:rFonts w:ascii="Bookman Old Style" w:hAnsi="Bookman Old Style"/>
          <w:b/>
          <w:lang w:val="es-MX"/>
        </w:rPr>
        <w:t>N:</w:t>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AC78D3" w:rsidRPr="001B7389">
        <w:rPr>
          <w:rFonts w:ascii="Bookman Old Style" w:hAnsi="Bookman Old Style" w:cs="Arial"/>
          <w:color w:val="000000"/>
        </w:rPr>
        <w:t>22</w:t>
      </w:r>
      <w:r w:rsidR="007D431C" w:rsidRPr="001B7389">
        <w:rPr>
          <w:rFonts w:ascii="Bookman Old Style" w:hAnsi="Bookman Old Style" w:cs="Arial"/>
          <w:color w:val="000000"/>
        </w:rPr>
        <w:t xml:space="preserve"> de </w:t>
      </w:r>
      <w:r w:rsidR="00B22547" w:rsidRPr="001B7389">
        <w:rPr>
          <w:rFonts w:ascii="Bookman Old Style" w:hAnsi="Bookman Old Style" w:cs="Arial"/>
          <w:color w:val="000000"/>
        </w:rPr>
        <w:t>noviembre</w:t>
      </w:r>
      <w:r w:rsidR="007D431C" w:rsidRPr="001B7389">
        <w:rPr>
          <w:rFonts w:ascii="Bookman Old Style" w:hAnsi="Bookman Old Style" w:cs="Arial"/>
          <w:color w:val="000000"/>
        </w:rPr>
        <w:t xml:space="preserve"> de 20</w:t>
      </w:r>
      <w:r w:rsidR="00B22547" w:rsidRPr="001B7389">
        <w:rPr>
          <w:rFonts w:ascii="Bookman Old Style" w:hAnsi="Bookman Old Style" w:cs="Arial"/>
          <w:color w:val="000000"/>
        </w:rPr>
        <w:t>21</w:t>
      </w:r>
      <w:r w:rsidR="00E71E94">
        <w:rPr>
          <w:rFonts w:ascii="Bookman Old Style" w:hAnsi="Bookman Old Style" w:cs="Arial"/>
          <w:color w:val="000000"/>
        </w:rPr>
        <w:t>.</w:t>
      </w:r>
    </w:p>
    <w:p w14:paraId="149F7BE6" w14:textId="77777777" w:rsidR="00722544" w:rsidRPr="001B7389" w:rsidRDefault="00722544" w:rsidP="00861BD8">
      <w:pPr>
        <w:pStyle w:val="Textosinformato"/>
        <w:jc w:val="both"/>
        <w:rPr>
          <w:rFonts w:ascii="Bookman Old Style" w:hAnsi="Bookman Old Style"/>
          <w:lang w:val="es-MX"/>
        </w:rPr>
      </w:pPr>
    </w:p>
    <w:p w14:paraId="4560D490" w14:textId="2752BDC2" w:rsidR="00722544" w:rsidRPr="001B7389" w:rsidRDefault="00D3675A" w:rsidP="00861BD8">
      <w:pPr>
        <w:pStyle w:val="Textosinformato"/>
        <w:jc w:val="both"/>
        <w:rPr>
          <w:rFonts w:ascii="Bookman Old Style" w:hAnsi="Bookman Old Style"/>
          <w:lang w:val="es-MX"/>
        </w:rPr>
      </w:pPr>
      <w:r w:rsidRPr="001B7389">
        <w:rPr>
          <w:rFonts w:ascii="Bookman Old Style" w:hAnsi="Bookman Old Style"/>
          <w:b/>
          <w:lang w:val="es-MX"/>
        </w:rPr>
        <w:t>PUBLICACIÓ</w:t>
      </w:r>
      <w:r w:rsidR="00722544" w:rsidRPr="001B7389">
        <w:rPr>
          <w:rFonts w:ascii="Bookman Old Style" w:hAnsi="Bookman Old Style"/>
          <w:b/>
          <w:lang w:val="es-MX"/>
        </w:rPr>
        <w:t>N:</w:t>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r w:rsidR="00722544" w:rsidRPr="001B7389">
        <w:rPr>
          <w:rFonts w:ascii="Bookman Old Style" w:hAnsi="Bookman Old Style"/>
          <w:lang w:val="es-MX"/>
        </w:rPr>
        <w:tab/>
      </w:r>
      <w:hyperlink r:id="rId7" w:history="1">
        <w:r w:rsidR="00C37CE3" w:rsidRPr="00B35D39">
          <w:rPr>
            <w:rStyle w:val="Hipervnculo"/>
            <w:rFonts w:ascii="Bookman Old Style" w:hAnsi="Bookman Old Style"/>
            <w:lang w:val="es-MX"/>
          </w:rPr>
          <w:t>1</w:t>
        </w:r>
        <w:r w:rsidR="00AC78D3" w:rsidRPr="00B35D39">
          <w:rPr>
            <w:rStyle w:val="Hipervnculo"/>
            <w:rFonts w:ascii="Bookman Old Style" w:hAnsi="Bookman Old Style"/>
            <w:lang w:val="es-MX"/>
          </w:rPr>
          <w:t>4</w:t>
        </w:r>
        <w:r w:rsidR="00A37715" w:rsidRPr="00B35D39">
          <w:rPr>
            <w:rStyle w:val="Hipervnculo"/>
            <w:rFonts w:ascii="Bookman Old Style" w:hAnsi="Bookman Old Style"/>
            <w:lang w:val="es-MX"/>
          </w:rPr>
          <w:t xml:space="preserve"> de </w:t>
        </w:r>
        <w:r w:rsidR="00AC78D3" w:rsidRPr="00B35D39">
          <w:rPr>
            <w:rStyle w:val="Hipervnculo"/>
            <w:rFonts w:ascii="Bookman Old Style" w:hAnsi="Bookman Old Style"/>
            <w:lang w:val="es-MX"/>
          </w:rPr>
          <w:t xml:space="preserve">enero </w:t>
        </w:r>
        <w:r w:rsidR="00A37715" w:rsidRPr="00B35D39">
          <w:rPr>
            <w:rStyle w:val="Hipervnculo"/>
            <w:rFonts w:ascii="Bookman Old Style" w:hAnsi="Bookman Old Style"/>
            <w:lang w:val="es-MX"/>
          </w:rPr>
          <w:t>de 20</w:t>
        </w:r>
        <w:r w:rsidR="00AC78D3" w:rsidRPr="00B35D39">
          <w:rPr>
            <w:rStyle w:val="Hipervnculo"/>
            <w:rFonts w:ascii="Bookman Old Style" w:hAnsi="Bookman Old Style"/>
            <w:lang w:val="es-MX"/>
          </w:rPr>
          <w:t>22</w:t>
        </w:r>
        <w:r w:rsidR="00E71E94" w:rsidRPr="00B35D39">
          <w:rPr>
            <w:rStyle w:val="Hipervnculo"/>
            <w:rFonts w:ascii="Bookman Old Style" w:hAnsi="Bookman Old Style"/>
            <w:lang w:val="es-MX"/>
          </w:rPr>
          <w:t>.</w:t>
        </w:r>
      </w:hyperlink>
    </w:p>
    <w:p w14:paraId="2EC76005" w14:textId="77777777" w:rsidR="00722544" w:rsidRPr="001B7389" w:rsidRDefault="00722544" w:rsidP="00861BD8">
      <w:pPr>
        <w:pStyle w:val="Textosinformato"/>
        <w:jc w:val="both"/>
        <w:rPr>
          <w:rFonts w:ascii="Bookman Old Style" w:hAnsi="Bookman Old Style"/>
          <w:lang w:val="es-MX"/>
        </w:rPr>
      </w:pPr>
    </w:p>
    <w:p w14:paraId="31BB7323" w14:textId="77777777" w:rsidR="00722544" w:rsidRPr="001B7389" w:rsidRDefault="00722544" w:rsidP="00861BD8">
      <w:pPr>
        <w:pStyle w:val="Textosinformato"/>
        <w:ind w:left="5664" w:hanging="5664"/>
        <w:jc w:val="both"/>
        <w:rPr>
          <w:rFonts w:ascii="Bookman Old Style" w:hAnsi="Bookman Old Style"/>
          <w:lang w:val="es-MX"/>
        </w:rPr>
      </w:pPr>
      <w:r w:rsidRPr="001B7389">
        <w:rPr>
          <w:rFonts w:ascii="Bookman Old Style" w:hAnsi="Bookman Old Style"/>
          <w:b/>
          <w:lang w:val="es-MX"/>
        </w:rPr>
        <w:t>VIGENCIA:</w:t>
      </w:r>
      <w:r w:rsidRPr="001B7389">
        <w:rPr>
          <w:rFonts w:ascii="Bookman Old Style" w:hAnsi="Bookman Old Style"/>
          <w:lang w:val="es-MX"/>
        </w:rPr>
        <w:tab/>
      </w:r>
      <w:r w:rsidR="007D431C" w:rsidRPr="001B7389">
        <w:rPr>
          <w:rFonts w:ascii="Bookman Old Style" w:hAnsi="Bookman Old Style" w:cs="Arial"/>
          <w:bCs/>
          <w:color w:val="000000"/>
        </w:rPr>
        <w:t xml:space="preserve">Este Reglamento entrará en vigor al día siguiente de su publicación en el Periódico Oficial </w:t>
      </w:r>
      <w:r w:rsidR="007D431C" w:rsidRPr="001B7389">
        <w:rPr>
          <w:rFonts w:ascii="Bookman Old Style" w:hAnsi="Bookman Old Style" w:cs="Arial"/>
          <w:bCs/>
          <w:i/>
          <w:color w:val="000000"/>
        </w:rPr>
        <w:t>Gaceta del Gobierno</w:t>
      </w:r>
      <w:r w:rsidR="007D431C" w:rsidRPr="001B7389">
        <w:rPr>
          <w:rFonts w:ascii="Bookman Old Style" w:hAnsi="Bookman Old Style" w:cs="Arial"/>
          <w:bCs/>
          <w:color w:val="000000"/>
        </w:rPr>
        <w:t>.</w:t>
      </w:r>
    </w:p>
    <w:sectPr w:rsidR="00722544" w:rsidRPr="001B7389" w:rsidSect="00824341">
      <w:headerReference w:type="default" r:id="rId8"/>
      <w:footerReference w:type="default" r:id="rId9"/>
      <w:pgSz w:w="12240" w:h="15840" w:code="1"/>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BCB6" w14:textId="77777777" w:rsidR="00722B69" w:rsidRDefault="00722B69" w:rsidP="00D3675A">
      <w:r>
        <w:separator/>
      </w:r>
    </w:p>
  </w:endnote>
  <w:endnote w:type="continuationSeparator" w:id="0">
    <w:p w14:paraId="0FBA0405" w14:textId="77777777" w:rsidR="00722B69" w:rsidRDefault="00722B69" w:rsidP="00D3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Gill Sans">
    <w:altName w:val="Century Gothic"/>
    <w:panose1 w:val="00000000000000000000"/>
    <w:charset w:val="00"/>
    <w:family w:val="swiss"/>
    <w:notTrueType/>
    <w:pitch w:val="variable"/>
    <w:sig w:usb0="A00000AF" w:usb1="5000205A" w:usb2="00000000" w:usb3="00000000" w:csb0="00000093" w:csb1="00000000"/>
  </w:font>
  <w:font w:name="Courier New">
    <w:panose1 w:val="02070309020205020404"/>
    <w:charset w:val="00"/>
    <w:family w:val="modern"/>
    <w:pitch w:val="fixed"/>
    <w:sig w:usb0="E0002EFF" w:usb1="C0007843" w:usb2="00000009" w:usb3="00000000" w:csb0="000001FF" w:csb1="00000000"/>
  </w:font>
  <w:font w:name="Gotham Book">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147E" w14:textId="5148A67F" w:rsidR="00D3675A" w:rsidRDefault="002321F2" w:rsidP="00D3675A">
    <w:pPr>
      <w:pStyle w:val="Piedepgina"/>
      <w:jc w:val="center"/>
      <w:rPr>
        <w:noProof/>
      </w:rPr>
    </w:pPr>
    <w:r>
      <w:rPr>
        <w:noProof/>
      </w:rPr>
      <w:drawing>
        <wp:inline distT="0" distB="0" distL="0" distR="0" wp14:anchorId="3AB918DF" wp14:editId="2046A585">
          <wp:extent cx="6324600" cy="85725"/>
          <wp:effectExtent l="0" t="0" r="0" b="0"/>
          <wp:docPr id="2"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5725"/>
                  </a:xfrm>
                  <a:prstGeom prst="rect">
                    <a:avLst/>
                  </a:prstGeom>
                  <a:noFill/>
                  <a:ln>
                    <a:noFill/>
                  </a:ln>
                </pic:spPr>
              </pic:pic>
            </a:graphicData>
          </a:graphic>
        </wp:inline>
      </w:drawing>
    </w:r>
  </w:p>
  <w:p w14:paraId="2AA40695" w14:textId="77777777" w:rsidR="00D3675A" w:rsidRDefault="00D3675A" w:rsidP="00D3675A">
    <w:pPr>
      <w:pStyle w:val="Piedepgina"/>
      <w:jc w:val="center"/>
      <w:rPr>
        <w:rFonts w:ascii="Bookman Old Style" w:hAnsi="Bookman Old Style"/>
        <w:b/>
        <w:sz w:val="16"/>
      </w:rPr>
    </w:pPr>
    <w:r w:rsidRPr="00D3675A">
      <w:rPr>
        <w:rFonts w:ascii="Bookman Old Style" w:hAnsi="Bookman Old Style"/>
        <w:b/>
        <w:sz w:val="16"/>
      </w:rPr>
      <w:t>REGLAMENTO INTERIOR DE TRABAJO DEL TECNOLÓGICO DE ESTUDIOS SUPERIORES DE VALLE DE BRAVO</w:t>
    </w:r>
  </w:p>
  <w:p w14:paraId="719D4FAD" w14:textId="77777777" w:rsidR="00D3675A" w:rsidRPr="00D3675A" w:rsidRDefault="00D3675A" w:rsidP="00D3675A">
    <w:pPr>
      <w:pStyle w:val="Piedepgina"/>
      <w:jc w:val="right"/>
      <w:rPr>
        <w:rFonts w:ascii="Bookman Old Style" w:hAnsi="Bookman Old Style"/>
        <w:sz w:val="16"/>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Pr>
        <w:rFonts w:ascii="Bookman Old Style" w:hAnsi="Bookman Old Style"/>
        <w:noProof/>
        <w:sz w:val="16"/>
      </w:rPr>
      <w:t>1</w:t>
    </w:r>
    <w:r w:rsidRPr="003F113A">
      <w:rPr>
        <w:rFonts w:ascii="Bookman Old Style" w:hAnsi="Bookman Old Styl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1431" w14:textId="77777777" w:rsidR="00722B69" w:rsidRDefault="00722B69" w:rsidP="00D3675A">
      <w:r>
        <w:separator/>
      </w:r>
    </w:p>
  </w:footnote>
  <w:footnote w:type="continuationSeparator" w:id="0">
    <w:p w14:paraId="0A55FEF9" w14:textId="77777777" w:rsidR="00722B69" w:rsidRDefault="00722B69" w:rsidP="00D36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7EA7" w14:textId="1B61C254" w:rsidR="00D3675A" w:rsidRDefault="002321F2">
    <w:pPr>
      <w:pStyle w:val="Encabezado"/>
      <w:rPr>
        <w:b/>
        <w:noProof/>
        <w:lang w:val="es-MX"/>
      </w:rPr>
    </w:pPr>
    <w:r>
      <w:rPr>
        <w:b/>
        <w:noProof/>
        <w:lang w:val="es-MX"/>
      </w:rPr>
      <w:drawing>
        <wp:inline distT="0" distB="0" distL="0" distR="0" wp14:anchorId="4EA425EE" wp14:editId="45C1157A">
          <wp:extent cx="6315075" cy="62865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628650"/>
                  </a:xfrm>
                  <a:prstGeom prst="rect">
                    <a:avLst/>
                  </a:prstGeom>
                  <a:noFill/>
                  <a:ln>
                    <a:noFill/>
                  </a:ln>
                </pic:spPr>
              </pic:pic>
            </a:graphicData>
          </a:graphic>
        </wp:inline>
      </w:drawing>
    </w:r>
  </w:p>
  <w:p w14:paraId="4E6EC30E" w14:textId="3EA57B49" w:rsidR="00824341" w:rsidRPr="008D5C57" w:rsidRDefault="00824341" w:rsidP="00824341">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sidR="00524B56">
      <w:rPr>
        <w:rFonts w:ascii="Bookman Old Style" w:hAnsi="Bookman Old Style"/>
        <w:sz w:val="16"/>
        <w:szCs w:val="16"/>
        <w:lang w:val="es-MX"/>
      </w:rPr>
      <w:t>14</w:t>
    </w:r>
    <w:r w:rsidRPr="008D5C57">
      <w:rPr>
        <w:rFonts w:ascii="Bookman Old Style" w:hAnsi="Bookman Old Style"/>
        <w:sz w:val="16"/>
        <w:szCs w:val="16"/>
        <w:lang w:val="es-MX"/>
      </w:rPr>
      <w:t xml:space="preserve"> de </w:t>
    </w:r>
    <w:r w:rsidR="001B7389">
      <w:rPr>
        <w:rFonts w:ascii="Bookman Old Style" w:hAnsi="Bookman Old Style"/>
        <w:sz w:val="16"/>
        <w:szCs w:val="16"/>
        <w:lang w:val="es-MX"/>
      </w:rPr>
      <w:t>enero</w:t>
    </w:r>
    <w:r>
      <w:rPr>
        <w:rFonts w:ascii="Bookman Old Style" w:hAnsi="Bookman Old Style"/>
        <w:sz w:val="16"/>
        <w:szCs w:val="16"/>
        <w:lang w:val="es-MX"/>
      </w:rPr>
      <w:t xml:space="preserve"> </w:t>
    </w:r>
    <w:r w:rsidRPr="008D5C57">
      <w:rPr>
        <w:rFonts w:ascii="Bookman Old Style" w:hAnsi="Bookman Old Style"/>
        <w:sz w:val="16"/>
        <w:szCs w:val="16"/>
        <w:lang w:val="es-MX"/>
      </w:rPr>
      <w:t>de 20</w:t>
    </w:r>
    <w:r w:rsidR="001B7389">
      <w:rPr>
        <w:rFonts w:ascii="Bookman Old Style" w:hAnsi="Bookman Old Style"/>
        <w:sz w:val="16"/>
        <w:szCs w:val="16"/>
        <w:lang w:val="es-MX"/>
      </w:rPr>
      <w:t>22</w:t>
    </w:r>
    <w:r w:rsidRPr="008D5C57">
      <w:rPr>
        <w:rFonts w:ascii="Bookman Old Style" w:hAnsi="Bookman Old Style"/>
        <w:sz w:val="16"/>
        <w:szCs w:val="16"/>
        <w:lang w:val="es-MX"/>
      </w:rPr>
      <w:t xml:space="preserve">. </w:t>
    </w:r>
  </w:p>
  <w:p w14:paraId="0A3DC9A1" w14:textId="77777777" w:rsidR="00824341" w:rsidRDefault="00824341" w:rsidP="00824341">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w:t>
    </w:r>
    <w:r w:rsidRPr="009C7EE7">
      <w:rPr>
        <w:rFonts w:ascii="Bookman Old Style" w:hAnsi="Bookman Old Style"/>
        <w:i/>
        <w:iCs/>
        <w:color w:val="4472C4"/>
        <w:sz w:val="16"/>
        <w:szCs w:val="16"/>
        <w:lang w:val="es-MX"/>
      </w:rPr>
      <w:t xml:space="preserve"> reform</w:t>
    </w:r>
    <w:r>
      <w:rPr>
        <w:rFonts w:ascii="Bookman Old Style" w:hAnsi="Bookman Old Style"/>
        <w:i/>
        <w:iCs/>
        <w:color w:val="4472C4"/>
        <w:sz w:val="16"/>
        <w:szCs w:val="16"/>
        <w:lang w:val="es-MX"/>
      </w:rPr>
      <w:t>as.</w:t>
    </w:r>
  </w:p>
  <w:p w14:paraId="7F6CDB49" w14:textId="77777777" w:rsidR="00824341" w:rsidRPr="00824341" w:rsidRDefault="00824341" w:rsidP="00824341">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F01"/>
    <w:multiLevelType w:val="hybridMultilevel"/>
    <w:tmpl w:val="23BAE0E0"/>
    <w:lvl w:ilvl="0" w:tplc="323C8EE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07C54"/>
    <w:multiLevelType w:val="hybridMultilevel"/>
    <w:tmpl w:val="FE72DF0E"/>
    <w:lvl w:ilvl="0" w:tplc="BC62716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CE3B4D"/>
    <w:multiLevelType w:val="hybridMultilevel"/>
    <w:tmpl w:val="A8F8B23C"/>
    <w:lvl w:ilvl="0" w:tplc="60924C2C">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C281A2D"/>
    <w:multiLevelType w:val="hybridMultilevel"/>
    <w:tmpl w:val="297E2454"/>
    <w:lvl w:ilvl="0" w:tplc="3710AA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184123"/>
    <w:multiLevelType w:val="hybridMultilevel"/>
    <w:tmpl w:val="C6CACC8E"/>
    <w:lvl w:ilvl="0" w:tplc="502E5F5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5464B15"/>
    <w:multiLevelType w:val="hybridMultilevel"/>
    <w:tmpl w:val="0170722C"/>
    <w:lvl w:ilvl="0" w:tplc="5F92EE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C0661C"/>
    <w:multiLevelType w:val="hybridMultilevel"/>
    <w:tmpl w:val="419A13AC"/>
    <w:lvl w:ilvl="0" w:tplc="E12A8218">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9DF37DA"/>
    <w:multiLevelType w:val="hybridMultilevel"/>
    <w:tmpl w:val="432673AE"/>
    <w:lvl w:ilvl="0" w:tplc="7C728CB4">
      <w:start w:val="1"/>
      <w:numFmt w:val="upperRoman"/>
      <w:pStyle w:val="TextoindependienteGothamBook"/>
      <w:lvlText w:val="%1."/>
      <w:lvlJc w:val="left"/>
      <w:pPr>
        <w:ind w:left="3555"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851CE5"/>
    <w:multiLevelType w:val="hybridMultilevel"/>
    <w:tmpl w:val="C92C1670"/>
    <w:lvl w:ilvl="0" w:tplc="BD12E1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923E0B"/>
    <w:multiLevelType w:val="hybridMultilevel"/>
    <w:tmpl w:val="6B60CDE2"/>
    <w:lvl w:ilvl="0" w:tplc="3B56B0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2075DA"/>
    <w:multiLevelType w:val="hybridMultilevel"/>
    <w:tmpl w:val="2C841A46"/>
    <w:lvl w:ilvl="0" w:tplc="BEE4A69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510404"/>
    <w:multiLevelType w:val="hybridMultilevel"/>
    <w:tmpl w:val="1D4A1826"/>
    <w:lvl w:ilvl="0" w:tplc="35DE05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517566"/>
    <w:multiLevelType w:val="hybridMultilevel"/>
    <w:tmpl w:val="A8C8B04A"/>
    <w:lvl w:ilvl="0" w:tplc="79F423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3C441C"/>
    <w:multiLevelType w:val="hybridMultilevel"/>
    <w:tmpl w:val="CBBEAF2C"/>
    <w:lvl w:ilvl="0" w:tplc="2DF46D0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946F71"/>
    <w:multiLevelType w:val="hybridMultilevel"/>
    <w:tmpl w:val="B93CA3C6"/>
    <w:lvl w:ilvl="0" w:tplc="4F861D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B37261"/>
    <w:multiLevelType w:val="hybridMultilevel"/>
    <w:tmpl w:val="C658D702"/>
    <w:lvl w:ilvl="0" w:tplc="AF8886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0F1CBB"/>
    <w:multiLevelType w:val="hybridMultilevel"/>
    <w:tmpl w:val="38D25334"/>
    <w:lvl w:ilvl="0" w:tplc="DBF273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0645CD"/>
    <w:multiLevelType w:val="hybridMultilevel"/>
    <w:tmpl w:val="7870C36E"/>
    <w:lvl w:ilvl="0" w:tplc="D8220B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D822CDA"/>
    <w:multiLevelType w:val="hybridMultilevel"/>
    <w:tmpl w:val="F342E332"/>
    <w:lvl w:ilvl="0" w:tplc="EFD2EB2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51E2103C"/>
    <w:multiLevelType w:val="hybridMultilevel"/>
    <w:tmpl w:val="2D709DAC"/>
    <w:lvl w:ilvl="0" w:tplc="B0F88F98">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3AE1042"/>
    <w:multiLevelType w:val="hybridMultilevel"/>
    <w:tmpl w:val="7FF43942"/>
    <w:lvl w:ilvl="0" w:tplc="DF80C9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F12797"/>
    <w:multiLevelType w:val="hybridMultilevel"/>
    <w:tmpl w:val="A5B6C2FC"/>
    <w:lvl w:ilvl="0" w:tplc="793084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E40DCB"/>
    <w:multiLevelType w:val="hybridMultilevel"/>
    <w:tmpl w:val="9908739A"/>
    <w:lvl w:ilvl="0" w:tplc="9EBC04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A46FCF"/>
    <w:multiLevelType w:val="hybridMultilevel"/>
    <w:tmpl w:val="5B2CFB58"/>
    <w:lvl w:ilvl="0" w:tplc="EB34C8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CB119B"/>
    <w:multiLevelType w:val="hybridMultilevel"/>
    <w:tmpl w:val="2CD41412"/>
    <w:lvl w:ilvl="0" w:tplc="2F8696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DB64DB"/>
    <w:multiLevelType w:val="hybridMultilevel"/>
    <w:tmpl w:val="5ED6BA28"/>
    <w:lvl w:ilvl="0" w:tplc="32ECDC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AB7187A"/>
    <w:multiLevelType w:val="hybridMultilevel"/>
    <w:tmpl w:val="23003D70"/>
    <w:lvl w:ilvl="0" w:tplc="8ED271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BA0568"/>
    <w:multiLevelType w:val="hybridMultilevel"/>
    <w:tmpl w:val="D960BDDA"/>
    <w:lvl w:ilvl="0" w:tplc="943ADF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lvlOverride w:ilvl="0">
      <w:startOverride w:val="1"/>
    </w:lvlOverride>
  </w:num>
  <w:num w:numId="2">
    <w:abstractNumId w:val="19"/>
  </w:num>
  <w:num w:numId="3">
    <w:abstractNumId w:val="15"/>
  </w:num>
  <w:num w:numId="4">
    <w:abstractNumId w:val="13"/>
  </w:num>
  <w:num w:numId="5">
    <w:abstractNumId w:val="6"/>
  </w:num>
  <w:num w:numId="6">
    <w:abstractNumId w:val="18"/>
  </w:num>
  <w:num w:numId="7">
    <w:abstractNumId w:val="1"/>
  </w:num>
  <w:num w:numId="8">
    <w:abstractNumId w:val="2"/>
  </w:num>
  <w:num w:numId="9">
    <w:abstractNumId w:val="23"/>
  </w:num>
  <w:num w:numId="10">
    <w:abstractNumId w:val="3"/>
  </w:num>
  <w:num w:numId="11">
    <w:abstractNumId w:val="11"/>
  </w:num>
  <w:num w:numId="12">
    <w:abstractNumId w:val="12"/>
  </w:num>
  <w:num w:numId="13">
    <w:abstractNumId w:val="27"/>
  </w:num>
  <w:num w:numId="14">
    <w:abstractNumId w:val="20"/>
  </w:num>
  <w:num w:numId="15">
    <w:abstractNumId w:val="4"/>
  </w:num>
  <w:num w:numId="16">
    <w:abstractNumId w:val="25"/>
  </w:num>
  <w:num w:numId="17">
    <w:abstractNumId w:val="24"/>
  </w:num>
  <w:num w:numId="18">
    <w:abstractNumId w:val="5"/>
  </w:num>
  <w:num w:numId="19">
    <w:abstractNumId w:val="14"/>
  </w:num>
  <w:num w:numId="20">
    <w:abstractNumId w:val="0"/>
  </w:num>
  <w:num w:numId="21">
    <w:abstractNumId w:val="16"/>
  </w:num>
  <w:num w:numId="22">
    <w:abstractNumId w:val="9"/>
  </w:num>
  <w:num w:numId="23">
    <w:abstractNumId w:val="17"/>
  </w:num>
  <w:num w:numId="24">
    <w:abstractNumId w:val="26"/>
  </w:num>
  <w:num w:numId="25">
    <w:abstractNumId w:val="8"/>
  </w:num>
  <w:num w:numId="26">
    <w:abstractNumId w:val="22"/>
  </w:num>
  <w:num w:numId="27">
    <w:abstractNumId w:val="2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9A"/>
    <w:rsid w:val="000230D9"/>
    <w:rsid w:val="00036DB0"/>
    <w:rsid w:val="000546EB"/>
    <w:rsid w:val="000602F9"/>
    <w:rsid w:val="00071319"/>
    <w:rsid w:val="00080CB8"/>
    <w:rsid w:val="000843A7"/>
    <w:rsid w:val="00086186"/>
    <w:rsid w:val="000902B8"/>
    <w:rsid w:val="00093C55"/>
    <w:rsid w:val="000B51C4"/>
    <w:rsid w:val="000B695D"/>
    <w:rsid w:val="000C085C"/>
    <w:rsid w:val="000E3504"/>
    <w:rsid w:val="000E4772"/>
    <w:rsid w:val="000F36CC"/>
    <w:rsid w:val="00126A28"/>
    <w:rsid w:val="00126B44"/>
    <w:rsid w:val="001339E4"/>
    <w:rsid w:val="00147C91"/>
    <w:rsid w:val="0015262A"/>
    <w:rsid w:val="00154F46"/>
    <w:rsid w:val="00170927"/>
    <w:rsid w:val="001853E4"/>
    <w:rsid w:val="00192BD2"/>
    <w:rsid w:val="001935C2"/>
    <w:rsid w:val="00193EEC"/>
    <w:rsid w:val="00194D4D"/>
    <w:rsid w:val="001A19CE"/>
    <w:rsid w:val="001A4C03"/>
    <w:rsid w:val="001A5EBD"/>
    <w:rsid w:val="001B19C4"/>
    <w:rsid w:val="001B7389"/>
    <w:rsid w:val="001E27AF"/>
    <w:rsid w:val="00207B93"/>
    <w:rsid w:val="002321F2"/>
    <w:rsid w:val="00242EA1"/>
    <w:rsid w:val="00246B03"/>
    <w:rsid w:val="00247D9A"/>
    <w:rsid w:val="002523DA"/>
    <w:rsid w:val="00256EA1"/>
    <w:rsid w:val="00264903"/>
    <w:rsid w:val="00274F7B"/>
    <w:rsid w:val="002B088A"/>
    <w:rsid w:val="002C7EE6"/>
    <w:rsid w:val="002D34E2"/>
    <w:rsid w:val="002E4E95"/>
    <w:rsid w:val="002E4F26"/>
    <w:rsid w:val="002F58E9"/>
    <w:rsid w:val="00304235"/>
    <w:rsid w:val="00314CE3"/>
    <w:rsid w:val="00357552"/>
    <w:rsid w:val="00365695"/>
    <w:rsid w:val="00374118"/>
    <w:rsid w:val="0037662C"/>
    <w:rsid w:val="00383F51"/>
    <w:rsid w:val="00391BDB"/>
    <w:rsid w:val="003973F0"/>
    <w:rsid w:val="003A2217"/>
    <w:rsid w:val="003A3CB2"/>
    <w:rsid w:val="003F02CB"/>
    <w:rsid w:val="003F0321"/>
    <w:rsid w:val="004125CD"/>
    <w:rsid w:val="00420953"/>
    <w:rsid w:val="00422C8C"/>
    <w:rsid w:val="0042610E"/>
    <w:rsid w:val="004275C1"/>
    <w:rsid w:val="00430C14"/>
    <w:rsid w:val="00434C16"/>
    <w:rsid w:val="0043645C"/>
    <w:rsid w:val="00437414"/>
    <w:rsid w:val="004643CE"/>
    <w:rsid w:val="0047671E"/>
    <w:rsid w:val="00483530"/>
    <w:rsid w:val="00492AC6"/>
    <w:rsid w:val="004C28BC"/>
    <w:rsid w:val="004C3B49"/>
    <w:rsid w:val="004D463F"/>
    <w:rsid w:val="004E0290"/>
    <w:rsid w:val="004E0BF3"/>
    <w:rsid w:val="004E6DFF"/>
    <w:rsid w:val="004F7644"/>
    <w:rsid w:val="00507AF8"/>
    <w:rsid w:val="0051676C"/>
    <w:rsid w:val="00522BE9"/>
    <w:rsid w:val="00524B56"/>
    <w:rsid w:val="005253B0"/>
    <w:rsid w:val="00525AEA"/>
    <w:rsid w:val="00534E23"/>
    <w:rsid w:val="00543D92"/>
    <w:rsid w:val="00562538"/>
    <w:rsid w:val="00594FB4"/>
    <w:rsid w:val="005B70A1"/>
    <w:rsid w:val="005C4487"/>
    <w:rsid w:val="005C5B92"/>
    <w:rsid w:val="005D2993"/>
    <w:rsid w:val="005F688E"/>
    <w:rsid w:val="00613461"/>
    <w:rsid w:val="006150D7"/>
    <w:rsid w:val="00621E39"/>
    <w:rsid w:val="00625B30"/>
    <w:rsid w:val="00627F38"/>
    <w:rsid w:val="00636D53"/>
    <w:rsid w:val="00652FC6"/>
    <w:rsid w:val="00653A84"/>
    <w:rsid w:val="006667FB"/>
    <w:rsid w:val="0068797B"/>
    <w:rsid w:val="006D0621"/>
    <w:rsid w:val="006D27F8"/>
    <w:rsid w:val="006D5E4A"/>
    <w:rsid w:val="006E3702"/>
    <w:rsid w:val="006F22F9"/>
    <w:rsid w:val="0070109E"/>
    <w:rsid w:val="00705095"/>
    <w:rsid w:val="00707179"/>
    <w:rsid w:val="007115A9"/>
    <w:rsid w:val="00712DA6"/>
    <w:rsid w:val="00720F04"/>
    <w:rsid w:val="00722544"/>
    <w:rsid w:val="00722B69"/>
    <w:rsid w:val="00744A70"/>
    <w:rsid w:val="00752324"/>
    <w:rsid w:val="0079058C"/>
    <w:rsid w:val="00796B8E"/>
    <w:rsid w:val="007A74F7"/>
    <w:rsid w:val="007A77A9"/>
    <w:rsid w:val="007B53B6"/>
    <w:rsid w:val="007C49A0"/>
    <w:rsid w:val="007C6F0E"/>
    <w:rsid w:val="007D431C"/>
    <w:rsid w:val="007E2431"/>
    <w:rsid w:val="007E247A"/>
    <w:rsid w:val="007E2533"/>
    <w:rsid w:val="007E28CA"/>
    <w:rsid w:val="007F5CFA"/>
    <w:rsid w:val="00804C53"/>
    <w:rsid w:val="008213F1"/>
    <w:rsid w:val="00824341"/>
    <w:rsid w:val="00836B06"/>
    <w:rsid w:val="008417D1"/>
    <w:rsid w:val="00846BAA"/>
    <w:rsid w:val="00847A01"/>
    <w:rsid w:val="00861BD8"/>
    <w:rsid w:val="00867AB0"/>
    <w:rsid w:val="0087430F"/>
    <w:rsid w:val="008843C9"/>
    <w:rsid w:val="00891EC3"/>
    <w:rsid w:val="008A10A2"/>
    <w:rsid w:val="008B3242"/>
    <w:rsid w:val="008C0573"/>
    <w:rsid w:val="008C3713"/>
    <w:rsid w:val="008D3833"/>
    <w:rsid w:val="008E3A72"/>
    <w:rsid w:val="008E61D3"/>
    <w:rsid w:val="008F3A34"/>
    <w:rsid w:val="0090183F"/>
    <w:rsid w:val="009024F7"/>
    <w:rsid w:val="00906AB1"/>
    <w:rsid w:val="00916915"/>
    <w:rsid w:val="00921BDD"/>
    <w:rsid w:val="00922E08"/>
    <w:rsid w:val="00936648"/>
    <w:rsid w:val="00936706"/>
    <w:rsid w:val="0094309A"/>
    <w:rsid w:val="0095356E"/>
    <w:rsid w:val="00956348"/>
    <w:rsid w:val="009650DF"/>
    <w:rsid w:val="0096631E"/>
    <w:rsid w:val="00980D63"/>
    <w:rsid w:val="009811A4"/>
    <w:rsid w:val="00991DA7"/>
    <w:rsid w:val="009946FE"/>
    <w:rsid w:val="009A55F4"/>
    <w:rsid w:val="009C6FAF"/>
    <w:rsid w:val="009D460D"/>
    <w:rsid w:val="009D69CC"/>
    <w:rsid w:val="00A14E5F"/>
    <w:rsid w:val="00A37715"/>
    <w:rsid w:val="00A4524D"/>
    <w:rsid w:val="00A66527"/>
    <w:rsid w:val="00A7241E"/>
    <w:rsid w:val="00A7414D"/>
    <w:rsid w:val="00A80292"/>
    <w:rsid w:val="00A81D30"/>
    <w:rsid w:val="00AA6924"/>
    <w:rsid w:val="00AC594F"/>
    <w:rsid w:val="00AC78D3"/>
    <w:rsid w:val="00AC7EC1"/>
    <w:rsid w:val="00AE713E"/>
    <w:rsid w:val="00B01835"/>
    <w:rsid w:val="00B22547"/>
    <w:rsid w:val="00B27C7A"/>
    <w:rsid w:val="00B35D39"/>
    <w:rsid w:val="00B36D4D"/>
    <w:rsid w:val="00B41326"/>
    <w:rsid w:val="00B41A39"/>
    <w:rsid w:val="00B459EF"/>
    <w:rsid w:val="00B463CC"/>
    <w:rsid w:val="00B6126C"/>
    <w:rsid w:val="00B87B4C"/>
    <w:rsid w:val="00B87CE5"/>
    <w:rsid w:val="00BA4AF3"/>
    <w:rsid w:val="00BE0698"/>
    <w:rsid w:val="00BE63CE"/>
    <w:rsid w:val="00BF4618"/>
    <w:rsid w:val="00C004F9"/>
    <w:rsid w:val="00C01DA8"/>
    <w:rsid w:val="00C11241"/>
    <w:rsid w:val="00C31266"/>
    <w:rsid w:val="00C37B1A"/>
    <w:rsid w:val="00C37CE3"/>
    <w:rsid w:val="00C5739A"/>
    <w:rsid w:val="00C60F85"/>
    <w:rsid w:val="00C63F97"/>
    <w:rsid w:val="00C6477C"/>
    <w:rsid w:val="00C64A25"/>
    <w:rsid w:val="00C70F9A"/>
    <w:rsid w:val="00C9263F"/>
    <w:rsid w:val="00C967FF"/>
    <w:rsid w:val="00CA3398"/>
    <w:rsid w:val="00CB3A8C"/>
    <w:rsid w:val="00CC1451"/>
    <w:rsid w:val="00CD0FA7"/>
    <w:rsid w:val="00CE1020"/>
    <w:rsid w:val="00D0525D"/>
    <w:rsid w:val="00D05CEE"/>
    <w:rsid w:val="00D0734F"/>
    <w:rsid w:val="00D123EF"/>
    <w:rsid w:val="00D247F1"/>
    <w:rsid w:val="00D26993"/>
    <w:rsid w:val="00D3150E"/>
    <w:rsid w:val="00D3636F"/>
    <w:rsid w:val="00D3675A"/>
    <w:rsid w:val="00D52C21"/>
    <w:rsid w:val="00D54823"/>
    <w:rsid w:val="00D66C43"/>
    <w:rsid w:val="00D81A65"/>
    <w:rsid w:val="00D839CF"/>
    <w:rsid w:val="00D924D8"/>
    <w:rsid w:val="00D93299"/>
    <w:rsid w:val="00DA5DA0"/>
    <w:rsid w:val="00DA61C4"/>
    <w:rsid w:val="00DF382D"/>
    <w:rsid w:val="00E01E9B"/>
    <w:rsid w:val="00E129F3"/>
    <w:rsid w:val="00E13B9E"/>
    <w:rsid w:val="00E1479F"/>
    <w:rsid w:val="00E152EF"/>
    <w:rsid w:val="00E17F9D"/>
    <w:rsid w:val="00E26F2E"/>
    <w:rsid w:val="00E34581"/>
    <w:rsid w:val="00E43322"/>
    <w:rsid w:val="00E53AFA"/>
    <w:rsid w:val="00E542FA"/>
    <w:rsid w:val="00E71E94"/>
    <w:rsid w:val="00E74790"/>
    <w:rsid w:val="00E75EA5"/>
    <w:rsid w:val="00E81922"/>
    <w:rsid w:val="00E90538"/>
    <w:rsid w:val="00EA1C51"/>
    <w:rsid w:val="00EA3FFF"/>
    <w:rsid w:val="00EB14D1"/>
    <w:rsid w:val="00EC35D7"/>
    <w:rsid w:val="00EC63C4"/>
    <w:rsid w:val="00ED1AE3"/>
    <w:rsid w:val="00EE1839"/>
    <w:rsid w:val="00EF639C"/>
    <w:rsid w:val="00F13412"/>
    <w:rsid w:val="00F13DDB"/>
    <w:rsid w:val="00F35C4C"/>
    <w:rsid w:val="00F45B69"/>
    <w:rsid w:val="00F463EA"/>
    <w:rsid w:val="00F701F4"/>
    <w:rsid w:val="00F91C12"/>
    <w:rsid w:val="00FA2EED"/>
    <w:rsid w:val="00FB6599"/>
    <w:rsid w:val="00FC5644"/>
    <w:rsid w:val="00FE156A"/>
    <w:rsid w:val="00FE240D"/>
    <w:rsid w:val="00FE3746"/>
    <w:rsid w:val="00FE6DA3"/>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9FD59"/>
  <w15:chartTrackingRefBased/>
  <w15:docId w15:val="{6C03BE63-C5E2-4462-9E50-9C98826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36B0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836B06"/>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5">
    <w:name w:val="heading 5"/>
    <w:basedOn w:val="Normal"/>
    <w:next w:val="Normal"/>
    <w:link w:val="Ttulo5Car"/>
    <w:qFormat/>
    <w:rsid w:val="008D3833"/>
    <w:pPr>
      <w:keepNext/>
      <w:jc w:val="center"/>
      <w:outlineLvl w:val="4"/>
    </w:pPr>
    <w:rPr>
      <w:rFonts w:ascii="Arial" w:hAnsi="Arial"/>
      <w:b/>
      <w:bCs/>
      <w:sz w:val="20"/>
      <w:lang w:val="x-none"/>
    </w:rPr>
  </w:style>
  <w:style w:type="paragraph" w:styleId="Ttulo8">
    <w:name w:val="heading 8"/>
    <w:basedOn w:val="Normal"/>
    <w:next w:val="Normal"/>
    <w:link w:val="Ttulo8Car"/>
    <w:qFormat/>
    <w:rsid w:val="008D3833"/>
    <w:pPr>
      <w:keepNext/>
      <w:tabs>
        <w:tab w:val="right" w:pos="9923"/>
      </w:tabs>
      <w:outlineLvl w:val="7"/>
    </w:pPr>
    <w:rPr>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rPr>
      <w:rFonts w:ascii="Cambria" w:eastAsia="Times New Roman" w:hAnsi="Cambria" w:cs="Times New Roman"/>
      <w:b/>
      <w:bCs/>
      <w:sz w:val="26"/>
      <w:szCs w:val="26"/>
      <w:lang w:val="es-ES" w:eastAsia="es-ES"/>
    </w:rPr>
  </w:style>
  <w:style w:type="paragraph" w:customStyle="1" w:styleId="ENCABEZADO1PLANA">
    <w:name w:val="ENCABEZADO 1ª PLANA"/>
    <w:basedOn w:val="Normal"/>
    <w:pPr>
      <w:widowControl w:val="0"/>
      <w:overflowPunct w:val="0"/>
      <w:autoSpaceDE w:val="0"/>
      <w:autoSpaceDN w:val="0"/>
      <w:adjustRightInd w:val="0"/>
      <w:jc w:val="center"/>
    </w:pPr>
    <w:rPr>
      <w:rFonts w:ascii="Arial Negrita" w:hAnsi="Arial Negrita" w:cs="Arial Negrita"/>
      <w:b/>
      <w:bCs/>
      <w:snapToGrid w:val="0"/>
      <w:kern w:val="28"/>
      <w:sz w:val="20"/>
      <w:szCs w:val="20"/>
      <w:lang w:val="es-ES_tradnl" w:eastAsia="es-MX"/>
    </w:rPr>
  </w:style>
  <w:style w:type="character" w:customStyle="1" w:styleId="ENCABEZADO1PLANACar2">
    <w:name w:val="ENCABEZADO 1ª PLANA Car2"/>
    <w:rPr>
      <w:rFonts w:ascii="Arial Negrita" w:eastAsia="Times New Roman" w:hAnsi="Arial Negrita" w:cs="Arial Negrita"/>
      <w:b/>
      <w:bCs/>
      <w:snapToGrid w:val="0"/>
      <w:kern w:val="28"/>
      <w:sz w:val="20"/>
      <w:szCs w:val="20"/>
      <w:lang w:val="es-ES_tradnl" w:eastAsia="es-MX"/>
    </w:rPr>
  </w:style>
  <w:style w:type="paragraph" w:styleId="Textoindependiente">
    <w:name w:val="Body Text"/>
    <w:basedOn w:val="Normal"/>
    <w:pPr>
      <w:jc w:val="both"/>
    </w:pPr>
    <w:rPr>
      <w:rFonts w:ascii="Arial" w:hAnsi="Arial" w:cs="Arial"/>
    </w:rPr>
  </w:style>
  <w:style w:type="character" w:customStyle="1" w:styleId="TextoindependienteCar">
    <w:name w:val="Texto independiente Car"/>
    <w:rPr>
      <w:rFonts w:ascii="Arial" w:eastAsia="Times New Roman" w:hAnsi="Arial" w:cs="Arial"/>
      <w:sz w:val="24"/>
      <w:szCs w:val="24"/>
      <w:lang w:val="es-ES" w:eastAsia="es-ES"/>
    </w:rPr>
  </w:style>
  <w:style w:type="paragraph" w:styleId="Textoindependiente2">
    <w:name w:val="Body Text 2"/>
    <w:basedOn w:val="Normal"/>
    <w:pPr>
      <w:jc w:val="both"/>
    </w:pPr>
    <w:rPr>
      <w:rFonts w:ascii="Gill Sans" w:eastAsia="Calibri" w:hAnsi="Gill Sans"/>
      <w:sz w:val="20"/>
      <w:szCs w:val="20"/>
      <w:lang w:val="es-ES_tradnl"/>
    </w:rPr>
  </w:style>
  <w:style w:type="character" w:customStyle="1" w:styleId="Textoindependiente2Car">
    <w:name w:val="Texto independiente 2 Car"/>
    <w:rPr>
      <w:rFonts w:ascii="Gill Sans" w:eastAsia="Calibri" w:hAnsi="Gill Sans" w:cs="Times New Roman"/>
      <w:sz w:val="20"/>
      <w:szCs w:val="20"/>
      <w:lang w:val="es-ES_tradnl" w:eastAsia="es-ES"/>
    </w:rPr>
  </w:style>
  <w:style w:type="paragraph" w:styleId="Sangradetextonormal">
    <w:name w:val="Body Text Indent"/>
    <w:basedOn w:val="Normal"/>
    <w:semiHidden/>
    <w:pPr>
      <w:spacing w:after="120"/>
      <w:ind w:left="283"/>
    </w:pPr>
  </w:style>
  <w:style w:type="character" w:customStyle="1" w:styleId="SangradetextonormalCar">
    <w:name w:val="Sangría de texto normal Car"/>
    <w:rPr>
      <w:rFonts w:ascii="Times New Roman" w:eastAsia="Times New Roman" w:hAnsi="Times New Roman" w:cs="Times New Roman"/>
      <w:sz w:val="24"/>
      <w:szCs w:val="24"/>
      <w:lang w:val="es-ES" w:eastAsia="es-E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lang w:eastAsia="en-US"/>
    </w:rPr>
  </w:style>
  <w:style w:type="paragraph" w:customStyle="1" w:styleId="msolistparagraph0">
    <w:name w:val="msolistparagraph"/>
    <w:basedOn w:val="Normal"/>
    <w:pPr>
      <w:spacing w:after="200" w:line="276" w:lineRule="auto"/>
      <w:ind w:left="720"/>
      <w:contextualSpacing/>
    </w:pPr>
    <w:rPr>
      <w:rFonts w:ascii="Calibri" w:eastAsia="Calibri" w:hAnsi="Calibri"/>
      <w:sz w:val="22"/>
      <w:szCs w:val="22"/>
      <w:lang w:val="es-MX" w:eastAsia="en-US"/>
    </w:rPr>
  </w:style>
  <w:style w:type="paragraph" w:styleId="Textosinformato">
    <w:name w:val="Plain Text"/>
    <w:basedOn w:val="Normal"/>
    <w:link w:val="TextosinformatoCar"/>
    <w:rsid w:val="00722544"/>
    <w:pPr>
      <w:widowControl w:val="0"/>
    </w:pPr>
    <w:rPr>
      <w:rFonts w:ascii="Courier New" w:hAnsi="Courier New"/>
      <w:sz w:val="20"/>
      <w:szCs w:val="20"/>
    </w:rPr>
  </w:style>
  <w:style w:type="character" w:customStyle="1" w:styleId="TextosinformatoCar">
    <w:name w:val="Texto sin formato Car"/>
    <w:link w:val="Textosinformato"/>
    <w:rsid w:val="00722544"/>
    <w:rPr>
      <w:rFonts w:ascii="Courier New" w:eastAsia="Times New Roman" w:hAnsi="Courier New"/>
      <w:lang w:val="es-ES" w:eastAsia="es-ES"/>
    </w:rPr>
  </w:style>
  <w:style w:type="paragraph" w:styleId="Prrafodelista">
    <w:name w:val="List Paragraph"/>
    <w:basedOn w:val="Normal"/>
    <w:link w:val="PrrafodelistaCar"/>
    <w:uiPriority w:val="34"/>
    <w:qFormat/>
    <w:rsid w:val="0079058C"/>
    <w:pPr>
      <w:ind w:left="708"/>
    </w:pPr>
  </w:style>
  <w:style w:type="paragraph" w:styleId="NormalWeb">
    <w:name w:val="Normal (Web)"/>
    <w:basedOn w:val="Normal"/>
    <w:uiPriority w:val="99"/>
    <w:rsid w:val="00E74790"/>
    <w:pPr>
      <w:spacing w:before="100" w:beforeAutospacing="1" w:after="100" w:afterAutospacing="1" w:line="240" w:lineRule="atLeast"/>
    </w:pPr>
    <w:rPr>
      <w:rFonts w:ascii="Arial" w:hAnsi="Arial" w:cs="Arial"/>
      <w:color w:val="000000"/>
      <w:sz w:val="20"/>
      <w:szCs w:val="20"/>
    </w:rPr>
  </w:style>
  <w:style w:type="character" w:styleId="Textoennegrita">
    <w:name w:val="Strong"/>
    <w:uiPriority w:val="22"/>
    <w:qFormat/>
    <w:rsid w:val="00E74790"/>
    <w:rPr>
      <w:b/>
      <w:bCs/>
    </w:rPr>
  </w:style>
  <w:style w:type="character" w:customStyle="1" w:styleId="bodynegritasgris">
    <w:name w:val="bodynegritasgris"/>
    <w:basedOn w:val="Fuentedeprrafopredeter"/>
    <w:rsid w:val="00E74790"/>
  </w:style>
  <w:style w:type="paragraph" w:customStyle="1" w:styleId="Sinespaciado1">
    <w:name w:val="Sin espaciado1"/>
    <w:link w:val="NoSpacingChar1"/>
    <w:rsid w:val="008213F1"/>
    <w:rPr>
      <w:rFonts w:eastAsia="Times New Roman"/>
      <w:sz w:val="22"/>
      <w:szCs w:val="22"/>
      <w:lang w:val="es-ES_tradnl" w:eastAsia="en-US"/>
    </w:rPr>
  </w:style>
  <w:style w:type="character" w:customStyle="1" w:styleId="NoSpacingChar1">
    <w:name w:val="No Spacing Char1"/>
    <w:link w:val="Sinespaciado1"/>
    <w:locked/>
    <w:rsid w:val="008213F1"/>
    <w:rPr>
      <w:rFonts w:eastAsia="Times New Roman"/>
      <w:sz w:val="22"/>
      <w:szCs w:val="22"/>
      <w:lang w:val="es-ES_tradnl" w:eastAsia="en-US" w:bidi="ar-SA"/>
    </w:rPr>
  </w:style>
  <w:style w:type="character" w:styleId="nfasis">
    <w:name w:val="Emphasis"/>
    <w:uiPriority w:val="20"/>
    <w:qFormat/>
    <w:rsid w:val="008213F1"/>
    <w:rPr>
      <w:i/>
      <w:iCs/>
    </w:rPr>
  </w:style>
  <w:style w:type="character" w:customStyle="1" w:styleId="Ttulo1Car">
    <w:name w:val="Título 1 Car"/>
    <w:link w:val="Ttulo1"/>
    <w:uiPriority w:val="9"/>
    <w:rsid w:val="00836B06"/>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836B06"/>
    <w:rPr>
      <w:rFonts w:ascii="Cambria" w:eastAsia="Times New Roman" w:hAnsi="Cambria" w:cs="Times New Roman"/>
      <w:b/>
      <w:bCs/>
      <w:i/>
      <w:iCs/>
      <w:sz w:val="28"/>
      <w:szCs w:val="28"/>
      <w:lang w:val="es-ES" w:eastAsia="es-ES"/>
    </w:rPr>
  </w:style>
  <w:style w:type="paragraph" w:styleId="Textoindependiente3">
    <w:name w:val="Body Text 3"/>
    <w:basedOn w:val="Normal"/>
    <w:link w:val="Textoindependiente3Car"/>
    <w:uiPriority w:val="99"/>
    <w:semiHidden/>
    <w:unhideWhenUsed/>
    <w:rsid w:val="00836B06"/>
    <w:pPr>
      <w:spacing w:after="120"/>
    </w:pPr>
    <w:rPr>
      <w:sz w:val="16"/>
      <w:szCs w:val="16"/>
    </w:rPr>
  </w:style>
  <w:style w:type="character" w:customStyle="1" w:styleId="Textoindependiente3Car">
    <w:name w:val="Texto independiente 3 Car"/>
    <w:link w:val="Textoindependiente3"/>
    <w:uiPriority w:val="99"/>
    <w:semiHidden/>
    <w:rsid w:val="00836B06"/>
    <w:rPr>
      <w:rFonts w:ascii="Times New Roman" w:eastAsia="Times New Roman" w:hAnsi="Times New Roman"/>
      <w:sz w:val="16"/>
      <w:szCs w:val="16"/>
      <w:lang w:val="es-ES" w:eastAsia="es-ES"/>
    </w:rPr>
  </w:style>
  <w:style w:type="paragraph" w:styleId="Sangra2detindependiente">
    <w:name w:val="Body Text Indent 2"/>
    <w:basedOn w:val="Normal"/>
    <w:link w:val="Sangra2detindependienteCar"/>
    <w:uiPriority w:val="99"/>
    <w:semiHidden/>
    <w:unhideWhenUsed/>
    <w:rsid w:val="00836B06"/>
    <w:pPr>
      <w:spacing w:after="120" w:line="480" w:lineRule="auto"/>
      <w:ind w:left="283"/>
    </w:pPr>
  </w:style>
  <w:style w:type="character" w:customStyle="1" w:styleId="Sangra2detindependienteCar">
    <w:name w:val="Sangría 2 de t. independiente Car"/>
    <w:link w:val="Sangra2detindependiente"/>
    <w:uiPriority w:val="99"/>
    <w:semiHidden/>
    <w:rsid w:val="00836B06"/>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836B06"/>
    <w:pPr>
      <w:spacing w:after="120"/>
      <w:ind w:left="283"/>
    </w:pPr>
    <w:rPr>
      <w:sz w:val="16"/>
      <w:szCs w:val="16"/>
    </w:rPr>
  </w:style>
  <w:style w:type="character" w:customStyle="1" w:styleId="Sangra3detindependienteCar">
    <w:name w:val="Sangría 3 de t. independiente Car"/>
    <w:link w:val="Sangra3detindependiente"/>
    <w:uiPriority w:val="99"/>
    <w:semiHidden/>
    <w:rsid w:val="00836B06"/>
    <w:rPr>
      <w:rFonts w:ascii="Times New Roman" w:eastAsia="Times New Roman" w:hAnsi="Times New Roman"/>
      <w:sz w:val="16"/>
      <w:szCs w:val="16"/>
      <w:lang w:val="es-ES" w:eastAsia="es-ES"/>
    </w:rPr>
  </w:style>
  <w:style w:type="paragraph" w:customStyle="1" w:styleId="TextoindependienteGothamBook">
    <w:name w:val="Texto independiente + Gotham Book"/>
    <w:aliases w:val="Sin Negrita,Negro,Izquierda:  0 cm,Sang..."/>
    <w:basedOn w:val="Textoindependiente"/>
    <w:rsid w:val="002E4E95"/>
    <w:pPr>
      <w:numPr>
        <w:numId w:val="1"/>
      </w:numPr>
      <w:tabs>
        <w:tab w:val="left" w:pos="720"/>
      </w:tabs>
      <w:spacing w:before="240" w:after="120"/>
    </w:pPr>
    <w:rPr>
      <w:rFonts w:ascii="Gotham Book" w:eastAsia="Calibri" w:hAnsi="Gotham Book"/>
      <w:bCs/>
      <w:lang w:val="es-MX" w:eastAsia="es-MX"/>
    </w:rPr>
  </w:style>
  <w:style w:type="character" w:customStyle="1" w:styleId="PrrafodelistaCar">
    <w:name w:val="Párrafo de lista Car"/>
    <w:link w:val="Prrafodelista"/>
    <w:uiPriority w:val="34"/>
    <w:locked/>
    <w:rsid w:val="00E43322"/>
    <w:rPr>
      <w:rFonts w:ascii="Times New Roman" w:eastAsia="Times New Roman" w:hAnsi="Times New Roman"/>
      <w:sz w:val="24"/>
      <w:szCs w:val="24"/>
      <w:lang w:val="es-ES" w:eastAsia="es-ES"/>
    </w:rPr>
  </w:style>
  <w:style w:type="character" w:customStyle="1" w:styleId="Ttulo5Car">
    <w:name w:val="Título 5 Car"/>
    <w:link w:val="Ttulo5"/>
    <w:rsid w:val="008D3833"/>
    <w:rPr>
      <w:rFonts w:ascii="Arial" w:eastAsia="Times New Roman" w:hAnsi="Arial"/>
      <w:b/>
      <w:bCs/>
      <w:szCs w:val="24"/>
      <w:lang w:val="x-none" w:eastAsia="es-ES"/>
    </w:rPr>
  </w:style>
  <w:style w:type="character" w:customStyle="1" w:styleId="Ttulo8Car">
    <w:name w:val="Título 8 Car"/>
    <w:link w:val="Ttulo8"/>
    <w:rsid w:val="008D3833"/>
    <w:rPr>
      <w:rFonts w:ascii="Times New Roman" w:eastAsia="Times New Roman" w:hAnsi="Times New Roman"/>
      <w:b/>
      <w:sz w:val="16"/>
      <w:lang w:val="es-ES" w:eastAsia="es-ES"/>
    </w:rPr>
  </w:style>
  <w:style w:type="paragraph" w:styleId="Textodeglobo">
    <w:name w:val="Balloon Text"/>
    <w:basedOn w:val="Normal"/>
    <w:link w:val="TextodegloboCar"/>
    <w:unhideWhenUsed/>
    <w:rsid w:val="008D3833"/>
    <w:rPr>
      <w:rFonts w:ascii="Tahoma" w:hAnsi="Tahoma"/>
      <w:sz w:val="16"/>
      <w:szCs w:val="16"/>
    </w:rPr>
  </w:style>
  <w:style w:type="character" w:customStyle="1" w:styleId="TextodegloboCar">
    <w:name w:val="Texto de globo Car"/>
    <w:link w:val="Textodeglobo"/>
    <w:rsid w:val="008D3833"/>
    <w:rPr>
      <w:rFonts w:ascii="Tahoma" w:eastAsia="Times New Roman" w:hAnsi="Tahoma"/>
      <w:sz w:val="16"/>
      <w:szCs w:val="16"/>
      <w:lang w:val="es-ES" w:eastAsia="es-ES"/>
    </w:rPr>
  </w:style>
  <w:style w:type="character" w:customStyle="1" w:styleId="SECCIONCar">
    <w:name w:val="SECCION Car"/>
    <w:link w:val="SECCION"/>
    <w:rsid w:val="008D3833"/>
    <w:rPr>
      <w:rFonts w:ascii="Times New Roman" w:eastAsia="Times New Roman" w:hAnsi="Times New Roman"/>
      <w:b/>
      <w:lang w:val="es-ES_tradnl" w:eastAsia="es-ES"/>
    </w:rPr>
  </w:style>
  <w:style w:type="paragraph" w:customStyle="1" w:styleId="SECCION">
    <w:name w:val="SECCION"/>
    <w:basedOn w:val="Normal"/>
    <w:link w:val="SECCIONCar"/>
    <w:rsid w:val="008D3833"/>
    <w:pPr>
      <w:jc w:val="center"/>
    </w:pPr>
    <w:rPr>
      <w:b/>
      <w:sz w:val="20"/>
      <w:szCs w:val="20"/>
      <w:lang w:val="es-ES_tradnl"/>
    </w:rPr>
  </w:style>
  <w:style w:type="paragraph" w:styleId="Piedepgina">
    <w:name w:val="footer"/>
    <w:basedOn w:val="Normal"/>
    <w:link w:val="PiedepginaCar"/>
    <w:uiPriority w:val="99"/>
    <w:rsid w:val="008D3833"/>
    <w:pPr>
      <w:tabs>
        <w:tab w:val="center" w:pos="4252"/>
        <w:tab w:val="right" w:pos="8504"/>
      </w:tabs>
    </w:pPr>
    <w:rPr>
      <w:sz w:val="20"/>
      <w:szCs w:val="20"/>
    </w:rPr>
  </w:style>
  <w:style w:type="character" w:customStyle="1" w:styleId="PiedepginaCar">
    <w:name w:val="Pie de página Car"/>
    <w:link w:val="Piedepgina"/>
    <w:uiPriority w:val="99"/>
    <w:rsid w:val="008D3833"/>
    <w:rPr>
      <w:rFonts w:ascii="Times New Roman" w:eastAsia="Times New Roman" w:hAnsi="Times New Roman"/>
      <w:lang w:val="es-ES" w:eastAsia="es-ES"/>
    </w:rPr>
  </w:style>
  <w:style w:type="paragraph" w:customStyle="1" w:styleId="SUMARIO">
    <w:name w:val="SUMARIO"/>
    <w:basedOn w:val="Normal"/>
    <w:link w:val="SUMARIOCar"/>
    <w:qFormat/>
    <w:rsid w:val="008D3833"/>
    <w:pPr>
      <w:ind w:left="284" w:hanging="284"/>
      <w:jc w:val="both"/>
    </w:pPr>
    <w:rPr>
      <w:rFonts w:ascii="Gill Sans" w:hAnsi="Gill Sans"/>
      <w:b/>
      <w:sz w:val="16"/>
    </w:rPr>
  </w:style>
  <w:style w:type="character" w:customStyle="1" w:styleId="SUMARIOCar">
    <w:name w:val="SUMARIO Car"/>
    <w:link w:val="SUMARIO"/>
    <w:rsid w:val="008D3833"/>
    <w:rPr>
      <w:rFonts w:ascii="Gill Sans" w:eastAsia="Times New Roman" w:hAnsi="Gill Sans"/>
      <w:b/>
      <w:sz w:val="16"/>
      <w:szCs w:val="24"/>
      <w:lang w:val="es-ES" w:eastAsia="es-ES"/>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qFormat/>
    <w:rsid w:val="008D3833"/>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h Ca Car"/>
    <w:link w:val="Encabezado"/>
    <w:rsid w:val="008D3833"/>
    <w:rPr>
      <w:rFonts w:ascii="Times New Roman" w:eastAsia="Times New Roman" w:hAnsi="Times New Roman"/>
      <w:sz w:val="24"/>
      <w:szCs w:val="24"/>
      <w:lang w:val="es-ES" w:eastAsia="es-ES"/>
    </w:rPr>
  </w:style>
  <w:style w:type="character" w:styleId="Hipervnculo">
    <w:name w:val="Hyperlink"/>
    <w:uiPriority w:val="99"/>
    <w:unhideWhenUsed/>
    <w:rsid w:val="008D3833"/>
    <w:rPr>
      <w:color w:val="0000FF"/>
      <w:u w:val="single"/>
    </w:rPr>
  </w:style>
  <w:style w:type="paragraph" w:customStyle="1" w:styleId="CharCharCarCarCharCharCarCarCharChar">
    <w:name w:val="Char Char Car Car Char Char Car Car Char Char"/>
    <w:basedOn w:val="Normal"/>
    <w:rsid w:val="008D3833"/>
    <w:pPr>
      <w:spacing w:after="160" w:line="240" w:lineRule="exact"/>
    </w:pPr>
    <w:rPr>
      <w:rFonts w:ascii="Verdana" w:hAnsi="Verdana"/>
      <w:sz w:val="20"/>
      <w:szCs w:val="20"/>
      <w:lang w:eastAsia="en-US"/>
    </w:rPr>
  </w:style>
  <w:style w:type="character" w:styleId="Refdecomentario">
    <w:name w:val="annotation reference"/>
    <w:uiPriority w:val="99"/>
    <w:unhideWhenUsed/>
    <w:rsid w:val="008D3833"/>
    <w:rPr>
      <w:sz w:val="16"/>
      <w:szCs w:val="16"/>
    </w:rPr>
  </w:style>
  <w:style w:type="paragraph" w:styleId="Textocomentario">
    <w:name w:val="annotation text"/>
    <w:basedOn w:val="Normal"/>
    <w:link w:val="TextocomentarioCar"/>
    <w:unhideWhenUsed/>
    <w:rsid w:val="008D3833"/>
    <w:pPr>
      <w:jc w:val="both"/>
    </w:pPr>
    <w:rPr>
      <w:rFonts w:ascii="Calibri" w:eastAsia="Calibri" w:hAnsi="Calibri"/>
      <w:sz w:val="20"/>
      <w:szCs w:val="20"/>
      <w:lang w:eastAsia="x-none"/>
    </w:rPr>
  </w:style>
  <w:style w:type="character" w:customStyle="1" w:styleId="TextocomentarioCar">
    <w:name w:val="Texto comentario Car"/>
    <w:link w:val="Textocomentario"/>
    <w:rsid w:val="008D3833"/>
    <w:rPr>
      <w:lang w:val="es-ES" w:eastAsia="x-none"/>
    </w:rPr>
  </w:style>
  <w:style w:type="paragraph" w:styleId="Asuntodelcomentario">
    <w:name w:val="annotation subject"/>
    <w:basedOn w:val="Textocomentario"/>
    <w:next w:val="Textocomentario"/>
    <w:link w:val="AsuntodelcomentarioCar"/>
    <w:uiPriority w:val="99"/>
    <w:unhideWhenUsed/>
    <w:rsid w:val="008D3833"/>
    <w:rPr>
      <w:b/>
      <w:bCs/>
    </w:rPr>
  </w:style>
  <w:style w:type="character" w:customStyle="1" w:styleId="AsuntodelcomentarioCar">
    <w:name w:val="Asunto del comentario Car"/>
    <w:link w:val="Asuntodelcomentario"/>
    <w:uiPriority w:val="99"/>
    <w:rsid w:val="008D3833"/>
    <w:rPr>
      <w:b/>
      <w:bCs/>
      <w:lang w:val="es-ES" w:eastAsia="x-none"/>
    </w:rPr>
  </w:style>
  <w:style w:type="paragraph" w:customStyle="1" w:styleId="justificadonormal">
    <w:name w:val="justificadonormal"/>
    <w:basedOn w:val="Normal"/>
    <w:rsid w:val="008D3833"/>
    <w:pPr>
      <w:spacing w:before="100" w:beforeAutospacing="1" w:after="100" w:afterAutospacing="1"/>
      <w:jc w:val="both"/>
    </w:pPr>
    <w:rPr>
      <w:rFonts w:ascii="Arial" w:hAnsi="Arial" w:cs="Arial"/>
      <w:sz w:val="16"/>
      <w:szCs w:val="16"/>
      <w:lang w:val="es-MX" w:eastAsia="es-MX"/>
    </w:rPr>
  </w:style>
  <w:style w:type="character" w:customStyle="1" w:styleId="negritas1">
    <w:name w:val="negritas1"/>
    <w:rsid w:val="008D3833"/>
    <w:rPr>
      <w:rFonts w:ascii="Arial" w:hAnsi="Arial" w:cs="Arial" w:hint="default"/>
      <w:b/>
      <w:bCs/>
      <w:sz w:val="16"/>
      <w:szCs w:val="16"/>
    </w:rPr>
  </w:style>
  <w:style w:type="paragraph" w:customStyle="1" w:styleId="Prrafodelista1">
    <w:name w:val="Párrafo de lista1"/>
    <w:basedOn w:val="Normal"/>
    <w:rsid w:val="00507AF8"/>
    <w:pPr>
      <w:spacing w:after="200" w:line="276" w:lineRule="auto"/>
      <w:ind w:left="720"/>
      <w:contextualSpacing/>
    </w:pPr>
    <w:rPr>
      <w:rFonts w:ascii="Calibri" w:eastAsia="Calibri" w:hAnsi="Calibri"/>
      <w:sz w:val="22"/>
      <w:szCs w:val="22"/>
      <w:lang w:eastAsia="en-US"/>
    </w:rPr>
  </w:style>
  <w:style w:type="paragraph" w:customStyle="1" w:styleId="Sinespaciado10">
    <w:name w:val="Sin espaciado1"/>
    <w:link w:val="NoSpacingChar"/>
    <w:rsid w:val="00507AF8"/>
    <w:rPr>
      <w:sz w:val="22"/>
      <w:szCs w:val="22"/>
      <w:lang w:eastAsia="en-US"/>
    </w:rPr>
  </w:style>
  <w:style w:type="paragraph" w:styleId="Sinespaciado">
    <w:name w:val="No Spacing"/>
    <w:link w:val="SinespaciadoCar"/>
    <w:uiPriority w:val="99"/>
    <w:qFormat/>
    <w:rsid w:val="00906AB1"/>
    <w:rPr>
      <w:rFonts w:eastAsia="Times New Roman"/>
      <w:sz w:val="22"/>
      <w:szCs w:val="22"/>
    </w:rPr>
  </w:style>
  <w:style w:type="character" w:customStyle="1" w:styleId="SinespaciadoCar">
    <w:name w:val="Sin espaciado Car"/>
    <w:link w:val="Sinespaciado"/>
    <w:uiPriority w:val="99"/>
    <w:locked/>
    <w:rsid w:val="00906AB1"/>
    <w:rPr>
      <w:rFonts w:eastAsia="Times New Roman"/>
      <w:sz w:val="22"/>
      <w:szCs w:val="22"/>
      <w:lang w:bidi="ar-SA"/>
    </w:rPr>
  </w:style>
  <w:style w:type="paragraph" w:customStyle="1" w:styleId="PARRAFOEDICTO">
    <w:name w:val="PARRAFO EDICTO"/>
    <w:basedOn w:val="Normal"/>
    <w:link w:val="PARRAFOEDICTOCar7"/>
    <w:autoRedefine/>
    <w:uiPriority w:val="99"/>
    <w:qFormat/>
    <w:rsid w:val="00CB3A8C"/>
    <w:pPr>
      <w:ind w:firstLine="567"/>
    </w:pPr>
    <w:rPr>
      <w:rFonts w:ascii="Arial" w:hAnsi="Arial" w:cs="Arial"/>
      <w:sz w:val="16"/>
      <w:szCs w:val="22"/>
      <w:lang w:val="es-ES_tradnl" w:eastAsia="x-none" w:bidi="he-IL"/>
    </w:rPr>
  </w:style>
  <w:style w:type="character" w:customStyle="1" w:styleId="PARRAFOEDICTOCar7">
    <w:name w:val="PARRAFO EDICTO Car7"/>
    <w:link w:val="PARRAFOEDICTO"/>
    <w:uiPriority w:val="99"/>
    <w:locked/>
    <w:rsid w:val="00CB3A8C"/>
    <w:rPr>
      <w:rFonts w:ascii="Arial" w:eastAsia="Times New Roman" w:hAnsi="Arial" w:cs="Arial"/>
      <w:sz w:val="16"/>
      <w:szCs w:val="22"/>
      <w:lang w:val="es-ES_tradnl" w:eastAsia="x-none" w:bidi="he-IL"/>
    </w:rPr>
  </w:style>
  <w:style w:type="paragraph" w:customStyle="1" w:styleId="Subseccin">
    <w:name w:val="Sub sección"/>
    <w:basedOn w:val="Sinespaciado"/>
    <w:link w:val="SubseccinCar"/>
    <w:uiPriority w:val="99"/>
    <w:rsid w:val="00FB6599"/>
    <w:pPr>
      <w:spacing w:before="240"/>
      <w:jc w:val="center"/>
    </w:pPr>
    <w:rPr>
      <w:rFonts w:ascii="Gill Sans MT" w:eastAsia="Calibri" w:hAnsi="Gill Sans MT"/>
      <w:b/>
      <w:bCs/>
      <w:color w:val="C00000"/>
      <w:sz w:val="28"/>
      <w:szCs w:val="28"/>
      <w:lang w:val="x-none" w:eastAsia="x-none"/>
    </w:rPr>
  </w:style>
  <w:style w:type="character" w:customStyle="1" w:styleId="SubseccinCar">
    <w:name w:val="Sub sección Car"/>
    <w:link w:val="Subseccin"/>
    <w:uiPriority w:val="99"/>
    <w:rsid w:val="00FB6599"/>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FB6599"/>
    <w:pPr>
      <w:jc w:val="both"/>
    </w:pPr>
    <w:rPr>
      <w:rFonts w:ascii="Gill Sans MT" w:eastAsia="Calibri" w:hAnsi="Gill Sans MT" w:cs="Gill Sans MT"/>
      <w:lang w:val="es-MX" w:eastAsia="en-US"/>
    </w:rPr>
  </w:style>
  <w:style w:type="character" w:customStyle="1" w:styleId="reglamentoCar">
    <w:name w:val="reglamento Car"/>
    <w:link w:val="reglamento"/>
    <w:uiPriority w:val="99"/>
    <w:rsid w:val="00FB6599"/>
    <w:rPr>
      <w:rFonts w:ascii="Gill Sans MT" w:hAnsi="Gill Sans MT" w:cs="Gill Sans MT"/>
      <w:sz w:val="24"/>
      <w:szCs w:val="24"/>
      <w:lang w:eastAsia="en-US"/>
    </w:rPr>
  </w:style>
  <w:style w:type="character" w:customStyle="1" w:styleId="NoSpacingChar">
    <w:name w:val="No Spacing Char"/>
    <w:link w:val="Sinespaciado10"/>
    <w:locked/>
    <w:rsid w:val="00922E08"/>
    <w:rPr>
      <w:sz w:val="22"/>
      <w:szCs w:val="22"/>
      <w:lang w:eastAsia="en-US" w:bidi="ar-SA"/>
    </w:rPr>
  </w:style>
  <w:style w:type="paragraph" w:customStyle="1" w:styleId="p3">
    <w:name w:val="p3"/>
    <w:basedOn w:val="Normal"/>
    <w:rsid w:val="00922E08"/>
    <w:pPr>
      <w:widowControl w:val="0"/>
      <w:tabs>
        <w:tab w:val="left" w:pos="204"/>
      </w:tabs>
      <w:autoSpaceDE w:val="0"/>
      <w:autoSpaceDN w:val="0"/>
      <w:adjustRightInd w:val="0"/>
      <w:jc w:val="both"/>
    </w:pPr>
    <w:rPr>
      <w:lang w:val="en-US"/>
    </w:rPr>
  </w:style>
  <w:style w:type="character" w:customStyle="1" w:styleId="normal-gris">
    <w:name w:val="normal-gris"/>
    <w:rsid w:val="00D3150E"/>
  </w:style>
  <w:style w:type="character" w:customStyle="1" w:styleId="2">
    <w:name w:val="Основной текст (2)_"/>
    <w:link w:val="20"/>
    <w:rsid w:val="00861BD8"/>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861BD8"/>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861BD8"/>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861BD8"/>
    <w:pPr>
      <w:widowControl w:val="0"/>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861BD8"/>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861BD8"/>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character" w:styleId="Mencinsinresolver">
    <w:name w:val="Unresolved Mention"/>
    <w:basedOn w:val="Fuentedeprrafopredeter"/>
    <w:uiPriority w:val="99"/>
    <w:semiHidden/>
    <w:unhideWhenUsed/>
    <w:rsid w:val="00B3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ene1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10314</Words>
  <Characters>56729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Secretaría General de Gobierno</Company>
  <LinksUpToDate>false</LinksUpToDate>
  <CharactersWithSpaces>66910</CharactersWithSpaces>
  <SharedDoc>false</SharedDoc>
  <HLinks>
    <vt:vector size="6" baseType="variant">
      <vt:variant>
        <vt:i4>1376338</vt:i4>
      </vt:variant>
      <vt:variant>
        <vt:i4>3</vt:i4>
      </vt:variant>
      <vt:variant>
        <vt:i4>0</vt:i4>
      </vt:variant>
      <vt:variant>
        <vt:i4>5</vt:i4>
      </vt:variant>
      <vt:variant>
        <vt:lpwstr>http://legislacion.edomex.gob.mx/sites/legislacion.edomex.gob.mx/files/files/pdf/gct/2014/jul171.PDF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cp:lastModifiedBy>
  <cp:revision>29</cp:revision>
  <cp:lastPrinted>2014-03-19T17:45:00Z</cp:lastPrinted>
  <dcterms:created xsi:type="dcterms:W3CDTF">2022-01-19T16:53:00Z</dcterms:created>
  <dcterms:modified xsi:type="dcterms:W3CDTF">2022-01-20T19:03:00Z</dcterms:modified>
</cp:coreProperties>
</file>