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46CC" w14:textId="77777777" w:rsidR="007E446A" w:rsidRPr="0098040A" w:rsidRDefault="0063774E" w:rsidP="0098040A">
      <w:pPr>
        <w:pStyle w:val="Ttulo1"/>
        <w:ind w:left="0" w:right="0"/>
        <w:jc w:val="both"/>
        <w:rPr>
          <w:rFonts w:ascii="Bookman Old Style" w:hAnsi="Bookman Old Style"/>
          <w:sz w:val="20"/>
          <w:szCs w:val="20"/>
        </w:rPr>
      </w:pPr>
      <w:r w:rsidRPr="0098040A">
        <w:rPr>
          <w:rFonts w:ascii="Bookman Old Style" w:hAnsi="Bookman Old Style"/>
          <w:sz w:val="20"/>
          <w:szCs w:val="20"/>
        </w:rPr>
        <w:t>LICENCIADO ALFREDO DEL MAZO MAZA, GOBERNADOR CONSTITUCIONAL DEL ESTADO DE MÉXICO, EN EJERCICIO DE LAS FACULTADES QUE ME CONFIEREN LOS ARTÍCULOS 77 FRACCIONES II, IV, XXXVIII Y LI DE LA CONSTITUCIÓN POLÍTICA DEL ESTADO LIBRE Y SOBERANO DE MÉXICO, ASÍ COMO 2 Y 8 DE LA LEY ORGÁNICA DE LA ADMINISTRACIÓN PÚBLICA DEL ESTADO DE MÉXICO, Y</w:t>
      </w:r>
    </w:p>
    <w:p w14:paraId="3B6FD3F4" w14:textId="77777777" w:rsidR="007E446A" w:rsidRPr="0098040A" w:rsidRDefault="007E446A" w:rsidP="0098040A">
      <w:pPr>
        <w:pStyle w:val="Textoindependiente"/>
        <w:ind w:left="0"/>
        <w:rPr>
          <w:rFonts w:ascii="Bookman Old Style" w:hAnsi="Bookman Old Style"/>
          <w:b/>
          <w:sz w:val="20"/>
          <w:szCs w:val="20"/>
        </w:rPr>
      </w:pPr>
    </w:p>
    <w:p w14:paraId="4C231B4B" w14:textId="038AA8ED" w:rsidR="007E446A" w:rsidRPr="0098040A" w:rsidRDefault="0098040A" w:rsidP="0098040A">
      <w:pPr>
        <w:tabs>
          <w:tab w:val="left" w:pos="3612"/>
          <w:tab w:val="center" w:pos="4978"/>
        </w:tabs>
        <w:rPr>
          <w:rFonts w:ascii="Bookman Old Style" w:hAnsi="Bookman Old Style"/>
          <w:b/>
          <w:sz w:val="20"/>
          <w:szCs w:val="20"/>
        </w:rPr>
      </w:pPr>
      <w:r w:rsidRPr="0098040A">
        <w:rPr>
          <w:rFonts w:ascii="Bookman Old Style" w:hAnsi="Bookman Old Style"/>
          <w:b/>
          <w:sz w:val="20"/>
          <w:szCs w:val="20"/>
        </w:rPr>
        <w:tab/>
      </w:r>
      <w:r w:rsidRPr="0098040A">
        <w:rPr>
          <w:rFonts w:ascii="Bookman Old Style" w:hAnsi="Bookman Old Style"/>
          <w:b/>
          <w:sz w:val="20"/>
          <w:szCs w:val="20"/>
        </w:rPr>
        <w:tab/>
      </w:r>
      <w:r w:rsidR="0063774E" w:rsidRPr="0098040A">
        <w:rPr>
          <w:rFonts w:ascii="Bookman Old Style" w:hAnsi="Bookman Old Style"/>
          <w:b/>
          <w:sz w:val="20"/>
          <w:szCs w:val="20"/>
        </w:rPr>
        <w:t>CONSIDERANDO</w:t>
      </w:r>
    </w:p>
    <w:p w14:paraId="79DAFC69" w14:textId="77777777" w:rsidR="007E446A" w:rsidRPr="0098040A" w:rsidRDefault="007E446A" w:rsidP="0098040A">
      <w:pPr>
        <w:pStyle w:val="Textoindependiente"/>
        <w:ind w:left="0"/>
        <w:rPr>
          <w:rFonts w:ascii="Bookman Old Style" w:hAnsi="Bookman Old Style"/>
          <w:b/>
          <w:sz w:val="20"/>
          <w:szCs w:val="20"/>
        </w:rPr>
      </w:pPr>
    </w:p>
    <w:p w14:paraId="61124520"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Que el Plan de Desarrollo del Estado de México </w:t>
      </w:r>
      <w:r w:rsidRPr="0098040A">
        <w:rPr>
          <w:rFonts w:ascii="Bookman Old Style" w:hAnsi="Bookman Old Style"/>
          <w:spacing w:val="-3"/>
          <w:sz w:val="20"/>
          <w:szCs w:val="20"/>
        </w:rPr>
        <w:t xml:space="preserve">2017-2023 </w:t>
      </w:r>
      <w:r w:rsidRPr="0098040A">
        <w:rPr>
          <w:rFonts w:ascii="Bookman Old Style" w:hAnsi="Bookman Old Style"/>
          <w:sz w:val="20"/>
          <w:szCs w:val="20"/>
        </w:rPr>
        <w:t xml:space="preserve">en su Pilar Seguridad, en su Objetivo 4.10. Impulsar Programas de Atención de Víctimas y Creación de una Cultura de Paz en Comunidades Afectadas por la Violencia, en su Estrategia 4.10.1. Fortalecer las Capacidades de </w:t>
      </w:r>
      <w:r w:rsidRPr="0098040A">
        <w:rPr>
          <w:rFonts w:ascii="Bookman Old Style" w:hAnsi="Bookman Old Style"/>
          <w:spacing w:val="-3"/>
          <w:sz w:val="20"/>
          <w:szCs w:val="20"/>
        </w:rPr>
        <w:t xml:space="preserve">la </w:t>
      </w:r>
      <w:r w:rsidRPr="0098040A">
        <w:rPr>
          <w:rFonts w:ascii="Bookman Old Style" w:hAnsi="Bookman Old Style"/>
          <w:sz w:val="20"/>
          <w:szCs w:val="20"/>
        </w:rPr>
        <w:t xml:space="preserve">Comisión Ejecutiva de Atención a Víctimas del Estado de México, establece que se debe fortalecer el Sistema Estatal de Atención a Víctimas para la creación de políticas públicas en materia de atención a víctimas y </w:t>
      </w:r>
      <w:r w:rsidRPr="0098040A">
        <w:rPr>
          <w:rFonts w:ascii="Bookman Old Style" w:hAnsi="Bookman Old Style"/>
          <w:spacing w:val="-3"/>
          <w:sz w:val="20"/>
          <w:szCs w:val="20"/>
        </w:rPr>
        <w:t xml:space="preserve">ofendidos </w:t>
      </w:r>
      <w:r w:rsidRPr="0098040A">
        <w:rPr>
          <w:rFonts w:ascii="Bookman Old Style" w:hAnsi="Bookman Old Style"/>
          <w:sz w:val="20"/>
          <w:szCs w:val="20"/>
        </w:rPr>
        <w:t>del delito, asimismo, garantizar el acceso a la justicia, reparación del daño y recuperación del proyecto de vida de las víctimas a través del fortalecimiento de la Comisión Ejecutiva de Atención a Víctimas del Estado de</w:t>
      </w:r>
      <w:r w:rsidRPr="0098040A">
        <w:rPr>
          <w:rFonts w:ascii="Bookman Old Style" w:hAnsi="Bookman Old Style"/>
          <w:spacing w:val="-19"/>
          <w:sz w:val="20"/>
          <w:szCs w:val="20"/>
        </w:rPr>
        <w:t xml:space="preserve"> </w:t>
      </w:r>
      <w:r w:rsidRPr="0098040A">
        <w:rPr>
          <w:rFonts w:ascii="Bookman Old Style" w:hAnsi="Bookman Old Style"/>
          <w:sz w:val="20"/>
          <w:szCs w:val="20"/>
        </w:rPr>
        <w:t>México.</w:t>
      </w:r>
    </w:p>
    <w:p w14:paraId="14F2B591" w14:textId="77777777" w:rsidR="007E446A" w:rsidRPr="0098040A" w:rsidRDefault="007E446A" w:rsidP="0098040A">
      <w:pPr>
        <w:pStyle w:val="Textoindependiente"/>
        <w:ind w:left="0"/>
        <w:rPr>
          <w:rFonts w:ascii="Bookman Old Style" w:hAnsi="Bookman Old Style"/>
          <w:sz w:val="20"/>
          <w:szCs w:val="20"/>
        </w:rPr>
      </w:pPr>
    </w:p>
    <w:p w14:paraId="3E2C4674"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Que el 18 de junio de 2008, se publicó en el Diario Oficial de la Federación el Decreto por el que se reforman y adicionan diversas disposiciones de la Constitución Política de los Estados Unidos Mexicanos, en el que se introducen los sistemas acusatorio y oral, mismos que se rigen por la publicidad, contradicción, concentración, continuidad e inmediación, dicho proceso </w:t>
      </w:r>
      <w:r w:rsidRPr="0098040A">
        <w:rPr>
          <w:rFonts w:ascii="Bookman Old Style" w:hAnsi="Bookman Old Style"/>
          <w:spacing w:val="-3"/>
          <w:sz w:val="20"/>
          <w:szCs w:val="20"/>
        </w:rPr>
        <w:t xml:space="preserve">penal </w:t>
      </w:r>
      <w:r w:rsidRPr="0098040A">
        <w:rPr>
          <w:rFonts w:ascii="Bookman Old Style" w:hAnsi="Bookman Old Style"/>
          <w:sz w:val="20"/>
          <w:szCs w:val="20"/>
        </w:rPr>
        <w:t xml:space="preserve">tiene </w:t>
      </w:r>
      <w:r w:rsidRPr="0098040A">
        <w:rPr>
          <w:rFonts w:ascii="Bookman Old Style" w:hAnsi="Bookman Old Style"/>
          <w:spacing w:val="-3"/>
          <w:sz w:val="20"/>
          <w:szCs w:val="20"/>
        </w:rPr>
        <w:t xml:space="preserve">por </w:t>
      </w:r>
      <w:r w:rsidRPr="0098040A">
        <w:rPr>
          <w:rFonts w:ascii="Bookman Old Style" w:hAnsi="Bookman Old Style"/>
          <w:sz w:val="20"/>
          <w:szCs w:val="20"/>
        </w:rPr>
        <w:t xml:space="preserve">objeto el esclarecimiento de los hechos, la protección al inocente, y la procuración de justicia, con la finalidad de que el culpable no quede impune y que los daños causados por el ilícito sean reparados, asimismo, se supervise el respeto de los derechos de la víctima y </w:t>
      </w:r>
      <w:r w:rsidRPr="0098040A">
        <w:rPr>
          <w:rFonts w:ascii="Bookman Old Style" w:hAnsi="Bookman Old Style"/>
          <w:spacing w:val="-3"/>
          <w:sz w:val="20"/>
          <w:szCs w:val="20"/>
        </w:rPr>
        <w:t xml:space="preserve">el </w:t>
      </w:r>
      <w:r w:rsidRPr="0098040A">
        <w:rPr>
          <w:rFonts w:ascii="Bookman Old Style" w:hAnsi="Bookman Old Style"/>
          <w:sz w:val="20"/>
          <w:szCs w:val="20"/>
        </w:rPr>
        <w:t>imputado durante la investigación del ministerio</w:t>
      </w:r>
      <w:r w:rsidRPr="0098040A">
        <w:rPr>
          <w:rFonts w:ascii="Bookman Old Style" w:hAnsi="Bookman Old Style"/>
          <w:spacing w:val="-4"/>
          <w:sz w:val="20"/>
          <w:szCs w:val="20"/>
        </w:rPr>
        <w:t xml:space="preserve"> </w:t>
      </w:r>
      <w:r w:rsidRPr="0098040A">
        <w:rPr>
          <w:rFonts w:ascii="Bookman Old Style" w:hAnsi="Bookman Old Style"/>
          <w:sz w:val="20"/>
          <w:szCs w:val="20"/>
        </w:rPr>
        <w:t>público.</w:t>
      </w:r>
    </w:p>
    <w:p w14:paraId="4397B49F" w14:textId="77777777" w:rsidR="007E446A" w:rsidRPr="0098040A" w:rsidRDefault="007E446A" w:rsidP="0098040A">
      <w:pPr>
        <w:pStyle w:val="Textoindependiente"/>
        <w:ind w:left="0"/>
        <w:rPr>
          <w:rFonts w:ascii="Bookman Old Style" w:hAnsi="Bookman Old Style"/>
          <w:sz w:val="20"/>
          <w:szCs w:val="20"/>
        </w:rPr>
      </w:pPr>
    </w:p>
    <w:p w14:paraId="2DF9017E"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Que el 10 de junio del año 2011, se publicó en </w:t>
      </w:r>
      <w:r w:rsidRPr="0098040A">
        <w:rPr>
          <w:rFonts w:ascii="Bookman Old Style" w:hAnsi="Bookman Old Style"/>
          <w:spacing w:val="-3"/>
          <w:sz w:val="20"/>
          <w:szCs w:val="20"/>
        </w:rPr>
        <w:t xml:space="preserve">el </w:t>
      </w:r>
      <w:r w:rsidRPr="0098040A">
        <w:rPr>
          <w:rFonts w:ascii="Bookman Old Style" w:hAnsi="Bookman Old Style"/>
          <w:sz w:val="20"/>
          <w:szCs w:val="20"/>
        </w:rPr>
        <w:t xml:space="preserve">Diario Oficial de la Federación </w:t>
      </w:r>
      <w:r w:rsidRPr="0098040A">
        <w:rPr>
          <w:rFonts w:ascii="Bookman Old Style" w:hAnsi="Bookman Old Style"/>
          <w:spacing w:val="-3"/>
          <w:sz w:val="20"/>
          <w:szCs w:val="20"/>
        </w:rPr>
        <w:t xml:space="preserve">el </w:t>
      </w:r>
      <w:r w:rsidRPr="0098040A">
        <w:rPr>
          <w:rFonts w:ascii="Bookman Old Style" w:hAnsi="Bookman Old Style"/>
          <w:sz w:val="20"/>
          <w:szCs w:val="20"/>
        </w:rPr>
        <w:t xml:space="preserve">Decreto por el que se modifica la denominación del Capítulo I Titulo Primero y reforma diversos artículos de la Constitución Política de los Estados Unidos Mexicanos, a través del cual se modificó el sistema de protección a los derechos humanos, cambiando de forma paradigmática el contenido constitucional de las Garantías Individuales por Derechos Humanos, se estableció el principio </w:t>
      </w:r>
      <w:proofErr w:type="spellStart"/>
      <w:r w:rsidRPr="0098040A">
        <w:rPr>
          <w:rFonts w:ascii="Bookman Old Style" w:hAnsi="Bookman Old Style"/>
          <w:sz w:val="20"/>
          <w:szCs w:val="20"/>
        </w:rPr>
        <w:t>pro</w:t>
      </w:r>
      <w:proofErr w:type="spellEnd"/>
      <w:r w:rsidRPr="0098040A">
        <w:rPr>
          <w:rFonts w:ascii="Bookman Old Style" w:hAnsi="Bookman Old Style"/>
          <w:sz w:val="20"/>
          <w:szCs w:val="20"/>
        </w:rPr>
        <w:t xml:space="preserve"> persona, con la finalidad de aplicar la </w:t>
      </w:r>
      <w:r w:rsidRPr="0098040A">
        <w:rPr>
          <w:rFonts w:ascii="Bookman Old Style" w:hAnsi="Bookman Old Style"/>
          <w:spacing w:val="-3"/>
          <w:sz w:val="20"/>
          <w:szCs w:val="20"/>
        </w:rPr>
        <w:t xml:space="preserve">norma </w:t>
      </w:r>
      <w:r w:rsidRPr="0098040A">
        <w:rPr>
          <w:rFonts w:ascii="Bookman Old Style" w:hAnsi="Bookman Old Style"/>
          <w:sz w:val="20"/>
          <w:szCs w:val="20"/>
        </w:rPr>
        <w:t>que más favorezca a la persona, así como se reconoció  la universalidad, interdependencia, indivisibilidad y progresividad como principios de los Derechos</w:t>
      </w:r>
      <w:r w:rsidRPr="0098040A">
        <w:rPr>
          <w:rFonts w:ascii="Bookman Old Style" w:hAnsi="Bookman Old Style"/>
          <w:spacing w:val="-28"/>
          <w:sz w:val="20"/>
          <w:szCs w:val="20"/>
        </w:rPr>
        <w:t xml:space="preserve"> </w:t>
      </w:r>
      <w:r w:rsidRPr="0098040A">
        <w:rPr>
          <w:rFonts w:ascii="Bookman Old Style" w:hAnsi="Bookman Old Style"/>
          <w:sz w:val="20"/>
          <w:szCs w:val="20"/>
        </w:rPr>
        <w:t>Humanos.</w:t>
      </w:r>
    </w:p>
    <w:p w14:paraId="44BB0E6C" w14:textId="77777777" w:rsidR="007E446A" w:rsidRPr="0098040A" w:rsidRDefault="007E446A" w:rsidP="0098040A">
      <w:pPr>
        <w:pStyle w:val="Textoindependiente"/>
        <w:ind w:left="0"/>
        <w:rPr>
          <w:rFonts w:ascii="Bookman Old Style" w:hAnsi="Bookman Old Style"/>
          <w:sz w:val="20"/>
          <w:szCs w:val="20"/>
        </w:rPr>
      </w:pPr>
    </w:p>
    <w:p w14:paraId="5725224B" w14:textId="204F348D"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Que el 9 de enero de 2013, se publicó en el Diario Oficial de la Federación, la Ley General de Víctimas, con el fin de reconocer y garantizar los derechos de las víctimas del delito y de violaciones a derechos humanos, en especial el derecho a la asistencia, protección, atención, verdad, justicia, reparación integral, y debida diligencia, así como, el establecimiento y coordinación de las acciones y medidas necesarias para promover, respetar, proteger, y garantizar el ejercicio efectivo de los derechos de las víctimas.</w:t>
      </w:r>
    </w:p>
    <w:p w14:paraId="199FBA6D" w14:textId="77777777" w:rsidR="0098040A" w:rsidRPr="0098040A" w:rsidRDefault="0098040A" w:rsidP="0098040A">
      <w:pPr>
        <w:pStyle w:val="Textoindependiente"/>
        <w:ind w:left="0"/>
        <w:jc w:val="both"/>
        <w:rPr>
          <w:rFonts w:ascii="Bookman Old Style" w:hAnsi="Bookman Old Style"/>
          <w:sz w:val="20"/>
          <w:szCs w:val="20"/>
        </w:rPr>
      </w:pPr>
    </w:p>
    <w:p w14:paraId="46A18803" w14:textId="66B564B2"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Que el 17 de agosto de 2015, se publicó en el Periódico Oficial “Gaceta del Gobierno” la Ley de Víctimas del Estado de México, a través de la cual se crea la Comisión Ejecutiva de Atención a Víctimas del Estado de México, como un órgano desconcentrado de la Secretaría de Justicia y Derechos Humanos, la cual tiene por objeto permitir la representación y participación directa de las víctimas y ofendidos del delito en todas las instituciones del Sistema, propiciando su intervención en la gestión y la construcción de políticas gubernamentales, así como el ejercicio de labores de vigilancia, supervisión y evaluación de las instituciones integrantes del Sistema; con la finalidad de garantizar un ejercicio transparente de sus atribuciones, así como la prestación del servicio de asesoría jurídica.</w:t>
      </w:r>
    </w:p>
    <w:p w14:paraId="57E4FE05" w14:textId="77777777" w:rsidR="0098040A" w:rsidRPr="0098040A" w:rsidRDefault="0098040A" w:rsidP="0098040A">
      <w:pPr>
        <w:pStyle w:val="Textoindependiente"/>
        <w:ind w:left="0"/>
        <w:jc w:val="both"/>
        <w:rPr>
          <w:rFonts w:ascii="Bookman Old Style" w:hAnsi="Bookman Old Style"/>
          <w:sz w:val="20"/>
          <w:szCs w:val="20"/>
        </w:rPr>
      </w:pPr>
    </w:p>
    <w:p w14:paraId="3DEBC317" w14:textId="06F1DB3D"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Que el 13 de febrero de 2017, se publicó en el Periódico Oficial “Gaceta del Gobierno”, el Reglamento de la Ley de Víctimas del Estado de México, el cual tiene por objeto regular las disposiciones de la Ley </w:t>
      </w:r>
      <w:r w:rsidRPr="0098040A">
        <w:rPr>
          <w:rFonts w:ascii="Bookman Old Style" w:hAnsi="Bookman Old Style"/>
          <w:sz w:val="20"/>
          <w:szCs w:val="20"/>
        </w:rPr>
        <w:lastRenderedPageBreak/>
        <w:t>de Víctimas del Estado de México, establecer las bases de coordinación a las que se sujetarán las autoridades competentes y todas aquellas entidades de la administración pública que intervengan en la atención, asistencia y protección a las víctimas y ofendidos del delito y las disposiciones necesarias para la organización y funcionamiento del Sistema Estatal de Atención a Víctimas y de la Comisión Ejecutiva de Atención a Víctimas del Estado de México, asimismo, se prevé la expedición del Reglamento Interior de la Comisión Ejecutiva de Atención a Víctimas del Estado de México.</w:t>
      </w:r>
    </w:p>
    <w:p w14:paraId="07746956" w14:textId="77777777" w:rsidR="0098040A" w:rsidRPr="0098040A" w:rsidRDefault="0098040A" w:rsidP="0098040A">
      <w:pPr>
        <w:pStyle w:val="Textoindependiente"/>
        <w:ind w:left="0"/>
        <w:jc w:val="both"/>
        <w:rPr>
          <w:rFonts w:ascii="Bookman Old Style" w:hAnsi="Bookman Old Style"/>
          <w:sz w:val="20"/>
          <w:szCs w:val="20"/>
        </w:rPr>
      </w:pPr>
    </w:p>
    <w:p w14:paraId="68A2EA92" w14:textId="796A64A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Que el 6 de septiembre de 2010, se publicó en el Periódico Oficial “Gaceta del Gobierno”, la Ley de Igualdad de Trato y Oportunidades entre Mujeres y Hombres del Estado de México, la cual tiene por objeto regular, proteger y garantizar la igualdad de trato y oportunidades entre mujeres y hombres, mediante la eliminación de la discriminación, sea cual</w:t>
      </w:r>
      <w:r w:rsidR="00EA3C7F" w:rsidRPr="0098040A">
        <w:rPr>
          <w:rFonts w:ascii="Bookman Old Style" w:hAnsi="Bookman Old Style"/>
          <w:sz w:val="20"/>
          <w:szCs w:val="20"/>
        </w:rPr>
        <w:t xml:space="preserve"> </w:t>
      </w:r>
      <w:r w:rsidRPr="0098040A">
        <w:rPr>
          <w:rFonts w:ascii="Bookman Old Style" w:hAnsi="Bookman Old Style"/>
          <w:sz w:val="20"/>
          <w:szCs w:val="20"/>
        </w:rPr>
        <w:t>fuere su circunstancia o condición, en los ámbitos público y privado, promoviendo el empoderamiento de las mujeres, con el propósito de alcanzar una sociedad más democrática, justa, equitativa y solidaria.</w:t>
      </w:r>
    </w:p>
    <w:p w14:paraId="4D0DC7BE" w14:textId="77777777" w:rsidR="007E446A" w:rsidRPr="0098040A" w:rsidRDefault="007E446A" w:rsidP="0098040A">
      <w:pPr>
        <w:pStyle w:val="Textoindependiente"/>
        <w:ind w:left="0"/>
        <w:rPr>
          <w:rFonts w:ascii="Bookman Old Style" w:hAnsi="Bookman Old Style"/>
          <w:sz w:val="20"/>
          <w:szCs w:val="20"/>
        </w:rPr>
      </w:pPr>
    </w:p>
    <w:p w14:paraId="24B4A2A9"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Que el 10 de mayo de 2018, se publicó en el Periódico Oficial “Gaceta del Gobierno”, el Decreto Número 309 por el que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prevé la creación de las Unidades de Igualdad de Género y Erradicación de la Violencia al interior de las dependencias del Ejecutivo Estatal y sus organismos auxiliares.</w:t>
      </w:r>
    </w:p>
    <w:p w14:paraId="40D0F0AE" w14:textId="77777777" w:rsidR="007E446A" w:rsidRPr="0098040A" w:rsidRDefault="007E446A" w:rsidP="0098040A">
      <w:pPr>
        <w:pStyle w:val="Textoindependiente"/>
        <w:ind w:left="0"/>
        <w:rPr>
          <w:rFonts w:ascii="Bookman Old Style" w:hAnsi="Bookman Old Style"/>
          <w:sz w:val="20"/>
          <w:szCs w:val="20"/>
        </w:rPr>
      </w:pPr>
    </w:p>
    <w:p w14:paraId="2AAE2166"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Que, derivado de las reformas jurídicas y administrativas antes referidas, resulta necesario que la Comisión Ejecutiva de Atención a Víctimas del Estado de México, cuente con un Reglamento Interior que sea congruente con la estructura orgánica que le ha sido autorizada y precise el ámbito de competencia de sus unidades administrativas, a efecto de establecer una adecuada distribución del trabajo que favorezca el cumplimiento de los </w:t>
      </w:r>
      <w:r w:rsidRPr="0098040A">
        <w:rPr>
          <w:rFonts w:ascii="Bookman Old Style" w:hAnsi="Bookman Old Style"/>
          <w:spacing w:val="-3"/>
          <w:sz w:val="20"/>
          <w:szCs w:val="20"/>
        </w:rPr>
        <w:t xml:space="preserve">programas </w:t>
      </w:r>
      <w:r w:rsidRPr="0098040A">
        <w:rPr>
          <w:rFonts w:ascii="Bookman Old Style" w:hAnsi="Bookman Old Style"/>
          <w:sz w:val="20"/>
          <w:szCs w:val="20"/>
        </w:rPr>
        <w:t>y proyectos a su</w:t>
      </w:r>
      <w:r w:rsidRPr="0098040A">
        <w:rPr>
          <w:rFonts w:ascii="Bookman Old Style" w:hAnsi="Bookman Old Style"/>
          <w:spacing w:val="-5"/>
          <w:sz w:val="20"/>
          <w:szCs w:val="20"/>
        </w:rPr>
        <w:t xml:space="preserve"> </w:t>
      </w:r>
      <w:r w:rsidRPr="0098040A">
        <w:rPr>
          <w:rFonts w:ascii="Bookman Old Style" w:hAnsi="Bookman Old Style"/>
          <w:sz w:val="20"/>
          <w:szCs w:val="20"/>
        </w:rPr>
        <w:t>cargo.</w:t>
      </w:r>
    </w:p>
    <w:p w14:paraId="754405E4" w14:textId="77777777" w:rsidR="007E446A" w:rsidRPr="0098040A" w:rsidRDefault="007E446A" w:rsidP="0098040A">
      <w:pPr>
        <w:pStyle w:val="Textoindependiente"/>
        <w:ind w:left="0"/>
        <w:rPr>
          <w:rFonts w:ascii="Bookman Old Style" w:hAnsi="Bookman Old Style"/>
          <w:sz w:val="20"/>
          <w:szCs w:val="20"/>
        </w:rPr>
      </w:pPr>
    </w:p>
    <w:p w14:paraId="4DA2F2BD"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En estricta observancia a los artículos 80 de la Constitución Política del Estado Libre y Soberano de México y 7 de la Ley Orgánica de la Administración Pública del Estado de México, este instrumento se encuentra debidamente refrendado por el </w:t>
      </w:r>
      <w:proofErr w:type="gramStart"/>
      <w:r w:rsidRPr="0098040A">
        <w:rPr>
          <w:rFonts w:ascii="Bookman Old Style" w:hAnsi="Bookman Old Style"/>
          <w:sz w:val="20"/>
          <w:szCs w:val="20"/>
        </w:rPr>
        <w:t>Secretario</w:t>
      </w:r>
      <w:proofErr w:type="gramEnd"/>
      <w:r w:rsidRPr="0098040A">
        <w:rPr>
          <w:rFonts w:ascii="Bookman Old Style" w:hAnsi="Bookman Old Style"/>
          <w:sz w:val="20"/>
          <w:szCs w:val="20"/>
        </w:rPr>
        <w:t xml:space="preserve"> de Justicia y Derechos Humanos, Maestro Rodrigo Espeleta Aladro.</w:t>
      </w:r>
    </w:p>
    <w:p w14:paraId="7F4720B0" w14:textId="77777777" w:rsidR="007E446A" w:rsidRPr="0098040A" w:rsidRDefault="007E446A" w:rsidP="0098040A">
      <w:pPr>
        <w:pStyle w:val="Textoindependiente"/>
        <w:ind w:left="0"/>
        <w:rPr>
          <w:rFonts w:ascii="Bookman Old Style" w:hAnsi="Bookman Old Style"/>
          <w:sz w:val="20"/>
          <w:szCs w:val="20"/>
        </w:rPr>
      </w:pPr>
    </w:p>
    <w:p w14:paraId="66BDEC95"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En mérito de lo expuesto y fundado, se expide el siguiente:</w:t>
      </w:r>
    </w:p>
    <w:p w14:paraId="1F29F8A8" w14:textId="77777777" w:rsidR="007E446A" w:rsidRPr="0098040A" w:rsidRDefault="007E446A" w:rsidP="0098040A">
      <w:pPr>
        <w:pStyle w:val="Textoindependiente"/>
        <w:ind w:left="0"/>
        <w:rPr>
          <w:rFonts w:ascii="Bookman Old Style" w:hAnsi="Bookman Old Style"/>
          <w:sz w:val="20"/>
          <w:szCs w:val="20"/>
        </w:rPr>
      </w:pPr>
    </w:p>
    <w:p w14:paraId="2835076B" w14:textId="77777777" w:rsidR="007E446A" w:rsidRPr="0098040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REGLAMENTO INTERIOR DE LA COMISIÓN EJECUTIVA DE ATENCIÓN A VÍCTIMAS DEL ESTADO DE MÉXICO</w:t>
      </w:r>
    </w:p>
    <w:p w14:paraId="156A6B2A" w14:textId="77777777" w:rsidR="007E446A" w:rsidRPr="0098040A" w:rsidRDefault="007E446A" w:rsidP="0098040A">
      <w:pPr>
        <w:pStyle w:val="Textoindependiente"/>
        <w:ind w:left="0"/>
        <w:rPr>
          <w:rFonts w:ascii="Bookman Old Style" w:hAnsi="Bookman Old Style"/>
          <w:b/>
          <w:sz w:val="20"/>
          <w:szCs w:val="20"/>
        </w:rPr>
      </w:pPr>
    </w:p>
    <w:p w14:paraId="64835DEB" w14:textId="1EB6DC16" w:rsid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CAPÍTULO I</w:t>
      </w:r>
    </w:p>
    <w:p w14:paraId="2E9DF530" w14:textId="17F9C83C" w:rsidR="007E446A" w:rsidRP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DISPOSICIONES GENERALES</w:t>
      </w:r>
    </w:p>
    <w:p w14:paraId="7CD3FE7D" w14:textId="77777777" w:rsidR="007E446A" w:rsidRPr="0098040A" w:rsidRDefault="007E446A" w:rsidP="0098040A">
      <w:pPr>
        <w:pStyle w:val="Textoindependiente"/>
        <w:ind w:left="0"/>
        <w:rPr>
          <w:rFonts w:ascii="Bookman Old Style" w:hAnsi="Bookman Old Style"/>
          <w:b/>
          <w:sz w:val="20"/>
          <w:szCs w:val="20"/>
        </w:rPr>
      </w:pPr>
    </w:p>
    <w:p w14:paraId="6BD6E942"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1. </w:t>
      </w:r>
      <w:r w:rsidRPr="0098040A">
        <w:rPr>
          <w:rFonts w:ascii="Bookman Old Style" w:hAnsi="Bookman Old Style"/>
          <w:sz w:val="20"/>
          <w:szCs w:val="20"/>
        </w:rPr>
        <w:t>El presente Reglamento tiene por objeto regular la organización y funcionamiento de la Comisión Ejecutiva de Atención a Víctimas del Estado de</w:t>
      </w:r>
      <w:r w:rsidRPr="0098040A">
        <w:rPr>
          <w:rFonts w:ascii="Bookman Old Style" w:hAnsi="Bookman Old Style"/>
          <w:spacing w:val="-17"/>
          <w:sz w:val="20"/>
          <w:szCs w:val="20"/>
        </w:rPr>
        <w:t xml:space="preserve"> </w:t>
      </w:r>
      <w:r w:rsidRPr="0098040A">
        <w:rPr>
          <w:rFonts w:ascii="Bookman Old Style" w:hAnsi="Bookman Old Style"/>
          <w:sz w:val="20"/>
          <w:szCs w:val="20"/>
        </w:rPr>
        <w:t>México.</w:t>
      </w:r>
    </w:p>
    <w:p w14:paraId="2EBF7FE4" w14:textId="77777777" w:rsidR="007E446A" w:rsidRPr="0098040A" w:rsidRDefault="007E446A" w:rsidP="0098040A">
      <w:pPr>
        <w:pStyle w:val="Textoindependiente"/>
        <w:ind w:left="0"/>
        <w:rPr>
          <w:rFonts w:ascii="Bookman Old Style" w:hAnsi="Bookman Old Style"/>
          <w:sz w:val="20"/>
          <w:szCs w:val="20"/>
        </w:rPr>
      </w:pPr>
    </w:p>
    <w:p w14:paraId="039A0B80"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2. </w:t>
      </w:r>
      <w:r w:rsidRPr="0098040A">
        <w:rPr>
          <w:rFonts w:ascii="Bookman Old Style" w:hAnsi="Bookman Old Style"/>
          <w:sz w:val="20"/>
          <w:szCs w:val="20"/>
        </w:rPr>
        <w:t>Para efectos de este Reglamento Interior, además de las señaladas en la Ley de Víctimas del Estado de México y su Reglamento, se entenderá por:</w:t>
      </w:r>
    </w:p>
    <w:p w14:paraId="47B7CD6B" w14:textId="77777777" w:rsidR="007E446A" w:rsidRPr="0098040A" w:rsidRDefault="007E446A" w:rsidP="0098040A">
      <w:pPr>
        <w:pStyle w:val="Textoindependiente"/>
        <w:ind w:left="0"/>
        <w:rPr>
          <w:rFonts w:ascii="Bookman Old Style" w:hAnsi="Bookman Old Style"/>
          <w:sz w:val="20"/>
          <w:szCs w:val="20"/>
        </w:rPr>
      </w:pPr>
    </w:p>
    <w:p w14:paraId="71506A3E" w14:textId="77777777" w:rsidR="007E446A" w:rsidRPr="0098040A" w:rsidRDefault="0063774E" w:rsidP="0098040A">
      <w:pPr>
        <w:pStyle w:val="Prrafodelista"/>
        <w:numPr>
          <w:ilvl w:val="0"/>
          <w:numId w:val="20"/>
        </w:numPr>
        <w:tabs>
          <w:tab w:val="left" w:pos="297"/>
        </w:tabs>
        <w:ind w:left="0" w:firstLine="0"/>
        <w:jc w:val="both"/>
        <w:rPr>
          <w:rFonts w:ascii="Bookman Old Style" w:hAnsi="Bookman Old Style"/>
          <w:sz w:val="20"/>
          <w:szCs w:val="20"/>
        </w:rPr>
      </w:pPr>
      <w:r w:rsidRPr="0098040A">
        <w:rPr>
          <w:rFonts w:ascii="Bookman Old Style" w:hAnsi="Bookman Old Style"/>
          <w:b/>
          <w:sz w:val="20"/>
          <w:szCs w:val="20"/>
        </w:rPr>
        <w:t xml:space="preserve">Persona Servidora Pública: </w:t>
      </w:r>
      <w:r w:rsidRPr="0098040A">
        <w:rPr>
          <w:rFonts w:ascii="Bookman Old Style" w:hAnsi="Bookman Old Style"/>
          <w:sz w:val="20"/>
          <w:szCs w:val="20"/>
        </w:rPr>
        <w:t xml:space="preserve">A toda persona adscrita a la Comisión Ejecutiva de Atención a Víctimas del Estado de México que desempeñe un cargo, empleo o comisión al interior de </w:t>
      </w:r>
      <w:proofErr w:type="gramStart"/>
      <w:r w:rsidRPr="0098040A">
        <w:rPr>
          <w:rFonts w:ascii="Bookman Old Style" w:hAnsi="Bookman Old Style"/>
          <w:sz w:val="20"/>
          <w:szCs w:val="20"/>
        </w:rPr>
        <w:t>la</w:t>
      </w:r>
      <w:r w:rsidRPr="0098040A">
        <w:rPr>
          <w:rFonts w:ascii="Bookman Old Style" w:hAnsi="Bookman Old Style"/>
          <w:spacing w:val="-20"/>
          <w:sz w:val="20"/>
          <w:szCs w:val="20"/>
        </w:rPr>
        <w:t xml:space="preserve"> </w:t>
      </w:r>
      <w:r w:rsidRPr="0098040A">
        <w:rPr>
          <w:rFonts w:ascii="Bookman Old Style" w:hAnsi="Bookman Old Style"/>
          <w:sz w:val="20"/>
          <w:szCs w:val="20"/>
        </w:rPr>
        <w:t>misma</w:t>
      </w:r>
      <w:proofErr w:type="gramEnd"/>
      <w:r w:rsidRPr="0098040A">
        <w:rPr>
          <w:rFonts w:ascii="Bookman Old Style" w:hAnsi="Bookman Old Style"/>
          <w:sz w:val="20"/>
          <w:szCs w:val="20"/>
        </w:rPr>
        <w:t>;</w:t>
      </w:r>
    </w:p>
    <w:p w14:paraId="3508CDB3" w14:textId="77777777" w:rsidR="007E446A" w:rsidRPr="0098040A" w:rsidRDefault="007E446A" w:rsidP="0098040A">
      <w:pPr>
        <w:pStyle w:val="Textoindependiente"/>
        <w:ind w:left="0"/>
        <w:rPr>
          <w:rFonts w:ascii="Bookman Old Style" w:hAnsi="Bookman Old Style"/>
          <w:sz w:val="20"/>
          <w:szCs w:val="20"/>
        </w:rPr>
      </w:pPr>
    </w:p>
    <w:p w14:paraId="2DC82B90" w14:textId="77777777" w:rsidR="007E446A" w:rsidRPr="0098040A" w:rsidRDefault="0063774E" w:rsidP="0098040A">
      <w:pPr>
        <w:pStyle w:val="Prrafodelista"/>
        <w:numPr>
          <w:ilvl w:val="0"/>
          <w:numId w:val="20"/>
        </w:numPr>
        <w:tabs>
          <w:tab w:val="left" w:pos="345"/>
        </w:tabs>
        <w:ind w:left="0" w:firstLine="0"/>
        <w:jc w:val="both"/>
        <w:rPr>
          <w:rFonts w:ascii="Bookman Old Style" w:hAnsi="Bookman Old Style"/>
          <w:sz w:val="20"/>
          <w:szCs w:val="20"/>
        </w:rPr>
      </w:pPr>
      <w:r w:rsidRPr="0098040A">
        <w:rPr>
          <w:rFonts w:ascii="Bookman Old Style" w:hAnsi="Bookman Old Style"/>
          <w:b/>
          <w:sz w:val="20"/>
          <w:szCs w:val="20"/>
        </w:rPr>
        <w:t xml:space="preserve">Reglamento: </w:t>
      </w:r>
      <w:r w:rsidRPr="0098040A">
        <w:rPr>
          <w:rFonts w:ascii="Bookman Old Style" w:hAnsi="Bookman Old Style"/>
          <w:sz w:val="20"/>
          <w:szCs w:val="20"/>
        </w:rPr>
        <w:t xml:space="preserve">Al Reglamento de la Ley de Víctimas </w:t>
      </w:r>
      <w:r w:rsidRPr="0098040A">
        <w:rPr>
          <w:rFonts w:ascii="Bookman Old Style" w:hAnsi="Bookman Old Style"/>
          <w:spacing w:val="-3"/>
          <w:sz w:val="20"/>
          <w:szCs w:val="20"/>
        </w:rPr>
        <w:t xml:space="preserve">del </w:t>
      </w:r>
      <w:r w:rsidRPr="0098040A">
        <w:rPr>
          <w:rFonts w:ascii="Bookman Old Style" w:hAnsi="Bookman Old Style"/>
          <w:sz w:val="20"/>
          <w:szCs w:val="20"/>
        </w:rPr>
        <w:t>Estado de</w:t>
      </w:r>
      <w:r w:rsidRPr="0098040A">
        <w:rPr>
          <w:rFonts w:ascii="Bookman Old Style" w:hAnsi="Bookman Old Style"/>
          <w:spacing w:val="-23"/>
          <w:sz w:val="20"/>
          <w:szCs w:val="20"/>
        </w:rPr>
        <w:t xml:space="preserve"> </w:t>
      </w:r>
      <w:r w:rsidRPr="0098040A">
        <w:rPr>
          <w:rFonts w:ascii="Bookman Old Style" w:hAnsi="Bookman Old Style"/>
          <w:sz w:val="20"/>
          <w:szCs w:val="20"/>
        </w:rPr>
        <w:t>México;</w:t>
      </w:r>
    </w:p>
    <w:p w14:paraId="733BFD7D" w14:textId="77777777" w:rsidR="007E446A" w:rsidRPr="0098040A" w:rsidRDefault="007E446A" w:rsidP="0098040A">
      <w:pPr>
        <w:pStyle w:val="Textoindependiente"/>
        <w:ind w:left="0"/>
        <w:rPr>
          <w:rFonts w:ascii="Bookman Old Style" w:hAnsi="Bookman Old Style"/>
          <w:sz w:val="20"/>
          <w:szCs w:val="20"/>
        </w:rPr>
      </w:pPr>
    </w:p>
    <w:p w14:paraId="5F789DDE" w14:textId="77777777" w:rsidR="007E446A" w:rsidRPr="0098040A" w:rsidRDefault="0063774E" w:rsidP="0098040A">
      <w:pPr>
        <w:pStyle w:val="Prrafodelista"/>
        <w:numPr>
          <w:ilvl w:val="0"/>
          <w:numId w:val="20"/>
        </w:numPr>
        <w:tabs>
          <w:tab w:val="left" w:pos="398"/>
        </w:tabs>
        <w:ind w:left="0" w:firstLine="0"/>
        <w:jc w:val="both"/>
        <w:rPr>
          <w:rFonts w:ascii="Bookman Old Style" w:hAnsi="Bookman Old Style"/>
          <w:sz w:val="20"/>
          <w:szCs w:val="20"/>
        </w:rPr>
      </w:pPr>
      <w:r w:rsidRPr="0098040A">
        <w:rPr>
          <w:rFonts w:ascii="Bookman Old Style" w:hAnsi="Bookman Old Style"/>
          <w:b/>
          <w:sz w:val="20"/>
          <w:szCs w:val="20"/>
        </w:rPr>
        <w:t xml:space="preserve">Reglamento Interior: </w:t>
      </w:r>
      <w:r w:rsidRPr="0098040A">
        <w:rPr>
          <w:rFonts w:ascii="Bookman Old Style" w:hAnsi="Bookman Old Style"/>
          <w:sz w:val="20"/>
          <w:szCs w:val="20"/>
        </w:rPr>
        <w:t xml:space="preserve">Al presente Reglamento Interior de la Comisión Ejecutiva de Atención a </w:t>
      </w:r>
      <w:r w:rsidRPr="0098040A">
        <w:rPr>
          <w:rFonts w:ascii="Bookman Old Style" w:hAnsi="Bookman Old Style"/>
          <w:sz w:val="20"/>
          <w:szCs w:val="20"/>
        </w:rPr>
        <w:lastRenderedPageBreak/>
        <w:t>Víctimas del Estado de</w:t>
      </w:r>
      <w:r w:rsidRPr="0098040A">
        <w:rPr>
          <w:rFonts w:ascii="Bookman Old Style" w:hAnsi="Bookman Old Style"/>
          <w:spacing w:val="-2"/>
          <w:sz w:val="20"/>
          <w:szCs w:val="20"/>
        </w:rPr>
        <w:t xml:space="preserve"> </w:t>
      </w:r>
      <w:r w:rsidRPr="0098040A">
        <w:rPr>
          <w:rFonts w:ascii="Bookman Old Style" w:hAnsi="Bookman Old Style"/>
          <w:sz w:val="20"/>
          <w:szCs w:val="20"/>
        </w:rPr>
        <w:t>México;</w:t>
      </w:r>
    </w:p>
    <w:p w14:paraId="314D386C" w14:textId="77777777" w:rsidR="007E446A" w:rsidRPr="0098040A" w:rsidRDefault="007E446A" w:rsidP="0098040A">
      <w:pPr>
        <w:pStyle w:val="Textoindependiente"/>
        <w:ind w:left="0"/>
        <w:rPr>
          <w:rFonts w:ascii="Bookman Old Style" w:hAnsi="Bookman Old Style"/>
          <w:sz w:val="20"/>
          <w:szCs w:val="20"/>
        </w:rPr>
      </w:pPr>
    </w:p>
    <w:p w14:paraId="7A7A5ADA" w14:textId="77777777" w:rsidR="007E446A" w:rsidRPr="0098040A" w:rsidRDefault="0063774E" w:rsidP="0098040A">
      <w:pPr>
        <w:pStyle w:val="Prrafodelista"/>
        <w:numPr>
          <w:ilvl w:val="0"/>
          <w:numId w:val="20"/>
        </w:numPr>
        <w:tabs>
          <w:tab w:val="left" w:pos="431"/>
        </w:tabs>
        <w:ind w:left="0" w:firstLine="0"/>
        <w:jc w:val="both"/>
        <w:rPr>
          <w:rFonts w:ascii="Bookman Old Style" w:hAnsi="Bookman Old Style"/>
          <w:sz w:val="20"/>
          <w:szCs w:val="20"/>
        </w:rPr>
      </w:pPr>
      <w:r w:rsidRPr="0098040A">
        <w:rPr>
          <w:rFonts w:ascii="Bookman Old Style" w:hAnsi="Bookman Old Style"/>
          <w:b/>
          <w:sz w:val="20"/>
          <w:szCs w:val="20"/>
        </w:rPr>
        <w:t xml:space="preserve">Víctima: </w:t>
      </w:r>
      <w:r w:rsidRPr="0098040A">
        <w:rPr>
          <w:rFonts w:ascii="Bookman Old Style" w:hAnsi="Bookman Old Style"/>
          <w:sz w:val="20"/>
          <w:szCs w:val="20"/>
        </w:rPr>
        <w:t xml:space="preserve">A la persona físicas que ha sufrido algún daño o menoscabo físico, mental, emocional, económico o en general, cualquiera que ponga en peligro o lesione sus </w:t>
      </w:r>
      <w:r w:rsidRPr="0098040A">
        <w:rPr>
          <w:rFonts w:ascii="Bookman Old Style" w:hAnsi="Bookman Old Style"/>
          <w:spacing w:val="-3"/>
          <w:sz w:val="20"/>
          <w:szCs w:val="20"/>
        </w:rPr>
        <w:t xml:space="preserve">bienes </w:t>
      </w:r>
      <w:r w:rsidRPr="0098040A">
        <w:rPr>
          <w:rFonts w:ascii="Bookman Old Style" w:hAnsi="Bookman Old Style"/>
          <w:sz w:val="20"/>
          <w:szCs w:val="20"/>
        </w:rPr>
        <w:t>jurídicos o sus derechos, o bien se trate de la violación a sus derechos humanos, como consecuencia de la comisión de un delito,</w:t>
      </w:r>
      <w:r w:rsidRPr="0098040A">
        <w:rPr>
          <w:rFonts w:ascii="Bookman Old Style" w:hAnsi="Bookman Old Style"/>
          <w:spacing w:val="-18"/>
          <w:sz w:val="20"/>
          <w:szCs w:val="20"/>
        </w:rPr>
        <w:t xml:space="preserve"> </w:t>
      </w:r>
      <w:r w:rsidRPr="0098040A">
        <w:rPr>
          <w:rFonts w:ascii="Bookman Old Style" w:hAnsi="Bookman Old Style"/>
          <w:sz w:val="20"/>
          <w:szCs w:val="20"/>
        </w:rPr>
        <w:t>y</w:t>
      </w:r>
    </w:p>
    <w:p w14:paraId="42FC524F" w14:textId="77777777" w:rsidR="007E446A" w:rsidRPr="0098040A" w:rsidRDefault="007E446A" w:rsidP="0098040A">
      <w:pPr>
        <w:pStyle w:val="Textoindependiente"/>
        <w:ind w:left="0"/>
        <w:rPr>
          <w:rFonts w:ascii="Bookman Old Style" w:hAnsi="Bookman Old Style"/>
          <w:sz w:val="20"/>
          <w:szCs w:val="20"/>
        </w:rPr>
      </w:pPr>
    </w:p>
    <w:p w14:paraId="64EE76F1" w14:textId="77777777" w:rsidR="007E446A" w:rsidRPr="0098040A" w:rsidRDefault="0063774E" w:rsidP="0098040A">
      <w:pPr>
        <w:pStyle w:val="Prrafodelista"/>
        <w:numPr>
          <w:ilvl w:val="0"/>
          <w:numId w:val="20"/>
        </w:numPr>
        <w:tabs>
          <w:tab w:val="left" w:pos="412"/>
        </w:tabs>
        <w:ind w:left="0" w:firstLine="0"/>
        <w:jc w:val="both"/>
        <w:rPr>
          <w:rFonts w:ascii="Bookman Old Style" w:hAnsi="Bookman Old Style"/>
          <w:sz w:val="20"/>
          <w:szCs w:val="20"/>
        </w:rPr>
      </w:pPr>
      <w:r w:rsidRPr="0098040A">
        <w:rPr>
          <w:rFonts w:ascii="Bookman Old Style" w:hAnsi="Bookman Old Style"/>
          <w:b/>
          <w:sz w:val="20"/>
          <w:szCs w:val="20"/>
        </w:rPr>
        <w:t xml:space="preserve">Víctima Indirecta: </w:t>
      </w:r>
      <w:r w:rsidRPr="0098040A">
        <w:rPr>
          <w:rFonts w:ascii="Bookman Old Style" w:hAnsi="Bookman Old Style"/>
          <w:sz w:val="20"/>
          <w:szCs w:val="20"/>
        </w:rPr>
        <w:t xml:space="preserve">A las víctimas indirectas en términos de la Ley General de Víctimas y los ofendidos de conformidad con el párrafo segundo del artículo 10 de la </w:t>
      </w:r>
      <w:r w:rsidRPr="0098040A">
        <w:rPr>
          <w:rFonts w:ascii="Bookman Old Style" w:hAnsi="Bookman Old Style"/>
          <w:spacing w:val="-3"/>
          <w:sz w:val="20"/>
          <w:szCs w:val="20"/>
        </w:rPr>
        <w:t xml:space="preserve">Ley </w:t>
      </w:r>
      <w:r w:rsidRPr="0098040A">
        <w:rPr>
          <w:rFonts w:ascii="Bookman Old Style" w:hAnsi="Bookman Old Style"/>
          <w:sz w:val="20"/>
          <w:szCs w:val="20"/>
        </w:rPr>
        <w:t xml:space="preserve">de Víctimas </w:t>
      </w:r>
      <w:r w:rsidRPr="0098040A">
        <w:rPr>
          <w:rFonts w:ascii="Bookman Old Style" w:hAnsi="Bookman Old Style"/>
          <w:spacing w:val="-3"/>
          <w:sz w:val="20"/>
          <w:szCs w:val="20"/>
        </w:rPr>
        <w:t xml:space="preserve">del </w:t>
      </w:r>
      <w:r w:rsidRPr="0098040A">
        <w:rPr>
          <w:rFonts w:ascii="Bookman Old Style" w:hAnsi="Bookman Old Style"/>
          <w:sz w:val="20"/>
          <w:szCs w:val="20"/>
        </w:rPr>
        <w:t>Estado de</w:t>
      </w:r>
      <w:r w:rsidRPr="0098040A">
        <w:rPr>
          <w:rFonts w:ascii="Bookman Old Style" w:hAnsi="Bookman Old Style"/>
          <w:spacing w:val="-13"/>
          <w:sz w:val="20"/>
          <w:szCs w:val="20"/>
        </w:rPr>
        <w:t xml:space="preserve"> </w:t>
      </w:r>
      <w:r w:rsidRPr="0098040A">
        <w:rPr>
          <w:rFonts w:ascii="Bookman Old Style" w:hAnsi="Bookman Old Style"/>
          <w:sz w:val="20"/>
          <w:szCs w:val="20"/>
        </w:rPr>
        <w:t>México.</w:t>
      </w:r>
    </w:p>
    <w:p w14:paraId="2B55D804" w14:textId="77777777" w:rsidR="007E446A" w:rsidRPr="0098040A" w:rsidRDefault="007E446A" w:rsidP="0098040A">
      <w:pPr>
        <w:pStyle w:val="Textoindependiente"/>
        <w:ind w:left="0"/>
        <w:rPr>
          <w:rFonts w:ascii="Bookman Old Style" w:hAnsi="Bookman Old Style"/>
          <w:sz w:val="20"/>
          <w:szCs w:val="20"/>
        </w:rPr>
      </w:pPr>
    </w:p>
    <w:p w14:paraId="174CCA7A"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3. </w:t>
      </w:r>
      <w:r w:rsidRPr="0098040A">
        <w:rPr>
          <w:rFonts w:ascii="Bookman Old Style" w:hAnsi="Bookman Old Style"/>
          <w:sz w:val="20"/>
          <w:szCs w:val="20"/>
        </w:rPr>
        <w:t>La Comisión Ejecutiva tiene a su cargo el despacho de los asuntos que le confieren la Ley y su Reglamento, y se sujetará a lo establecido en los ordenamientos jurídicos aplicables.</w:t>
      </w:r>
    </w:p>
    <w:p w14:paraId="7800668F" w14:textId="77777777" w:rsidR="007E446A" w:rsidRPr="0098040A" w:rsidRDefault="007E446A" w:rsidP="0098040A">
      <w:pPr>
        <w:pStyle w:val="Textoindependiente"/>
        <w:ind w:left="0"/>
        <w:rPr>
          <w:rFonts w:ascii="Bookman Old Style" w:hAnsi="Bookman Old Style"/>
          <w:sz w:val="20"/>
          <w:szCs w:val="20"/>
        </w:rPr>
      </w:pPr>
    </w:p>
    <w:p w14:paraId="426B7DA6" w14:textId="77777777" w:rsidR="007E446A" w:rsidRPr="0098040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CAPÍTULO II</w:t>
      </w:r>
    </w:p>
    <w:p w14:paraId="30C03354" w14:textId="77777777" w:rsidR="007E446A" w:rsidRP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DE LA COMPETENCIA Y ORGANIZACIÓN DE LA COMISIÓN EJECUTIVA</w:t>
      </w:r>
    </w:p>
    <w:p w14:paraId="587DF82D" w14:textId="77777777" w:rsidR="007E446A" w:rsidRPr="0098040A" w:rsidRDefault="007E446A" w:rsidP="0098040A">
      <w:pPr>
        <w:pStyle w:val="Textoindependiente"/>
        <w:ind w:left="0"/>
        <w:rPr>
          <w:rFonts w:ascii="Bookman Old Style" w:hAnsi="Bookman Old Style"/>
          <w:b/>
          <w:sz w:val="20"/>
          <w:szCs w:val="20"/>
        </w:rPr>
      </w:pPr>
    </w:p>
    <w:p w14:paraId="73A6CE4E" w14:textId="72A994D0"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4. </w:t>
      </w:r>
      <w:r w:rsidRPr="0098040A">
        <w:rPr>
          <w:rFonts w:ascii="Bookman Old Style" w:hAnsi="Bookman Old Style"/>
          <w:sz w:val="20"/>
          <w:szCs w:val="20"/>
        </w:rPr>
        <w:t xml:space="preserve">El estudio, planeación, trámite y resolución de los asuntos competencia de </w:t>
      </w:r>
      <w:r w:rsidRPr="0098040A">
        <w:rPr>
          <w:rFonts w:ascii="Bookman Old Style" w:hAnsi="Bookman Old Style"/>
          <w:spacing w:val="2"/>
          <w:sz w:val="20"/>
          <w:szCs w:val="20"/>
        </w:rPr>
        <w:t xml:space="preserve">la </w:t>
      </w:r>
      <w:r w:rsidRPr="0098040A">
        <w:rPr>
          <w:rFonts w:ascii="Bookman Old Style" w:hAnsi="Bookman Old Style"/>
          <w:sz w:val="20"/>
          <w:szCs w:val="20"/>
        </w:rPr>
        <w:t xml:space="preserve">Comisión Ejecutiva, así como su representación legal, corresponden a la persona titular, quien, para su mejor atención y despacho, </w:t>
      </w:r>
      <w:r w:rsidRPr="0098040A">
        <w:rPr>
          <w:rFonts w:ascii="Bookman Old Style" w:hAnsi="Bookman Old Style"/>
          <w:spacing w:val="-3"/>
          <w:sz w:val="20"/>
          <w:szCs w:val="20"/>
        </w:rPr>
        <w:t xml:space="preserve">podrá </w:t>
      </w:r>
      <w:r w:rsidRPr="0098040A">
        <w:rPr>
          <w:rFonts w:ascii="Bookman Old Style" w:hAnsi="Bookman Old Style"/>
          <w:sz w:val="20"/>
          <w:szCs w:val="20"/>
        </w:rPr>
        <w:t xml:space="preserve">delegar sus atribuciones en personas servidoras públicas subalternas, sin perder por ello la posibilidad de su ejercicio directo, excepto aquellas que, por disposición de Ley, </w:t>
      </w:r>
      <w:r w:rsidRPr="0098040A">
        <w:rPr>
          <w:rFonts w:ascii="Bookman Old Style" w:hAnsi="Bookman Old Style"/>
          <w:spacing w:val="-3"/>
          <w:sz w:val="20"/>
          <w:szCs w:val="20"/>
        </w:rPr>
        <w:t xml:space="preserve">deba </w:t>
      </w:r>
      <w:r w:rsidRPr="0098040A">
        <w:rPr>
          <w:rFonts w:ascii="Bookman Old Style" w:hAnsi="Bookman Old Style"/>
          <w:sz w:val="20"/>
          <w:szCs w:val="20"/>
        </w:rPr>
        <w:t>ejercer en forma</w:t>
      </w:r>
      <w:r w:rsidRPr="0098040A">
        <w:rPr>
          <w:rFonts w:ascii="Bookman Old Style" w:hAnsi="Bookman Old Style"/>
          <w:spacing w:val="-18"/>
          <w:sz w:val="20"/>
          <w:szCs w:val="20"/>
        </w:rPr>
        <w:t xml:space="preserve"> </w:t>
      </w:r>
      <w:r w:rsidRPr="0098040A">
        <w:rPr>
          <w:rFonts w:ascii="Bookman Old Style" w:hAnsi="Bookman Old Style"/>
          <w:sz w:val="20"/>
          <w:szCs w:val="20"/>
        </w:rPr>
        <w:t>directa.</w:t>
      </w:r>
    </w:p>
    <w:p w14:paraId="6EBED8AF" w14:textId="77777777" w:rsidR="008D1D6B" w:rsidRPr="0098040A" w:rsidRDefault="008D1D6B" w:rsidP="0098040A">
      <w:pPr>
        <w:pStyle w:val="Textoindependiente"/>
        <w:ind w:left="0"/>
        <w:jc w:val="both"/>
        <w:rPr>
          <w:rFonts w:ascii="Bookman Old Style" w:hAnsi="Bookman Old Style"/>
          <w:sz w:val="20"/>
          <w:szCs w:val="20"/>
        </w:rPr>
      </w:pPr>
    </w:p>
    <w:p w14:paraId="422A9A9C"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Cuando otros ordenamientos jurídicos otorguen atribuciones a la Comisión Ejecutiva y éstas no se encuentren asignadas en el presente Reglamento Interior a las unidades administrativas que la integran, se entenderá que corresponden a la persona titular de la Comisión Ejecutiva.</w:t>
      </w:r>
    </w:p>
    <w:p w14:paraId="777A1E0C" w14:textId="77777777" w:rsidR="007E446A" w:rsidRPr="0098040A" w:rsidRDefault="007E446A" w:rsidP="0098040A">
      <w:pPr>
        <w:pStyle w:val="Textoindependiente"/>
        <w:ind w:left="0"/>
        <w:rPr>
          <w:rFonts w:ascii="Bookman Old Style" w:hAnsi="Bookman Old Style"/>
          <w:sz w:val="20"/>
          <w:szCs w:val="20"/>
        </w:rPr>
      </w:pPr>
    </w:p>
    <w:p w14:paraId="22DFA839"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5. </w:t>
      </w:r>
      <w:r w:rsidRPr="0098040A">
        <w:rPr>
          <w:rFonts w:ascii="Bookman Old Style" w:hAnsi="Bookman Old Style"/>
          <w:sz w:val="20"/>
          <w:szCs w:val="20"/>
        </w:rPr>
        <w:t>Para el estudio, planeación y despacho de los asuntos de su competencia, la persona titular de la Comisión Ejecutiva se auxiliará de las unidades administrativas básicas siguientes:</w:t>
      </w:r>
    </w:p>
    <w:p w14:paraId="794561E7" w14:textId="77777777" w:rsidR="007E446A" w:rsidRPr="0098040A" w:rsidRDefault="007E446A" w:rsidP="0098040A">
      <w:pPr>
        <w:pStyle w:val="Textoindependiente"/>
        <w:ind w:left="0"/>
        <w:rPr>
          <w:rFonts w:ascii="Bookman Old Style" w:hAnsi="Bookman Old Style"/>
          <w:sz w:val="20"/>
          <w:szCs w:val="20"/>
        </w:rPr>
      </w:pPr>
    </w:p>
    <w:p w14:paraId="75C9DAE4" w14:textId="77777777" w:rsidR="007E446A" w:rsidRPr="0098040A" w:rsidRDefault="0063774E" w:rsidP="0098040A">
      <w:pPr>
        <w:pStyle w:val="Prrafodelista"/>
        <w:numPr>
          <w:ilvl w:val="0"/>
          <w:numId w:val="19"/>
        </w:numPr>
        <w:tabs>
          <w:tab w:val="left" w:pos="292"/>
        </w:tabs>
        <w:ind w:left="0" w:firstLine="0"/>
        <w:rPr>
          <w:rFonts w:ascii="Bookman Old Style" w:hAnsi="Bookman Old Style"/>
          <w:sz w:val="20"/>
          <w:szCs w:val="20"/>
        </w:rPr>
      </w:pPr>
      <w:r w:rsidRPr="0098040A">
        <w:rPr>
          <w:rFonts w:ascii="Bookman Old Style" w:hAnsi="Bookman Old Style"/>
          <w:sz w:val="20"/>
          <w:szCs w:val="20"/>
        </w:rPr>
        <w:t>Secretaría</w:t>
      </w:r>
      <w:r w:rsidRPr="0098040A">
        <w:rPr>
          <w:rFonts w:ascii="Bookman Old Style" w:hAnsi="Bookman Old Style"/>
          <w:spacing w:val="-3"/>
          <w:sz w:val="20"/>
          <w:szCs w:val="20"/>
        </w:rPr>
        <w:t xml:space="preserve"> </w:t>
      </w:r>
      <w:r w:rsidRPr="0098040A">
        <w:rPr>
          <w:rFonts w:ascii="Bookman Old Style" w:hAnsi="Bookman Old Style"/>
          <w:sz w:val="20"/>
          <w:szCs w:val="20"/>
        </w:rPr>
        <w:t>Técnica;</w:t>
      </w:r>
    </w:p>
    <w:p w14:paraId="5BDF6652" w14:textId="77777777" w:rsidR="007E446A" w:rsidRPr="0098040A" w:rsidRDefault="007E446A" w:rsidP="0098040A">
      <w:pPr>
        <w:pStyle w:val="Textoindependiente"/>
        <w:ind w:left="0"/>
        <w:rPr>
          <w:rFonts w:ascii="Bookman Old Style" w:hAnsi="Bookman Old Style"/>
          <w:sz w:val="20"/>
          <w:szCs w:val="20"/>
        </w:rPr>
      </w:pPr>
    </w:p>
    <w:p w14:paraId="24653D9E"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 </w:t>
      </w:r>
      <w:r w:rsidRPr="0098040A">
        <w:rPr>
          <w:rFonts w:ascii="Bookman Old Style" w:hAnsi="Bookman Old Style"/>
          <w:sz w:val="20"/>
          <w:szCs w:val="20"/>
        </w:rPr>
        <w:t>Departamento Jurídico Consultivo;</w:t>
      </w:r>
    </w:p>
    <w:p w14:paraId="5AF9AA77" w14:textId="77777777" w:rsidR="007E446A" w:rsidRPr="0098040A" w:rsidRDefault="007E446A" w:rsidP="0098040A">
      <w:pPr>
        <w:pStyle w:val="Textoindependiente"/>
        <w:ind w:left="0"/>
        <w:rPr>
          <w:rFonts w:ascii="Bookman Old Style" w:hAnsi="Bookman Old Style"/>
          <w:sz w:val="20"/>
          <w:szCs w:val="20"/>
        </w:rPr>
      </w:pPr>
    </w:p>
    <w:p w14:paraId="370D8FCA" w14:textId="77777777" w:rsidR="007E446A" w:rsidRPr="0098040A" w:rsidRDefault="0063774E" w:rsidP="0098040A">
      <w:pPr>
        <w:pStyle w:val="Prrafodelista"/>
        <w:numPr>
          <w:ilvl w:val="0"/>
          <w:numId w:val="18"/>
        </w:numPr>
        <w:tabs>
          <w:tab w:val="left" w:pos="417"/>
        </w:tabs>
        <w:ind w:left="0" w:firstLine="0"/>
        <w:rPr>
          <w:rFonts w:ascii="Bookman Old Style" w:hAnsi="Bookman Old Style"/>
          <w:sz w:val="20"/>
          <w:szCs w:val="20"/>
        </w:rPr>
      </w:pPr>
      <w:r w:rsidRPr="0098040A">
        <w:rPr>
          <w:rFonts w:ascii="Bookman Old Style" w:hAnsi="Bookman Old Style"/>
          <w:sz w:val="20"/>
          <w:szCs w:val="20"/>
        </w:rPr>
        <w:t xml:space="preserve">Departamento de Políticas Públicas para la Atención </w:t>
      </w:r>
      <w:r w:rsidRPr="0098040A">
        <w:rPr>
          <w:rFonts w:ascii="Bookman Old Style" w:hAnsi="Bookman Old Style"/>
          <w:spacing w:val="-3"/>
          <w:sz w:val="20"/>
          <w:szCs w:val="20"/>
        </w:rPr>
        <w:t>de</w:t>
      </w:r>
      <w:r w:rsidRPr="0098040A">
        <w:rPr>
          <w:rFonts w:ascii="Bookman Old Style" w:hAnsi="Bookman Old Style"/>
          <w:spacing w:val="-16"/>
          <w:sz w:val="20"/>
          <w:szCs w:val="20"/>
        </w:rPr>
        <w:t xml:space="preserve"> </w:t>
      </w:r>
      <w:r w:rsidRPr="0098040A">
        <w:rPr>
          <w:rFonts w:ascii="Bookman Old Style" w:hAnsi="Bookman Old Style"/>
          <w:sz w:val="20"/>
          <w:szCs w:val="20"/>
        </w:rPr>
        <w:t>Víctimas;</w:t>
      </w:r>
    </w:p>
    <w:p w14:paraId="1E521C31" w14:textId="77777777" w:rsidR="007E446A" w:rsidRPr="0098040A" w:rsidRDefault="007E446A" w:rsidP="0098040A">
      <w:pPr>
        <w:pStyle w:val="Textoindependiente"/>
        <w:ind w:left="0"/>
        <w:rPr>
          <w:rFonts w:ascii="Bookman Old Style" w:hAnsi="Bookman Old Style"/>
          <w:sz w:val="20"/>
          <w:szCs w:val="20"/>
        </w:rPr>
      </w:pPr>
    </w:p>
    <w:p w14:paraId="4F10352E" w14:textId="77777777" w:rsidR="007E446A" w:rsidRPr="0098040A" w:rsidRDefault="0063774E" w:rsidP="0098040A">
      <w:pPr>
        <w:pStyle w:val="Prrafodelista"/>
        <w:numPr>
          <w:ilvl w:val="0"/>
          <w:numId w:val="18"/>
        </w:numPr>
        <w:tabs>
          <w:tab w:val="left" w:pos="407"/>
        </w:tabs>
        <w:ind w:left="0" w:firstLine="0"/>
        <w:rPr>
          <w:rFonts w:ascii="Bookman Old Style" w:hAnsi="Bookman Old Style"/>
          <w:sz w:val="20"/>
          <w:szCs w:val="20"/>
        </w:rPr>
      </w:pPr>
      <w:r w:rsidRPr="0098040A">
        <w:rPr>
          <w:rFonts w:ascii="Bookman Old Style" w:hAnsi="Bookman Old Style"/>
          <w:sz w:val="20"/>
          <w:szCs w:val="20"/>
        </w:rPr>
        <w:t>Unidad de Genero y Derechos</w:t>
      </w:r>
      <w:r w:rsidRPr="0098040A">
        <w:rPr>
          <w:rFonts w:ascii="Bookman Old Style" w:hAnsi="Bookman Old Style"/>
          <w:spacing w:val="-11"/>
          <w:sz w:val="20"/>
          <w:szCs w:val="20"/>
        </w:rPr>
        <w:t xml:space="preserve"> </w:t>
      </w:r>
      <w:r w:rsidRPr="0098040A">
        <w:rPr>
          <w:rFonts w:ascii="Bookman Old Style" w:hAnsi="Bookman Old Style"/>
          <w:sz w:val="20"/>
          <w:szCs w:val="20"/>
        </w:rPr>
        <w:t>Humanos;</w:t>
      </w:r>
    </w:p>
    <w:p w14:paraId="3BD4F416" w14:textId="77777777" w:rsidR="007E446A" w:rsidRPr="0098040A" w:rsidRDefault="007E446A" w:rsidP="0098040A">
      <w:pPr>
        <w:pStyle w:val="Textoindependiente"/>
        <w:ind w:left="0"/>
        <w:rPr>
          <w:rFonts w:ascii="Bookman Old Style" w:hAnsi="Bookman Old Style"/>
          <w:sz w:val="20"/>
          <w:szCs w:val="20"/>
        </w:rPr>
      </w:pPr>
    </w:p>
    <w:p w14:paraId="73A4C9AE" w14:textId="77777777" w:rsidR="007E446A" w:rsidRPr="0098040A" w:rsidRDefault="0063774E" w:rsidP="0098040A">
      <w:pPr>
        <w:pStyle w:val="Prrafodelista"/>
        <w:numPr>
          <w:ilvl w:val="0"/>
          <w:numId w:val="18"/>
        </w:numPr>
        <w:tabs>
          <w:tab w:val="left" w:pos="417"/>
        </w:tabs>
        <w:ind w:left="0" w:firstLine="0"/>
        <w:rPr>
          <w:rFonts w:ascii="Bookman Old Style" w:hAnsi="Bookman Old Style"/>
          <w:sz w:val="20"/>
          <w:szCs w:val="20"/>
        </w:rPr>
      </w:pPr>
      <w:r w:rsidRPr="0098040A">
        <w:rPr>
          <w:rFonts w:ascii="Bookman Old Style" w:hAnsi="Bookman Old Style"/>
          <w:sz w:val="20"/>
          <w:szCs w:val="20"/>
        </w:rPr>
        <w:t>Centro de Atención e</w:t>
      </w:r>
      <w:r w:rsidRPr="0098040A">
        <w:rPr>
          <w:rFonts w:ascii="Bookman Old Style" w:hAnsi="Bookman Old Style"/>
          <w:spacing w:val="-8"/>
          <w:sz w:val="20"/>
          <w:szCs w:val="20"/>
        </w:rPr>
        <w:t xml:space="preserve"> </w:t>
      </w:r>
      <w:r w:rsidRPr="0098040A">
        <w:rPr>
          <w:rFonts w:ascii="Bookman Old Style" w:hAnsi="Bookman Old Style"/>
          <w:sz w:val="20"/>
          <w:szCs w:val="20"/>
        </w:rPr>
        <w:t>Información;</w:t>
      </w:r>
    </w:p>
    <w:p w14:paraId="13DA0250" w14:textId="77777777" w:rsidR="007E446A" w:rsidRPr="0098040A" w:rsidRDefault="007E446A" w:rsidP="0098040A">
      <w:pPr>
        <w:pStyle w:val="Textoindependiente"/>
        <w:ind w:left="0"/>
        <w:rPr>
          <w:rFonts w:ascii="Bookman Old Style" w:hAnsi="Bookman Old Style"/>
          <w:sz w:val="20"/>
          <w:szCs w:val="20"/>
        </w:rPr>
      </w:pPr>
    </w:p>
    <w:p w14:paraId="2D977255" w14:textId="77777777" w:rsidR="007E446A" w:rsidRPr="0098040A" w:rsidRDefault="0063774E" w:rsidP="0098040A">
      <w:pPr>
        <w:pStyle w:val="Prrafodelista"/>
        <w:numPr>
          <w:ilvl w:val="0"/>
          <w:numId w:val="19"/>
        </w:numPr>
        <w:tabs>
          <w:tab w:val="left" w:pos="345"/>
        </w:tabs>
        <w:ind w:left="0" w:firstLine="0"/>
        <w:rPr>
          <w:rFonts w:ascii="Bookman Old Style" w:hAnsi="Bookman Old Style"/>
          <w:sz w:val="20"/>
          <w:szCs w:val="20"/>
        </w:rPr>
      </w:pPr>
      <w:r w:rsidRPr="0098040A">
        <w:rPr>
          <w:rFonts w:ascii="Bookman Old Style" w:hAnsi="Bookman Old Style"/>
          <w:sz w:val="20"/>
          <w:szCs w:val="20"/>
        </w:rPr>
        <w:t>Registro Estatal de</w:t>
      </w:r>
      <w:r w:rsidRPr="0098040A">
        <w:rPr>
          <w:rFonts w:ascii="Bookman Old Style" w:hAnsi="Bookman Old Style"/>
          <w:spacing w:val="-5"/>
          <w:sz w:val="20"/>
          <w:szCs w:val="20"/>
        </w:rPr>
        <w:t xml:space="preserve"> </w:t>
      </w:r>
      <w:r w:rsidRPr="0098040A">
        <w:rPr>
          <w:rFonts w:ascii="Bookman Old Style" w:hAnsi="Bookman Old Style"/>
          <w:sz w:val="20"/>
          <w:szCs w:val="20"/>
        </w:rPr>
        <w:t>Víctimas;</w:t>
      </w:r>
    </w:p>
    <w:p w14:paraId="2609F45B" w14:textId="77777777" w:rsidR="007E446A" w:rsidRPr="0098040A" w:rsidRDefault="007E446A" w:rsidP="0098040A">
      <w:pPr>
        <w:pStyle w:val="Textoindependiente"/>
        <w:ind w:left="0"/>
        <w:rPr>
          <w:rFonts w:ascii="Bookman Old Style" w:hAnsi="Bookman Old Style"/>
          <w:sz w:val="20"/>
          <w:szCs w:val="20"/>
        </w:rPr>
      </w:pPr>
    </w:p>
    <w:p w14:paraId="66F019DA" w14:textId="77777777" w:rsidR="007E446A" w:rsidRPr="0098040A" w:rsidRDefault="0063774E" w:rsidP="0098040A">
      <w:pPr>
        <w:pStyle w:val="Prrafodelista"/>
        <w:numPr>
          <w:ilvl w:val="0"/>
          <w:numId w:val="19"/>
        </w:numPr>
        <w:tabs>
          <w:tab w:val="left" w:pos="398"/>
        </w:tabs>
        <w:ind w:left="0" w:firstLine="0"/>
        <w:rPr>
          <w:rFonts w:ascii="Bookman Old Style" w:hAnsi="Bookman Old Style"/>
          <w:sz w:val="20"/>
          <w:szCs w:val="20"/>
        </w:rPr>
      </w:pPr>
      <w:r w:rsidRPr="0098040A">
        <w:rPr>
          <w:rFonts w:ascii="Bookman Old Style" w:hAnsi="Bookman Old Style"/>
          <w:sz w:val="20"/>
          <w:szCs w:val="20"/>
        </w:rPr>
        <w:t>Unidad de Administración del</w:t>
      </w:r>
      <w:r w:rsidRPr="0098040A">
        <w:rPr>
          <w:rFonts w:ascii="Bookman Old Style" w:hAnsi="Bookman Old Style"/>
          <w:spacing w:val="-7"/>
          <w:sz w:val="20"/>
          <w:szCs w:val="20"/>
        </w:rPr>
        <w:t xml:space="preserve"> </w:t>
      </w:r>
      <w:r w:rsidRPr="0098040A">
        <w:rPr>
          <w:rFonts w:ascii="Bookman Old Style" w:hAnsi="Bookman Old Style"/>
          <w:sz w:val="20"/>
          <w:szCs w:val="20"/>
        </w:rPr>
        <w:t>Fondo;</w:t>
      </w:r>
    </w:p>
    <w:p w14:paraId="241CB563" w14:textId="77777777" w:rsidR="007E446A" w:rsidRPr="0098040A" w:rsidRDefault="007E446A" w:rsidP="0098040A">
      <w:pPr>
        <w:pStyle w:val="Textoindependiente"/>
        <w:ind w:left="0"/>
        <w:rPr>
          <w:rFonts w:ascii="Bookman Old Style" w:hAnsi="Bookman Old Style"/>
          <w:sz w:val="20"/>
          <w:szCs w:val="20"/>
        </w:rPr>
      </w:pPr>
    </w:p>
    <w:p w14:paraId="7C674DBC" w14:textId="77777777" w:rsidR="007E446A" w:rsidRPr="0098040A" w:rsidRDefault="0063774E" w:rsidP="0098040A">
      <w:pPr>
        <w:pStyle w:val="Prrafodelista"/>
        <w:numPr>
          <w:ilvl w:val="0"/>
          <w:numId w:val="19"/>
        </w:numPr>
        <w:tabs>
          <w:tab w:val="left" w:pos="422"/>
        </w:tabs>
        <w:ind w:left="0" w:firstLine="0"/>
        <w:rPr>
          <w:rFonts w:ascii="Bookman Old Style" w:hAnsi="Bookman Old Style"/>
          <w:sz w:val="20"/>
          <w:szCs w:val="20"/>
        </w:rPr>
      </w:pPr>
      <w:r w:rsidRPr="0098040A">
        <w:rPr>
          <w:rFonts w:ascii="Bookman Old Style" w:hAnsi="Bookman Old Style"/>
          <w:sz w:val="20"/>
          <w:szCs w:val="20"/>
        </w:rPr>
        <w:t>Unidad de Apoyo</w:t>
      </w:r>
      <w:r w:rsidRPr="0098040A">
        <w:rPr>
          <w:rFonts w:ascii="Bookman Old Style" w:hAnsi="Bookman Old Style"/>
          <w:spacing w:val="-14"/>
          <w:sz w:val="20"/>
          <w:szCs w:val="20"/>
        </w:rPr>
        <w:t xml:space="preserve"> </w:t>
      </w:r>
      <w:r w:rsidRPr="0098040A">
        <w:rPr>
          <w:rFonts w:ascii="Bookman Old Style" w:hAnsi="Bookman Old Style"/>
          <w:sz w:val="20"/>
          <w:szCs w:val="20"/>
        </w:rPr>
        <w:t>Administrativo;</w:t>
      </w:r>
    </w:p>
    <w:p w14:paraId="221E1D09" w14:textId="77777777" w:rsidR="007E446A" w:rsidRPr="0098040A" w:rsidRDefault="007E446A" w:rsidP="0098040A">
      <w:pPr>
        <w:pStyle w:val="Textoindependiente"/>
        <w:ind w:left="0"/>
        <w:rPr>
          <w:rFonts w:ascii="Bookman Old Style" w:hAnsi="Bookman Old Style"/>
          <w:sz w:val="20"/>
          <w:szCs w:val="20"/>
        </w:rPr>
      </w:pPr>
    </w:p>
    <w:p w14:paraId="784C9FEF" w14:textId="77777777" w:rsidR="007E446A" w:rsidRPr="0098040A" w:rsidRDefault="0063774E" w:rsidP="0098040A">
      <w:pPr>
        <w:pStyle w:val="Prrafodelista"/>
        <w:numPr>
          <w:ilvl w:val="0"/>
          <w:numId w:val="19"/>
        </w:numPr>
        <w:tabs>
          <w:tab w:val="left" w:pos="369"/>
        </w:tabs>
        <w:ind w:left="0" w:firstLine="0"/>
        <w:rPr>
          <w:rFonts w:ascii="Bookman Old Style" w:hAnsi="Bookman Old Style"/>
          <w:sz w:val="20"/>
          <w:szCs w:val="20"/>
        </w:rPr>
      </w:pPr>
      <w:r w:rsidRPr="0098040A">
        <w:rPr>
          <w:rFonts w:ascii="Bookman Old Style" w:hAnsi="Bookman Old Style"/>
          <w:sz w:val="20"/>
          <w:szCs w:val="20"/>
        </w:rPr>
        <w:t>Unidad de Atención Inmediata y Primer</w:t>
      </w:r>
      <w:r w:rsidRPr="0098040A">
        <w:rPr>
          <w:rFonts w:ascii="Bookman Old Style" w:hAnsi="Bookman Old Style"/>
          <w:spacing w:val="-17"/>
          <w:sz w:val="20"/>
          <w:szCs w:val="20"/>
        </w:rPr>
        <w:t xml:space="preserve"> </w:t>
      </w:r>
      <w:r w:rsidRPr="0098040A">
        <w:rPr>
          <w:rFonts w:ascii="Bookman Old Style" w:hAnsi="Bookman Old Style"/>
          <w:sz w:val="20"/>
          <w:szCs w:val="20"/>
        </w:rPr>
        <w:t>Contacto;</w:t>
      </w:r>
    </w:p>
    <w:p w14:paraId="2EA08079" w14:textId="77777777" w:rsidR="007E446A" w:rsidRPr="0098040A" w:rsidRDefault="007E446A" w:rsidP="0098040A">
      <w:pPr>
        <w:pStyle w:val="Textoindependiente"/>
        <w:ind w:left="0"/>
        <w:rPr>
          <w:rFonts w:ascii="Bookman Old Style" w:hAnsi="Bookman Old Style"/>
          <w:sz w:val="20"/>
          <w:szCs w:val="20"/>
        </w:rPr>
      </w:pPr>
    </w:p>
    <w:p w14:paraId="5E6D641E" w14:textId="77777777" w:rsidR="007E446A" w:rsidRPr="0098040A" w:rsidRDefault="0063774E" w:rsidP="0098040A">
      <w:pPr>
        <w:pStyle w:val="Prrafodelista"/>
        <w:numPr>
          <w:ilvl w:val="0"/>
          <w:numId w:val="19"/>
        </w:numPr>
        <w:tabs>
          <w:tab w:val="left" w:pos="422"/>
        </w:tabs>
        <w:ind w:left="0" w:firstLine="0"/>
        <w:rPr>
          <w:rFonts w:ascii="Bookman Old Style" w:hAnsi="Bookman Old Style"/>
          <w:sz w:val="20"/>
          <w:szCs w:val="20"/>
        </w:rPr>
      </w:pPr>
      <w:r w:rsidRPr="0098040A">
        <w:rPr>
          <w:rFonts w:ascii="Bookman Old Style" w:hAnsi="Bookman Old Style"/>
          <w:sz w:val="20"/>
          <w:szCs w:val="20"/>
        </w:rPr>
        <w:t>Unidad de Atención</w:t>
      </w:r>
      <w:r w:rsidRPr="0098040A">
        <w:rPr>
          <w:rFonts w:ascii="Bookman Old Style" w:hAnsi="Bookman Old Style"/>
          <w:spacing w:val="-14"/>
          <w:sz w:val="20"/>
          <w:szCs w:val="20"/>
        </w:rPr>
        <w:t xml:space="preserve"> </w:t>
      </w:r>
      <w:r w:rsidRPr="0098040A">
        <w:rPr>
          <w:rFonts w:ascii="Bookman Old Style" w:hAnsi="Bookman Old Style"/>
          <w:sz w:val="20"/>
          <w:szCs w:val="20"/>
        </w:rPr>
        <w:t>Psicosocial;</w:t>
      </w:r>
    </w:p>
    <w:p w14:paraId="25A6BBA6" w14:textId="77777777" w:rsidR="007E446A" w:rsidRPr="0098040A" w:rsidRDefault="007E446A" w:rsidP="0098040A">
      <w:pPr>
        <w:pStyle w:val="Textoindependiente"/>
        <w:ind w:left="0"/>
        <w:rPr>
          <w:rFonts w:ascii="Bookman Old Style" w:hAnsi="Bookman Old Style"/>
          <w:sz w:val="20"/>
          <w:szCs w:val="20"/>
        </w:rPr>
      </w:pPr>
    </w:p>
    <w:p w14:paraId="0879A69A" w14:textId="77777777" w:rsidR="007E446A" w:rsidRPr="0098040A" w:rsidRDefault="0063774E" w:rsidP="0098040A">
      <w:pPr>
        <w:pStyle w:val="Prrafodelista"/>
        <w:numPr>
          <w:ilvl w:val="0"/>
          <w:numId w:val="19"/>
        </w:numPr>
        <w:tabs>
          <w:tab w:val="left" w:pos="475"/>
        </w:tabs>
        <w:ind w:left="0" w:firstLine="0"/>
        <w:rPr>
          <w:rFonts w:ascii="Bookman Old Style" w:hAnsi="Bookman Old Style"/>
          <w:sz w:val="20"/>
          <w:szCs w:val="20"/>
        </w:rPr>
      </w:pPr>
      <w:r w:rsidRPr="0098040A">
        <w:rPr>
          <w:rFonts w:ascii="Bookman Old Style" w:hAnsi="Bookman Old Style"/>
          <w:sz w:val="20"/>
          <w:szCs w:val="20"/>
        </w:rPr>
        <w:t>Unidad de Trabajo</w:t>
      </w:r>
      <w:r w:rsidRPr="0098040A">
        <w:rPr>
          <w:rFonts w:ascii="Bookman Old Style" w:hAnsi="Bookman Old Style"/>
          <w:spacing w:val="-10"/>
          <w:sz w:val="20"/>
          <w:szCs w:val="20"/>
        </w:rPr>
        <w:t xml:space="preserve"> </w:t>
      </w:r>
      <w:r w:rsidRPr="0098040A">
        <w:rPr>
          <w:rFonts w:ascii="Bookman Old Style" w:hAnsi="Bookman Old Style"/>
          <w:sz w:val="20"/>
          <w:szCs w:val="20"/>
        </w:rPr>
        <w:t>Social;</w:t>
      </w:r>
    </w:p>
    <w:p w14:paraId="3DF90683" w14:textId="77777777" w:rsidR="007E446A" w:rsidRPr="0098040A" w:rsidRDefault="007E446A" w:rsidP="0098040A">
      <w:pPr>
        <w:pStyle w:val="Textoindependiente"/>
        <w:ind w:left="0"/>
        <w:rPr>
          <w:rFonts w:ascii="Bookman Old Style" w:hAnsi="Bookman Old Style"/>
          <w:sz w:val="20"/>
          <w:szCs w:val="20"/>
        </w:rPr>
      </w:pPr>
    </w:p>
    <w:p w14:paraId="157B9BA5" w14:textId="77777777" w:rsidR="007E446A" w:rsidRPr="0098040A" w:rsidRDefault="0063774E" w:rsidP="0098040A">
      <w:pPr>
        <w:pStyle w:val="Prrafodelista"/>
        <w:numPr>
          <w:ilvl w:val="0"/>
          <w:numId w:val="19"/>
        </w:numPr>
        <w:tabs>
          <w:tab w:val="left" w:pos="527"/>
        </w:tabs>
        <w:ind w:left="0" w:firstLine="0"/>
        <w:rPr>
          <w:rFonts w:ascii="Bookman Old Style" w:hAnsi="Bookman Old Style"/>
          <w:sz w:val="20"/>
          <w:szCs w:val="20"/>
        </w:rPr>
      </w:pPr>
      <w:r w:rsidRPr="0098040A">
        <w:rPr>
          <w:rFonts w:ascii="Bookman Old Style" w:hAnsi="Bookman Old Style"/>
          <w:sz w:val="20"/>
          <w:szCs w:val="20"/>
        </w:rPr>
        <w:lastRenderedPageBreak/>
        <w:t>Defensoría Especializada para Víctimas y Ofendidos del</w:t>
      </w:r>
      <w:r w:rsidRPr="0098040A">
        <w:rPr>
          <w:rFonts w:ascii="Bookman Old Style" w:hAnsi="Bookman Old Style"/>
          <w:spacing w:val="-16"/>
          <w:sz w:val="20"/>
          <w:szCs w:val="20"/>
        </w:rPr>
        <w:t xml:space="preserve"> </w:t>
      </w:r>
      <w:r w:rsidRPr="0098040A">
        <w:rPr>
          <w:rFonts w:ascii="Bookman Old Style" w:hAnsi="Bookman Old Style"/>
          <w:sz w:val="20"/>
          <w:szCs w:val="20"/>
        </w:rPr>
        <w:t>Delito;</w:t>
      </w:r>
    </w:p>
    <w:p w14:paraId="420ECA6E" w14:textId="77777777" w:rsidR="007E446A" w:rsidRPr="0098040A" w:rsidRDefault="007E446A" w:rsidP="0098040A">
      <w:pPr>
        <w:pStyle w:val="Textoindependiente"/>
        <w:ind w:left="0"/>
        <w:rPr>
          <w:rFonts w:ascii="Bookman Old Style" w:hAnsi="Bookman Old Style"/>
          <w:sz w:val="20"/>
          <w:szCs w:val="20"/>
        </w:rPr>
      </w:pPr>
    </w:p>
    <w:p w14:paraId="4C78AE5C"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 </w:t>
      </w:r>
      <w:r w:rsidRPr="0098040A">
        <w:rPr>
          <w:rFonts w:ascii="Bookman Old Style" w:hAnsi="Bookman Old Style"/>
          <w:sz w:val="20"/>
          <w:szCs w:val="20"/>
        </w:rPr>
        <w:t>Subdirecciones Regionales de la Defensoría Especializada para Víctimas y Ofendidos del Delito, y</w:t>
      </w:r>
    </w:p>
    <w:p w14:paraId="4CC5D570" w14:textId="77777777" w:rsidR="007E446A" w:rsidRPr="0098040A" w:rsidRDefault="007E446A" w:rsidP="0098040A">
      <w:pPr>
        <w:pStyle w:val="Textoindependiente"/>
        <w:ind w:left="0"/>
        <w:rPr>
          <w:rFonts w:ascii="Bookman Old Style" w:hAnsi="Bookman Old Style"/>
          <w:sz w:val="20"/>
          <w:szCs w:val="20"/>
        </w:rPr>
      </w:pPr>
    </w:p>
    <w:p w14:paraId="5C9A179B" w14:textId="77777777" w:rsidR="007E446A" w:rsidRPr="0098040A" w:rsidRDefault="0063774E" w:rsidP="0098040A">
      <w:pPr>
        <w:pStyle w:val="Prrafodelista"/>
        <w:numPr>
          <w:ilvl w:val="0"/>
          <w:numId w:val="19"/>
        </w:numPr>
        <w:tabs>
          <w:tab w:val="left" w:pos="422"/>
        </w:tabs>
        <w:ind w:left="0" w:firstLine="0"/>
        <w:rPr>
          <w:rFonts w:ascii="Bookman Old Style" w:hAnsi="Bookman Old Style"/>
          <w:sz w:val="20"/>
          <w:szCs w:val="20"/>
        </w:rPr>
      </w:pPr>
      <w:r w:rsidRPr="0098040A">
        <w:rPr>
          <w:rFonts w:ascii="Bookman Old Style" w:hAnsi="Bookman Old Style"/>
          <w:sz w:val="20"/>
          <w:szCs w:val="20"/>
        </w:rPr>
        <w:t>Unidad de Asesoría Jurídica de Primer</w:t>
      </w:r>
      <w:r w:rsidRPr="0098040A">
        <w:rPr>
          <w:rFonts w:ascii="Bookman Old Style" w:hAnsi="Bookman Old Style"/>
          <w:spacing w:val="-19"/>
          <w:sz w:val="20"/>
          <w:szCs w:val="20"/>
        </w:rPr>
        <w:t xml:space="preserve"> </w:t>
      </w:r>
      <w:r w:rsidRPr="0098040A">
        <w:rPr>
          <w:rFonts w:ascii="Bookman Old Style" w:hAnsi="Bookman Old Style"/>
          <w:sz w:val="20"/>
          <w:szCs w:val="20"/>
        </w:rPr>
        <w:t>Contacto.</w:t>
      </w:r>
    </w:p>
    <w:p w14:paraId="1E88810F" w14:textId="77777777" w:rsidR="007E446A" w:rsidRPr="0098040A" w:rsidRDefault="007E446A" w:rsidP="0098040A">
      <w:pPr>
        <w:pStyle w:val="Textoindependiente"/>
        <w:ind w:left="0"/>
        <w:rPr>
          <w:rFonts w:ascii="Bookman Old Style" w:hAnsi="Bookman Old Style"/>
          <w:sz w:val="20"/>
          <w:szCs w:val="20"/>
        </w:rPr>
      </w:pPr>
    </w:p>
    <w:p w14:paraId="75CBD791"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La Comisión Ejecutiva contará con las demás unidades administrativas que le sean autorizadas, cuyas funciones y líneas de autoridad se establecerán en el Manual General de Organización; asimismo, se auxiliará de las personas servidoras públicas necesarias para el cumplimiento de sus atribuciones, de acuerdo con la normatividad aplicable, estructura orgánica y presupuesto autorizado.</w:t>
      </w:r>
    </w:p>
    <w:p w14:paraId="2819BB94" w14:textId="77777777" w:rsidR="007E446A" w:rsidRPr="0098040A" w:rsidRDefault="007E446A" w:rsidP="0098040A">
      <w:pPr>
        <w:pStyle w:val="Textoindependiente"/>
        <w:ind w:left="0"/>
        <w:rPr>
          <w:rFonts w:ascii="Bookman Old Style" w:hAnsi="Bookman Old Style"/>
          <w:sz w:val="20"/>
          <w:szCs w:val="20"/>
        </w:rPr>
      </w:pPr>
    </w:p>
    <w:p w14:paraId="7E3DF7CD"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Las atribuciones del control interno de la Comisión Ejecutiva serán ejercidas por el Órgano Interno de Control de la Secretaría en términos de las disposiciones jurídicas aplicables.</w:t>
      </w:r>
    </w:p>
    <w:p w14:paraId="2A5867EA" w14:textId="77777777" w:rsidR="007E446A" w:rsidRPr="0098040A" w:rsidRDefault="007E446A" w:rsidP="0098040A">
      <w:pPr>
        <w:pStyle w:val="Textoindependiente"/>
        <w:ind w:left="0"/>
        <w:rPr>
          <w:rFonts w:ascii="Bookman Old Style" w:hAnsi="Bookman Old Style"/>
          <w:sz w:val="20"/>
          <w:szCs w:val="20"/>
        </w:rPr>
      </w:pPr>
    </w:p>
    <w:p w14:paraId="1C9739FA" w14:textId="77777777" w:rsidR="007E446A" w:rsidRPr="0098040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CAPÍTULO III</w:t>
      </w:r>
    </w:p>
    <w:p w14:paraId="7097E79C" w14:textId="77777777" w:rsidR="007E446A" w:rsidRP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DE LAS ATRIBUCIONES DE LA PERSONA TITULAR DE LA COMISIÓN EJECUTIVA</w:t>
      </w:r>
    </w:p>
    <w:p w14:paraId="0E9D49EE" w14:textId="77777777" w:rsidR="007E446A" w:rsidRPr="0098040A" w:rsidRDefault="007E446A" w:rsidP="0098040A">
      <w:pPr>
        <w:pStyle w:val="Textoindependiente"/>
        <w:ind w:left="0"/>
        <w:rPr>
          <w:rFonts w:ascii="Bookman Old Style" w:hAnsi="Bookman Old Style"/>
          <w:b/>
          <w:sz w:val="20"/>
          <w:szCs w:val="20"/>
        </w:rPr>
      </w:pPr>
    </w:p>
    <w:p w14:paraId="4329E57C" w14:textId="49FAD77B"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6. </w:t>
      </w:r>
      <w:r w:rsidRPr="0098040A">
        <w:rPr>
          <w:rFonts w:ascii="Bookman Old Style" w:hAnsi="Bookman Old Style"/>
          <w:sz w:val="20"/>
          <w:szCs w:val="20"/>
        </w:rPr>
        <w:t xml:space="preserve">La persona titular de la Comisión Ejecutiva, además de las previstas en la Ley y su Reglamento, </w:t>
      </w:r>
      <w:r w:rsidR="008D1D6B" w:rsidRPr="0098040A">
        <w:rPr>
          <w:rFonts w:ascii="Bookman Old Style" w:hAnsi="Bookman Old Style"/>
          <w:spacing w:val="-3"/>
          <w:sz w:val="20"/>
          <w:szCs w:val="20"/>
        </w:rPr>
        <w:t>tendrá las</w:t>
      </w:r>
      <w:r w:rsidRPr="0098040A">
        <w:rPr>
          <w:rFonts w:ascii="Bookman Old Style" w:hAnsi="Bookman Old Style"/>
          <w:sz w:val="20"/>
          <w:szCs w:val="20"/>
        </w:rPr>
        <w:t xml:space="preserve"> atribuciones</w:t>
      </w:r>
      <w:r w:rsidRPr="0098040A">
        <w:rPr>
          <w:rFonts w:ascii="Bookman Old Style" w:hAnsi="Bookman Old Style"/>
          <w:spacing w:val="-1"/>
          <w:sz w:val="20"/>
          <w:szCs w:val="20"/>
        </w:rPr>
        <w:t xml:space="preserve"> </w:t>
      </w:r>
      <w:r w:rsidRPr="0098040A">
        <w:rPr>
          <w:rFonts w:ascii="Bookman Old Style" w:hAnsi="Bookman Old Style"/>
          <w:sz w:val="20"/>
          <w:szCs w:val="20"/>
        </w:rPr>
        <w:t>siguientes:</w:t>
      </w:r>
    </w:p>
    <w:p w14:paraId="39559E77" w14:textId="77777777" w:rsidR="007E446A" w:rsidRPr="0098040A" w:rsidRDefault="007E446A" w:rsidP="008D1D6B">
      <w:pPr>
        <w:pStyle w:val="Textoindependiente"/>
        <w:ind w:left="0"/>
        <w:jc w:val="both"/>
        <w:rPr>
          <w:rFonts w:ascii="Bookman Old Style" w:hAnsi="Bookman Old Style"/>
          <w:sz w:val="20"/>
          <w:szCs w:val="20"/>
        </w:rPr>
      </w:pPr>
    </w:p>
    <w:p w14:paraId="24ACFB99" w14:textId="77777777" w:rsidR="007E446A" w:rsidRPr="0098040A" w:rsidRDefault="0063774E" w:rsidP="008D1D6B">
      <w:pPr>
        <w:pStyle w:val="Prrafodelista"/>
        <w:numPr>
          <w:ilvl w:val="0"/>
          <w:numId w:val="17"/>
        </w:numPr>
        <w:tabs>
          <w:tab w:val="left" w:pos="292"/>
        </w:tabs>
        <w:ind w:left="0" w:firstLine="0"/>
        <w:jc w:val="both"/>
        <w:rPr>
          <w:rFonts w:ascii="Bookman Old Style" w:hAnsi="Bookman Old Style"/>
          <w:sz w:val="20"/>
          <w:szCs w:val="20"/>
        </w:rPr>
      </w:pPr>
      <w:r w:rsidRPr="0098040A">
        <w:rPr>
          <w:rFonts w:ascii="Bookman Old Style" w:hAnsi="Bookman Old Style"/>
          <w:sz w:val="20"/>
          <w:szCs w:val="20"/>
        </w:rPr>
        <w:t>Planear, programar, organizar, dirigir, controlar y evaluar el funcionamiento de la Comisión</w:t>
      </w:r>
      <w:r w:rsidRPr="0098040A">
        <w:rPr>
          <w:rFonts w:ascii="Bookman Old Style" w:hAnsi="Bookman Old Style"/>
          <w:spacing w:val="-21"/>
          <w:sz w:val="20"/>
          <w:szCs w:val="20"/>
        </w:rPr>
        <w:t xml:space="preserve"> </w:t>
      </w:r>
      <w:r w:rsidRPr="0098040A">
        <w:rPr>
          <w:rFonts w:ascii="Bookman Old Style" w:hAnsi="Bookman Old Style"/>
          <w:sz w:val="20"/>
          <w:szCs w:val="20"/>
        </w:rPr>
        <w:t>Ejecutiva;</w:t>
      </w:r>
    </w:p>
    <w:p w14:paraId="1B3CD12F" w14:textId="77777777" w:rsidR="007E446A" w:rsidRPr="0098040A" w:rsidRDefault="007E446A" w:rsidP="008D1D6B">
      <w:pPr>
        <w:pStyle w:val="Textoindependiente"/>
        <w:ind w:left="0"/>
        <w:jc w:val="both"/>
        <w:rPr>
          <w:rFonts w:ascii="Bookman Old Style" w:hAnsi="Bookman Old Style"/>
          <w:sz w:val="20"/>
          <w:szCs w:val="20"/>
        </w:rPr>
      </w:pPr>
    </w:p>
    <w:p w14:paraId="0731BF2F" w14:textId="77777777" w:rsidR="007E446A" w:rsidRPr="0098040A" w:rsidRDefault="0063774E" w:rsidP="008D1D6B">
      <w:pPr>
        <w:pStyle w:val="Prrafodelista"/>
        <w:numPr>
          <w:ilvl w:val="0"/>
          <w:numId w:val="17"/>
        </w:numPr>
        <w:tabs>
          <w:tab w:val="left" w:pos="345"/>
        </w:tabs>
        <w:ind w:left="0" w:firstLine="0"/>
        <w:jc w:val="both"/>
        <w:rPr>
          <w:rFonts w:ascii="Bookman Old Style" w:hAnsi="Bookman Old Style"/>
          <w:sz w:val="20"/>
          <w:szCs w:val="20"/>
        </w:rPr>
      </w:pPr>
      <w:r w:rsidRPr="0098040A">
        <w:rPr>
          <w:rFonts w:ascii="Bookman Old Style" w:hAnsi="Bookman Old Style"/>
          <w:sz w:val="20"/>
          <w:szCs w:val="20"/>
        </w:rPr>
        <w:t>Suscribir los documentos relativos al ejercicio de sus</w:t>
      </w:r>
      <w:r w:rsidRPr="0098040A">
        <w:rPr>
          <w:rFonts w:ascii="Bookman Old Style" w:hAnsi="Bookman Old Style"/>
          <w:spacing w:val="-4"/>
          <w:sz w:val="20"/>
          <w:szCs w:val="20"/>
        </w:rPr>
        <w:t xml:space="preserve"> </w:t>
      </w:r>
      <w:r w:rsidRPr="0098040A">
        <w:rPr>
          <w:rFonts w:ascii="Bookman Old Style" w:hAnsi="Bookman Old Style"/>
          <w:sz w:val="20"/>
          <w:szCs w:val="20"/>
        </w:rPr>
        <w:t>atribuciones;</w:t>
      </w:r>
    </w:p>
    <w:p w14:paraId="1A803004" w14:textId="77777777" w:rsidR="007E446A" w:rsidRPr="0098040A" w:rsidRDefault="007E446A" w:rsidP="008D1D6B">
      <w:pPr>
        <w:pStyle w:val="Textoindependiente"/>
        <w:ind w:left="0"/>
        <w:jc w:val="both"/>
        <w:rPr>
          <w:rFonts w:ascii="Bookman Old Style" w:hAnsi="Bookman Old Style"/>
          <w:sz w:val="20"/>
          <w:szCs w:val="20"/>
        </w:rPr>
      </w:pPr>
    </w:p>
    <w:p w14:paraId="42BEB6EF" w14:textId="77777777" w:rsidR="007E446A" w:rsidRPr="0098040A" w:rsidRDefault="0063774E" w:rsidP="008D1D6B">
      <w:pPr>
        <w:pStyle w:val="Prrafodelista"/>
        <w:numPr>
          <w:ilvl w:val="0"/>
          <w:numId w:val="17"/>
        </w:numPr>
        <w:tabs>
          <w:tab w:val="left" w:pos="412"/>
        </w:tabs>
        <w:ind w:left="0" w:firstLine="0"/>
        <w:jc w:val="both"/>
        <w:rPr>
          <w:rFonts w:ascii="Bookman Old Style" w:hAnsi="Bookman Old Style"/>
          <w:sz w:val="20"/>
          <w:szCs w:val="20"/>
        </w:rPr>
      </w:pPr>
      <w:r w:rsidRPr="0098040A">
        <w:rPr>
          <w:rFonts w:ascii="Bookman Old Style" w:hAnsi="Bookman Old Style"/>
          <w:sz w:val="20"/>
          <w:szCs w:val="20"/>
        </w:rPr>
        <w:t>Coordinar la ejecución de los programas de la Comisión Ejecutiva y disponer de las acciones necesarias para el cumplimiento de sus</w:t>
      </w:r>
      <w:r w:rsidRPr="0098040A">
        <w:rPr>
          <w:rFonts w:ascii="Bookman Old Style" w:hAnsi="Bookman Old Style"/>
          <w:spacing w:val="-5"/>
          <w:sz w:val="20"/>
          <w:szCs w:val="20"/>
        </w:rPr>
        <w:t xml:space="preserve"> </w:t>
      </w:r>
      <w:r w:rsidRPr="0098040A">
        <w:rPr>
          <w:rFonts w:ascii="Bookman Old Style" w:hAnsi="Bookman Old Style"/>
          <w:sz w:val="20"/>
          <w:szCs w:val="20"/>
        </w:rPr>
        <w:t>objetivos;</w:t>
      </w:r>
    </w:p>
    <w:p w14:paraId="297CD27B" w14:textId="77777777" w:rsidR="007E446A" w:rsidRPr="0098040A" w:rsidRDefault="007E446A" w:rsidP="008D1D6B">
      <w:pPr>
        <w:pStyle w:val="Textoindependiente"/>
        <w:ind w:left="0"/>
        <w:jc w:val="both"/>
        <w:rPr>
          <w:rFonts w:ascii="Bookman Old Style" w:hAnsi="Bookman Old Style"/>
          <w:sz w:val="20"/>
          <w:szCs w:val="20"/>
        </w:rPr>
      </w:pPr>
    </w:p>
    <w:p w14:paraId="34A3827D" w14:textId="54146363" w:rsidR="007E446A" w:rsidRDefault="0063774E" w:rsidP="008D1D6B">
      <w:pPr>
        <w:pStyle w:val="Prrafodelista"/>
        <w:numPr>
          <w:ilvl w:val="0"/>
          <w:numId w:val="17"/>
        </w:numPr>
        <w:tabs>
          <w:tab w:val="left" w:pos="455"/>
        </w:tabs>
        <w:ind w:left="0" w:firstLine="0"/>
        <w:jc w:val="both"/>
        <w:rPr>
          <w:rFonts w:ascii="Bookman Old Style" w:hAnsi="Bookman Old Style"/>
          <w:sz w:val="20"/>
          <w:szCs w:val="20"/>
        </w:rPr>
      </w:pPr>
      <w:r w:rsidRPr="0098040A">
        <w:rPr>
          <w:rFonts w:ascii="Bookman Old Style" w:hAnsi="Bookman Old Style"/>
          <w:sz w:val="20"/>
          <w:szCs w:val="20"/>
        </w:rPr>
        <w:t xml:space="preserve">Validar y someter a consideración de la persona titular de la Secretaría, los reglamentos, manuales y </w:t>
      </w:r>
      <w:r w:rsidRPr="0098040A">
        <w:rPr>
          <w:rFonts w:ascii="Bookman Old Style" w:hAnsi="Bookman Old Style"/>
          <w:spacing w:val="-3"/>
          <w:sz w:val="20"/>
          <w:szCs w:val="20"/>
        </w:rPr>
        <w:t xml:space="preserve">demás </w:t>
      </w:r>
      <w:r w:rsidRPr="0098040A">
        <w:rPr>
          <w:rFonts w:ascii="Bookman Old Style" w:hAnsi="Bookman Old Style"/>
          <w:sz w:val="20"/>
          <w:szCs w:val="20"/>
        </w:rPr>
        <w:t>disposiciones que rijan el funcionamiento de la Comisión</w:t>
      </w:r>
      <w:r w:rsidRPr="0098040A">
        <w:rPr>
          <w:rFonts w:ascii="Bookman Old Style" w:hAnsi="Bookman Old Style"/>
          <w:spacing w:val="-20"/>
          <w:sz w:val="20"/>
          <w:szCs w:val="20"/>
        </w:rPr>
        <w:t xml:space="preserve"> </w:t>
      </w:r>
      <w:r w:rsidRPr="0098040A">
        <w:rPr>
          <w:rFonts w:ascii="Bookman Old Style" w:hAnsi="Bookman Old Style"/>
          <w:sz w:val="20"/>
          <w:szCs w:val="20"/>
        </w:rPr>
        <w:t>Ejecutiva;</w:t>
      </w:r>
    </w:p>
    <w:p w14:paraId="2D359E6A" w14:textId="77777777" w:rsidR="008D1D6B" w:rsidRPr="0098040A" w:rsidRDefault="008D1D6B" w:rsidP="008D1D6B">
      <w:pPr>
        <w:pStyle w:val="Prrafodelista"/>
        <w:tabs>
          <w:tab w:val="left" w:pos="455"/>
        </w:tabs>
        <w:ind w:left="0"/>
        <w:rPr>
          <w:rFonts w:ascii="Bookman Old Style" w:hAnsi="Bookman Old Style"/>
          <w:sz w:val="20"/>
          <w:szCs w:val="20"/>
        </w:rPr>
      </w:pPr>
    </w:p>
    <w:p w14:paraId="2E8D017C" w14:textId="77777777" w:rsidR="007E446A" w:rsidRPr="0098040A" w:rsidRDefault="0063774E" w:rsidP="008D1D6B">
      <w:pPr>
        <w:pStyle w:val="Prrafodelista"/>
        <w:numPr>
          <w:ilvl w:val="0"/>
          <w:numId w:val="17"/>
        </w:numPr>
        <w:tabs>
          <w:tab w:val="left" w:pos="369"/>
        </w:tabs>
        <w:ind w:left="0" w:firstLine="0"/>
        <w:jc w:val="both"/>
        <w:rPr>
          <w:rFonts w:ascii="Bookman Old Style" w:hAnsi="Bookman Old Style"/>
          <w:sz w:val="20"/>
          <w:szCs w:val="20"/>
        </w:rPr>
      </w:pPr>
      <w:r w:rsidRPr="0098040A">
        <w:rPr>
          <w:rFonts w:ascii="Bookman Old Style" w:hAnsi="Bookman Old Style"/>
          <w:sz w:val="20"/>
          <w:szCs w:val="20"/>
        </w:rPr>
        <w:t>Suscribir contratos, convenios y cualquier documento relativo al ejercicio de sus</w:t>
      </w:r>
      <w:r w:rsidRPr="0098040A">
        <w:rPr>
          <w:rFonts w:ascii="Bookman Old Style" w:hAnsi="Bookman Old Style"/>
          <w:spacing w:val="-16"/>
          <w:sz w:val="20"/>
          <w:szCs w:val="20"/>
        </w:rPr>
        <w:t xml:space="preserve"> </w:t>
      </w:r>
      <w:r w:rsidRPr="0098040A">
        <w:rPr>
          <w:rFonts w:ascii="Bookman Old Style" w:hAnsi="Bookman Old Style"/>
          <w:sz w:val="20"/>
          <w:szCs w:val="20"/>
        </w:rPr>
        <w:t>atribuciones;</w:t>
      </w:r>
    </w:p>
    <w:p w14:paraId="727EBCE6" w14:textId="77777777" w:rsidR="007E446A" w:rsidRPr="0098040A" w:rsidRDefault="007E446A" w:rsidP="008D1D6B">
      <w:pPr>
        <w:pStyle w:val="Textoindependiente"/>
        <w:ind w:left="0"/>
        <w:jc w:val="both"/>
        <w:rPr>
          <w:rFonts w:ascii="Bookman Old Style" w:hAnsi="Bookman Old Style"/>
          <w:sz w:val="20"/>
          <w:szCs w:val="20"/>
        </w:rPr>
      </w:pPr>
    </w:p>
    <w:p w14:paraId="0321AF02" w14:textId="77777777" w:rsidR="007E446A" w:rsidRPr="0098040A" w:rsidRDefault="0063774E" w:rsidP="008D1D6B">
      <w:pPr>
        <w:pStyle w:val="Prrafodelista"/>
        <w:numPr>
          <w:ilvl w:val="0"/>
          <w:numId w:val="17"/>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 xml:space="preserve">Informar al Consejo Consultivo trimestralmente sobre </w:t>
      </w:r>
      <w:r w:rsidRPr="0098040A">
        <w:rPr>
          <w:rFonts w:ascii="Bookman Old Style" w:hAnsi="Bookman Old Style"/>
          <w:spacing w:val="-3"/>
          <w:sz w:val="20"/>
          <w:szCs w:val="20"/>
        </w:rPr>
        <w:t xml:space="preserve">la </w:t>
      </w:r>
      <w:r w:rsidRPr="0098040A">
        <w:rPr>
          <w:rFonts w:ascii="Bookman Old Style" w:hAnsi="Bookman Old Style"/>
          <w:sz w:val="20"/>
          <w:szCs w:val="20"/>
        </w:rPr>
        <w:t>administración y saldos del Fideicomiso del Fondo Estatal de Ayuda, Asistencia y Reparación</w:t>
      </w:r>
      <w:r w:rsidRPr="0098040A">
        <w:rPr>
          <w:rFonts w:ascii="Bookman Old Style" w:hAnsi="Bookman Old Style"/>
          <w:spacing w:val="-11"/>
          <w:sz w:val="20"/>
          <w:szCs w:val="20"/>
        </w:rPr>
        <w:t xml:space="preserve"> </w:t>
      </w:r>
      <w:r w:rsidRPr="0098040A">
        <w:rPr>
          <w:rFonts w:ascii="Bookman Old Style" w:hAnsi="Bookman Old Style"/>
          <w:sz w:val="20"/>
          <w:szCs w:val="20"/>
        </w:rPr>
        <w:t>Integral;</w:t>
      </w:r>
    </w:p>
    <w:p w14:paraId="3E437F1F" w14:textId="77777777" w:rsidR="007E446A" w:rsidRPr="0098040A" w:rsidRDefault="007E446A" w:rsidP="008D1D6B">
      <w:pPr>
        <w:pStyle w:val="Textoindependiente"/>
        <w:ind w:left="0"/>
        <w:jc w:val="both"/>
        <w:rPr>
          <w:rFonts w:ascii="Bookman Old Style" w:hAnsi="Bookman Old Style"/>
          <w:sz w:val="20"/>
          <w:szCs w:val="20"/>
        </w:rPr>
      </w:pPr>
    </w:p>
    <w:p w14:paraId="3E70A639" w14:textId="77777777" w:rsidR="007E446A" w:rsidRPr="0098040A" w:rsidRDefault="0063774E" w:rsidP="008D1D6B">
      <w:pPr>
        <w:pStyle w:val="Prrafodelista"/>
        <w:numPr>
          <w:ilvl w:val="0"/>
          <w:numId w:val="17"/>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Notificar y dar seguimiento de los acuerdos del Consejo Consultivo a las unidades</w:t>
      </w:r>
      <w:r w:rsidRPr="0098040A">
        <w:rPr>
          <w:rFonts w:ascii="Bookman Old Style" w:hAnsi="Bookman Old Style"/>
          <w:spacing w:val="-19"/>
          <w:sz w:val="20"/>
          <w:szCs w:val="20"/>
        </w:rPr>
        <w:t xml:space="preserve"> </w:t>
      </w:r>
      <w:r w:rsidRPr="0098040A">
        <w:rPr>
          <w:rFonts w:ascii="Bookman Old Style" w:hAnsi="Bookman Old Style"/>
          <w:sz w:val="20"/>
          <w:szCs w:val="20"/>
        </w:rPr>
        <w:t>administrativas;</w:t>
      </w:r>
    </w:p>
    <w:p w14:paraId="02A5C103" w14:textId="77777777" w:rsidR="007E446A" w:rsidRPr="0098040A" w:rsidRDefault="007E446A" w:rsidP="008D1D6B">
      <w:pPr>
        <w:pStyle w:val="Textoindependiente"/>
        <w:ind w:left="0"/>
        <w:jc w:val="both"/>
        <w:rPr>
          <w:rFonts w:ascii="Bookman Old Style" w:hAnsi="Bookman Old Style"/>
          <w:sz w:val="20"/>
          <w:szCs w:val="20"/>
        </w:rPr>
      </w:pPr>
    </w:p>
    <w:p w14:paraId="2BEA3D93" w14:textId="77777777" w:rsidR="007E446A" w:rsidRPr="0098040A" w:rsidRDefault="0063774E" w:rsidP="008D1D6B">
      <w:pPr>
        <w:pStyle w:val="Prrafodelista"/>
        <w:numPr>
          <w:ilvl w:val="0"/>
          <w:numId w:val="17"/>
        </w:numPr>
        <w:tabs>
          <w:tab w:val="left" w:pos="561"/>
        </w:tabs>
        <w:ind w:left="0" w:firstLine="0"/>
        <w:jc w:val="both"/>
        <w:rPr>
          <w:rFonts w:ascii="Bookman Old Style" w:hAnsi="Bookman Old Style"/>
          <w:sz w:val="20"/>
          <w:szCs w:val="20"/>
        </w:rPr>
      </w:pPr>
      <w:r w:rsidRPr="0098040A">
        <w:rPr>
          <w:rFonts w:ascii="Bookman Old Style" w:hAnsi="Bookman Old Style"/>
          <w:sz w:val="20"/>
          <w:szCs w:val="20"/>
        </w:rPr>
        <w:t>Promover acciones para la modernización administrativa, mejora regulatoria, gobierno digital y gestión de la calidad en los trámites y servicios que presta la Comisión Ejecutiva, así como vigilar su ejecución y</w:t>
      </w:r>
      <w:r w:rsidRPr="0098040A">
        <w:rPr>
          <w:rFonts w:ascii="Bookman Old Style" w:hAnsi="Bookman Old Style"/>
          <w:spacing w:val="-37"/>
          <w:sz w:val="20"/>
          <w:szCs w:val="20"/>
        </w:rPr>
        <w:t xml:space="preserve"> </w:t>
      </w:r>
      <w:r w:rsidRPr="0098040A">
        <w:rPr>
          <w:rFonts w:ascii="Bookman Old Style" w:hAnsi="Bookman Old Style"/>
          <w:sz w:val="20"/>
          <w:szCs w:val="20"/>
        </w:rPr>
        <w:t>cumplimiento;</w:t>
      </w:r>
    </w:p>
    <w:p w14:paraId="5448EDB2" w14:textId="77777777" w:rsidR="007E446A" w:rsidRPr="0098040A" w:rsidRDefault="007E446A" w:rsidP="0098040A">
      <w:pPr>
        <w:pStyle w:val="Textoindependiente"/>
        <w:ind w:left="0"/>
        <w:rPr>
          <w:rFonts w:ascii="Bookman Old Style" w:hAnsi="Bookman Old Style"/>
          <w:sz w:val="20"/>
          <w:szCs w:val="20"/>
        </w:rPr>
      </w:pPr>
    </w:p>
    <w:p w14:paraId="0CD3A67A" w14:textId="77777777" w:rsidR="007E446A" w:rsidRPr="0098040A" w:rsidRDefault="0063774E" w:rsidP="0098040A">
      <w:pPr>
        <w:pStyle w:val="Prrafodelista"/>
        <w:numPr>
          <w:ilvl w:val="0"/>
          <w:numId w:val="17"/>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Instruir en el ámbito de su competencia, el debido cumplimiento de las disposiciones en materia de transparencia, acceso a la información pública y protección de datos personales, en términos de las disposiciones jurídicas aplicables;</w:t>
      </w:r>
    </w:p>
    <w:p w14:paraId="2EA63D82" w14:textId="77777777" w:rsidR="007E446A" w:rsidRPr="0098040A" w:rsidRDefault="007E446A" w:rsidP="0098040A">
      <w:pPr>
        <w:pStyle w:val="Textoindependiente"/>
        <w:ind w:left="0"/>
        <w:rPr>
          <w:rFonts w:ascii="Bookman Old Style" w:hAnsi="Bookman Old Style"/>
          <w:sz w:val="20"/>
          <w:szCs w:val="20"/>
        </w:rPr>
      </w:pPr>
    </w:p>
    <w:p w14:paraId="3A927DFE" w14:textId="77777777" w:rsidR="007E446A" w:rsidRPr="0098040A" w:rsidRDefault="0063774E" w:rsidP="0098040A">
      <w:pPr>
        <w:pStyle w:val="Prrafodelista"/>
        <w:numPr>
          <w:ilvl w:val="0"/>
          <w:numId w:val="17"/>
        </w:numPr>
        <w:tabs>
          <w:tab w:val="left" w:pos="403"/>
        </w:tabs>
        <w:ind w:left="0" w:firstLine="0"/>
        <w:jc w:val="both"/>
        <w:rPr>
          <w:rFonts w:ascii="Bookman Old Style" w:hAnsi="Bookman Old Style"/>
          <w:sz w:val="20"/>
          <w:szCs w:val="20"/>
        </w:rPr>
      </w:pPr>
      <w:r w:rsidRPr="0098040A">
        <w:rPr>
          <w:rFonts w:ascii="Bookman Old Style" w:hAnsi="Bookman Old Style"/>
          <w:sz w:val="20"/>
          <w:szCs w:val="20"/>
        </w:rPr>
        <w:t xml:space="preserve">Promover que los planes y programas de la Comisión Ejecutiva sean realizados con perspectiva de </w:t>
      </w:r>
      <w:r w:rsidRPr="0098040A">
        <w:rPr>
          <w:rFonts w:ascii="Bookman Old Style" w:hAnsi="Bookman Old Style"/>
          <w:spacing w:val="-3"/>
          <w:sz w:val="20"/>
          <w:szCs w:val="20"/>
        </w:rPr>
        <w:t xml:space="preserve">género </w:t>
      </w:r>
      <w:r w:rsidRPr="0098040A">
        <w:rPr>
          <w:rFonts w:ascii="Bookman Old Style" w:hAnsi="Bookman Old Style"/>
          <w:sz w:val="20"/>
          <w:szCs w:val="20"/>
        </w:rPr>
        <w:t>y respeto a los derechos</w:t>
      </w:r>
      <w:r w:rsidRPr="0098040A">
        <w:rPr>
          <w:rFonts w:ascii="Bookman Old Style" w:hAnsi="Bookman Old Style"/>
          <w:spacing w:val="-5"/>
          <w:sz w:val="20"/>
          <w:szCs w:val="20"/>
        </w:rPr>
        <w:t xml:space="preserve"> </w:t>
      </w:r>
      <w:r w:rsidRPr="0098040A">
        <w:rPr>
          <w:rFonts w:ascii="Bookman Old Style" w:hAnsi="Bookman Old Style"/>
          <w:sz w:val="20"/>
          <w:szCs w:val="20"/>
        </w:rPr>
        <w:t>humanos;</w:t>
      </w:r>
    </w:p>
    <w:p w14:paraId="20F843FB" w14:textId="77777777" w:rsidR="007E446A" w:rsidRPr="0098040A" w:rsidRDefault="007E446A" w:rsidP="0098040A">
      <w:pPr>
        <w:pStyle w:val="Textoindependiente"/>
        <w:ind w:left="0"/>
        <w:rPr>
          <w:rFonts w:ascii="Bookman Old Style" w:hAnsi="Bookman Old Style"/>
          <w:sz w:val="20"/>
          <w:szCs w:val="20"/>
        </w:rPr>
      </w:pPr>
    </w:p>
    <w:p w14:paraId="6F54AB54" w14:textId="77777777" w:rsidR="007E446A" w:rsidRPr="0098040A" w:rsidRDefault="0063774E" w:rsidP="0098040A">
      <w:pPr>
        <w:pStyle w:val="Prrafodelista"/>
        <w:numPr>
          <w:ilvl w:val="0"/>
          <w:numId w:val="17"/>
        </w:numPr>
        <w:tabs>
          <w:tab w:val="left" w:pos="431"/>
        </w:tabs>
        <w:ind w:left="0" w:firstLine="0"/>
        <w:jc w:val="both"/>
        <w:rPr>
          <w:rFonts w:ascii="Bookman Old Style" w:hAnsi="Bookman Old Style"/>
          <w:sz w:val="20"/>
          <w:szCs w:val="20"/>
        </w:rPr>
      </w:pPr>
      <w:r w:rsidRPr="0098040A">
        <w:rPr>
          <w:rFonts w:ascii="Bookman Old Style" w:hAnsi="Bookman Old Style"/>
          <w:sz w:val="20"/>
          <w:szCs w:val="20"/>
        </w:rPr>
        <w:t xml:space="preserve">Resolver en el ámbito administrativo, la interpretación o aplicación </w:t>
      </w:r>
      <w:r w:rsidRPr="0098040A">
        <w:rPr>
          <w:rFonts w:ascii="Bookman Old Style" w:hAnsi="Bookman Old Style"/>
          <w:spacing w:val="-3"/>
          <w:sz w:val="20"/>
          <w:szCs w:val="20"/>
        </w:rPr>
        <w:t xml:space="preserve">del </w:t>
      </w:r>
      <w:r w:rsidRPr="0098040A">
        <w:rPr>
          <w:rFonts w:ascii="Bookman Old Style" w:hAnsi="Bookman Old Style"/>
          <w:sz w:val="20"/>
          <w:szCs w:val="20"/>
        </w:rPr>
        <w:t>presente Reglamento Interior, así como los casos no previstos en el mismo,</w:t>
      </w:r>
      <w:r w:rsidRPr="0098040A">
        <w:rPr>
          <w:rFonts w:ascii="Bookman Old Style" w:hAnsi="Bookman Old Style"/>
          <w:spacing w:val="-6"/>
          <w:sz w:val="20"/>
          <w:szCs w:val="20"/>
        </w:rPr>
        <w:t xml:space="preserve"> </w:t>
      </w:r>
      <w:r w:rsidRPr="0098040A">
        <w:rPr>
          <w:rFonts w:ascii="Bookman Old Style" w:hAnsi="Bookman Old Style"/>
          <w:sz w:val="20"/>
          <w:szCs w:val="20"/>
        </w:rPr>
        <w:t>y</w:t>
      </w:r>
    </w:p>
    <w:p w14:paraId="1E3DA9BB" w14:textId="77777777" w:rsidR="007E446A" w:rsidRPr="0098040A" w:rsidRDefault="007E446A" w:rsidP="0098040A">
      <w:pPr>
        <w:pStyle w:val="Textoindependiente"/>
        <w:ind w:left="0"/>
        <w:rPr>
          <w:rFonts w:ascii="Bookman Old Style" w:hAnsi="Bookman Old Style"/>
          <w:sz w:val="20"/>
          <w:szCs w:val="20"/>
        </w:rPr>
      </w:pPr>
    </w:p>
    <w:p w14:paraId="3EA53A48" w14:textId="77777777" w:rsidR="007E446A" w:rsidRPr="0098040A" w:rsidRDefault="0063774E" w:rsidP="0098040A">
      <w:pPr>
        <w:pStyle w:val="Prrafodelista"/>
        <w:numPr>
          <w:ilvl w:val="0"/>
          <w:numId w:val="17"/>
        </w:numPr>
        <w:tabs>
          <w:tab w:val="left" w:pos="503"/>
        </w:tabs>
        <w:ind w:left="0" w:firstLine="0"/>
        <w:jc w:val="both"/>
        <w:rPr>
          <w:rFonts w:ascii="Bookman Old Style" w:hAnsi="Bookman Old Style"/>
          <w:sz w:val="20"/>
          <w:szCs w:val="20"/>
        </w:rPr>
      </w:pPr>
      <w:r w:rsidRPr="0098040A">
        <w:rPr>
          <w:rFonts w:ascii="Bookman Old Style" w:hAnsi="Bookman Old Style"/>
          <w:sz w:val="20"/>
          <w:szCs w:val="20"/>
        </w:rPr>
        <w:lastRenderedPageBreak/>
        <w:t>Las demás que le confieran otras disposiciones jurídicas aplicables y aquellas que le encomiende la persona titular de la Secretaría de Justicia y Derechos</w:t>
      </w:r>
      <w:r w:rsidRPr="0098040A">
        <w:rPr>
          <w:rFonts w:ascii="Bookman Old Style" w:hAnsi="Bookman Old Style"/>
          <w:spacing w:val="-11"/>
          <w:sz w:val="20"/>
          <w:szCs w:val="20"/>
        </w:rPr>
        <w:t xml:space="preserve"> </w:t>
      </w:r>
      <w:r w:rsidRPr="0098040A">
        <w:rPr>
          <w:rFonts w:ascii="Bookman Old Style" w:hAnsi="Bookman Old Style"/>
          <w:sz w:val="20"/>
          <w:szCs w:val="20"/>
        </w:rPr>
        <w:t>Humanos.</w:t>
      </w:r>
    </w:p>
    <w:p w14:paraId="63B9C3B5" w14:textId="77777777" w:rsidR="007E446A" w:rsidRPr="0098040A" w:rsidRDefault="007E446A" w:rsidP="0098040A">
      <w:pPr>
        <w:pStyle w:val="Textoindependiente"/>
        <w:ind w:left="0"/>
        <w:rPr>
          <w:rFonts w:ascii="Bookman Old Style" w:hAnsi="Bookman Old Style"/>
          <w:sz w:val="20"/>
          <w:szCs w:val="20"/>
        </w:rPr>
      </w:pPr>
    </w:p>
    <w:p w14:paraId="6895D1A4" w14:textId="77777777" w:rsidR="007E446A" w:rsidRPr="0098040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CAPÍTULO IV</w:t>
      </w:r>
    </w:p>
    <w:p w14:paraId="56986714" w14:textId="77777777" w:rsidR="007E446A" w:rsidRP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DE LAS ATRIBUCIONES GENÉRICAS</w:t>
      </w:r>
    </w:p>
    <w:p w14:paraId="2FB756B0" w14:textId="77777777" w:rsidR="007E446A" w:rsidRP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DE LAS PERSONAS TITULARES DE LAS UNIDADES ADMINISTRATIVAS</w:t>
      </w:r>
    </w:p>
    <w:p w14:paraId="27857169" w14:textId="77777777" w:rsidR="007E446A" w:rsidRPr="0098040A" w:rsidRDefault="007E446A" w:rsidP="0098040A">
      <w:pPr>
        <w:pStyle w:val="Textoindependiente"/>
        <w:ind w:left="0"/>
        <w:rPr>
          <w:rFonts w:ascii="Bookman Old Style" w:hAnsi="Bookman Old Style"/>
          <w:b/>
          <w:sz w:val="20"/>
          <w:szCs w:val="20"/>
        </w:rPr>
      </w:pPr>
    </w:p>
    <w:p w14:paraId="455C89F5"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Artículo 7</w:t>
      </w:r>
      <w:r w:rsidRPr="0098040A">
        <w:rPr>
          <w:rFonts w:ascii="Bookman Old Style" w:hAnsi="Bookman Old Style"/>
          <w:sz w:val="20"/>
          <w:szCs w:val="20"/>
        </w:rPr>
        <w:t xml:space="preserve">. Al frente de la Secretaría Técnica, del Registro Estatal de Víctimas, de las Unidades, de la Defensoría Especializada para Víctimas y Ofendidos del Delito, de las Subdirecciones Regionales, y de los Departamentos, </w:t>
      </w:r>
      <w:r w:rsidRPr="0098040A">
        <w:rPr>
          <w:rFonts w:ascii="Bookman Old Style" w:hAnsi="Bookman Old Style"/>
          <w:spacing w:val="-3"/>
          <w:sz w:val="20"/>
          <w:szCs w:val="20"/>
        </w:rPr>
        <w:t xml:space="preserve">habrá </w:t>
      </w:r>
      <w:r w:rsidRPr="0098040A">
        <w:rPr>
          <w:rFonts w:ascii="Bookman Old Style" w:hAnsi="Bookman Old Style"/>
          <w:sz w:val="20"/>
          <w:szCs w:val="20"/>
        </w:rPr>
        <w:t>una persona titular, quien se auxiliará de las Personas Servidoras Públicas que las necesidades del servicio requieran, de acuerdo con la normatividad aplicable y presupuesto</w:t>
      </w:r>
      <w:r w:rsidRPr="0098040A">
        <w:rPr>
          <w:rFonts w:ascii="Bookman Old Style" w:hAnsi="Bookman Old Style"/>
          <w:spacing w:val="-19"/>
          <w:sz w:val="20"/>
          <w:szCs w:val="20"/>
        </w:rPr>
        <w:t xml:space="preserve"> </w:t>
      </w:r>
      <w:r w:rsidRPr="0098040A">
        <w:rPr>
          <w:rFonts w:ascii="Bookman Old Style" w:hAnsi="Bookman Old Style"/>
          <w:sz w:val="20"/>
          <w:szCs w:val="20"/>
        </w:rPr>
        <w:t>autorizados.</w:t>
      </w:r>
    </w:p>
    <w:p w14:paraId="0A255A6B" w14:textId="77777777" w:rsidR="007E446A" w:rsidRPr="0098040A" w:rsidRDefault="007E446A" w:rsidP="0098040A">
      <w:pPr>
        <w:pStyle w:val="Textoindependiente"/>
        <w:ind w:left="0"/>
        <w:rPr>
          <w:rFonts w:ascii="Bookman Old Style" w:hAnsi="Bookman Old Style"/>
          <w:sz w:val="20"/>
          <w:szCs w:val="20"/>
        </w:rPr>
      </w:pPr>
    </w:p>
    <w:p w14:paraId="560A6940"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8. </w:t>
      </w:r>
      <w:r w:rsidRPr="0098040A">
        <w:rPr>
          <w:rFonts w:ascii="Bookman Old Style" w:hAnsi="Bookman Old Style"/>
          <w:sz w:val="20"/>
          <w:szCs w:val="20"/>
        </w:rPr>
        <w:t>Corresponden a las personas titulares de las unidades administrativas previstas en el artículo anterior las atribuciones genéricas siguientes:</w:t>
      </w:r>
    </w:p>
    <w:p w14:paraId="6874A6CC" w14:textId="77777777" w:rsidR="007E446A" w:rsidRPr="0098040A" w:rsidRDefault="007E446A" w:rsidP="0098040A">
      <w:pPr>
        <w:pStyle w:val="Textoindependiente"/>
        <w:ind w:left="0"/>
        <w:rPr>
          <w:rFonts w:ascii="Bookman Old Style" w:hAnsi="Bookman Old Style"/>
          <w:sz w:val="20"/>
          <w:szCs w:val="20"/>
        </w:rPr>
      </w:pPr>
    </w:p>
    <w:p w14:paraId="5E2FC530" w14:textId="77777777" w:rsidR="007E446A" w:rsidRPr="0098040A" w:rsidRDefault="0063774E" w:rsidP="0098040A">
      <w:pPr>
        <w:pStyle w:val="Prrafodelista"/>
        <w:numPr>
          <w:ilvl w:val="0"/>
          <w:numId w:val="16"/>
        </w:numPr>
        <w:tabs>
          <w:tab w:val="left" w:pos="321"/>
        </w:tabs>
        <w:ind w:left="0" w:firstLine="0"/>
        <w:jc w:val="both"/>
        <w:rPr>
          <w:rFonts w:ascii="Bookman Old Style" w:hAnsi="Bookman Old Style"/>
          <w:sz w:val="20"/>
          <w:szCs w:val="20"/>
        </w:rPr>
      </w:pPr>
      <w:r w:rsidRPr="0098040A">
        <w:rPr>
          <w:rFonts w:ascii="Bookman Old Style" w:hAnsi="Bookman Old Style"/>
          <w:sz w:val="20"/>
          <w:szCs w:val="20"/>
        </w:rPr>
        <w:t>Planear, programar, organizar, dirigir, controlar y evaluar el desempeño de las atribuciones encomendadas a la unidad administrativa a su</w:t>
      </w:r>
      <w:r w:rsidRPr="0098040A">
        <w:rPr>
          <w:rFonts w:ascii="Bookman Old Style" w:hAnsi="Bookman Old Style"/>
          <w:spacing w:val="-7"/>
          <w:sz w:val="20"/>
          <w:szCs w:val="20"/>
        </w:rPr>
        <w:t xml:space="preserve"> </w:t>
      </w:r>
      <w:r w:rsidRPr="0098040A">
        <w:rPr>
          <w:rFonts w:ascii="Bookman Old Style" w:hAnsi="Bookman Old Style"/>
          <w:sz w:val="20"/>
          <w:szCs w:val="20"/>
        </w:rPr>
        <w:t>cargo;</w:t>
      </w:r>
    </w:p>
    <w:p w14:paraId="69AC9D8C" w14:textId="77777777" w:rsidR="007E446A" w:rsidRPr="0098040A" w:rsidRDefault="007E446A" w:rsidP="0098040A">
      <w:pPr>
        <w:pStyle w:val="Textoindependiente"/>
        <w:ind w:left="0"/>
        <w:rPr>
          <w:rFonts w:ascii="Bookman Old Style" w:hAnsi="Bookman Old Style"/>
          <w:sz w:val="20"/>
          <w:szCs w:val="20"/>
        </w:rPr>
      </w:pPr>
    </w:p>
    <w:p w14:paraId="1E24FF45" w14:textId="77777777" w:rsidR="007E446A" w:rsidRPr="0098040A" w:rsidRDefault="0063774E" w:rsidP="0098040A">
      <w:pPr>
        <w:pStyle w:val="Prrafodelista"/>
        <w:numPr>
          <w:ilvl w:val="0"/>
          <w:numId w:val="16"/>
        </w:numPr>
        <w:tabs>
          <w:tab w:val="left" w:pos="350"/>
        </w:tabs>
        <w:ind w:left="0" w:firstLine="0"/>
        <w:jc w:val="both"/>
        <w:rPr>
          <w:rFonts w:ascii="Bookman Old Style" w:hAnsi="Bookman Old Style"/>
          <w:sz w:val="20"/>
          <w:szCs w:val="20"/>
        </w:rPr>
      </w:pPr>
      <w:r w:rsidRPr="0098040A">
        <w:rPr>
          <w:rFonts w:ascii="Bookman Old Style" w:hAnsi="Bookman Old Style"/>
          <w:sz w:val="20"/>
          <w:szCs w:val="20"/>
        </w:rPr>
        <w:t>Formular los dictámenes, estudios, opiniones e informes que les sean solicitados por la persona superior jerárquica inmediata;</w:t>
      </w:r>
    </w:p>
    <w:p w14:paraId="0C61B3C4" w14:textId="77777777" w:rsidR="007E446A" w:rsidRPr="0098040A" w:rsidRDefault="007E446A" w:rsidP="0098040A">
      <w:pPr>
        <w:pStyle w:val="Textoindependiente"/>
        <w:ind w:left="0"/>
        <w:rPr>
          <w:rFonts w:ascii="Bookman Old Style" w:hAnsi="Bookman Old Style"/>
          <w:sz w:val="20"/>
          <w:szCs w:val="20"/>
        </w:rPr>
      </w:pPr>
    </w:p>
    <w:p w14:paraId="1B3A1470" w14:textId="77777777" w:rsidR="007E446A" w:rsidRPr="0098040A" w:rsidRDefault="0063774E" w:rsidP="0098040A">
      <w:pPr>
        <w:pStyle w:val="Prrafodelista"/>
        <w:numPr>
          <w:ilvl w:val="0"/>
          <w:numId w:val="16"/>
        </w:numPr>
        <w:tabs>
          <w:tab w:val="left" w:pos="403"/>
        </w:tabs>
        <w:ind w:left="0" w:firstLine="0"/>
        <w:jc w:val="both"/>
        <w:rPr>
          <w:rFonts w:ascii="Bookman Old Style" w:hAnsi="Bookman Old Style"/>
          <w:sz w:val="20"/>
          <w:szCs w:val="20"/>
        </w:rPr>
      </w:pPr>
      <w:r w:rsidRPr="0098040A">
        <w:rPr>
          <w:rFonts w:ascii="Bookman Old Style" w:hAnsi="Bookman Old Style"/>
          <w:sz w:val="20"/>
          <w:szCs w:val="20"/>
        </w:rPr>
        <w:t>Acordar con la persona superior jerárquica los asuntos de la unidad administrativa a su cargo, que requieran de su intervención;</w:t>
      </w:r>
    </w:p>
    <w:p w14:paraId="1E2EC2F0" w14:textId="77777777" w:rsidR="007E446A" w:rsidRPr="0098040A" w:rsidRDefault="007E446A" w:rsidP="0098040A">
      <w:pPr>
        <w:pStyle w:val="Textoindependiente"/>
        <w:ind w:left="0"/>
        <w:rPr>
          <w:rFonts w:ascii="Bookman Old Style" w:hAnsi="Bookman Old Style"/>
          <w:sz w:val="20"/>
          <w:szCs w:val="20"/>
        </w:rPr>
      </w:pPr>
    </w:p>
    <w:p w14:paraId="02F93826" w14:textId="77777777" w:rsidR="007E446A" w:rsidRPr="0098040A" w:rsidRDefault="0063774E" w:rsidP="0098040A">
      <w:pPr>
        <w:pStyle w:val="Prrafodelista"/>
        <w:numPr>
          <w:ilvl w:val="0"/>
          <w:numId w:val="16"/>
        </w:numPr>
        <w:tabs>
          <w:tab w:val="left" w:pos="484"/>
        </w:tabs>
        <w:ind w:left="0" w:firstLine="0"/>
        <w:jc w:val="both"/>
        <w:rPr>
          <w:rFonts w:ascii="Bookman Old Style" w:hAnsi="Bookman Old Style"/>
          <w:sz w:val="20"/>
          <w:szCs w:val="20"/>
        </w:rPr>
      </w:pPr>
      <w:r w:rsidRPr="0098040A">
        <w:rPr>
          <w:rFonts w:ascii="Bookman Old Style" w:hAnsi="Bookman Old Style"/>
          <w:sz w:val="20"/>
          <w:szCs w:val="20"/>
        </w:rPr>
        <w:t xml:space="preserve">Formular y proponer a la persona superior jerárquica inmediata los anteproyectos de programa </w:t>
      </w:r>
      <w:r w:rsidRPr="0098040A">
        <w:rPr>
          <w:rFonts w:ascii="Bookman Old Style" w:hAnsi="Bookman Old Style"/>
          <w:spacing w:val="-3"/>
          <w:sz w:val="20"/>
          <w:szCs w:val="20"/>
        </w:rPr>
        <w:t xml:space="preserve">anual </w:t>
      </w:r>
      <w:r w:rsidRPr="0098040A">
        <w:rPr>
          <w:rFonts w:ascii="Bookman Old Style" w:hAnsi="Bookman Old Style"/>
          <w:sz w:val="20"/>
          <w:szCs w:val="20"/>
        </w:rPr>
        <w:t>de actividades y de presupuesto de la unidad administrativa a su cargo y llevar a cabo su</w:t>
      </w:r>
      <w:r w:rsidRPr="0098040A">
        <w:rPr>
          <w:rFonts w:ascii="Bookman Old Style" w:hAnsi="Bookman Old Style"/>
          <w:spacing w:val="-33"/>
          <w:sz w:val="20"/>
          <w:szCs w:val="20"/>
        </w:rPr>
        <w:t xml:space="preserve"> </w:t>
      </w:r>
      <w:r w:rsidRPr="0098040A">
        <w:rPr>
          <w:rFonts w:ascii="Bookman Old Style" w:hAnsi="Bookman Old Style"/>
          <w:sz w:val="20"/>
          <w:szCs w:val="20"/>
        </w:rPr>
        <w:t>ejecución;</w:t>
      </w:r>
    </w:p>
    <w:p w14:paraId="2DEBBDCE" w14:textId="77777777" w:rsidR="007E446A" w:rsidRPr="0098040A" w:rsidRDefault="007E446A" w:rsidP="0098040A">
      <w:pPr>
        <w:pStyle w:val="Textoindependiente"/>
        <w:ind w:left="0"/>
        <w:rPr>
          <w:rFonts w:ascii="Bookman Old Style" w:hAnsi="Bookman Old Style"/>
          <w:sz w:val="20"/>
          <w:szCs w:val="20"/>
        </w:rPr>
      </w:pPr>
    </w:p>
    <w:p w14:paraId="47DD63ED" w14:textId="22A0978A" w:rsidR="007E446A" w:rsidRDefault="0063774E" w:rsidP="0098040A">
      <w:pPr>
        <w:pStyle w:val="Prrafodelista"/>
        <w:numPr>
          <w:ilvl w:val="0"/>
          <w:numId w:val="16"/>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 xml:space="preserve">Vigilar el cumplimiento de las disposiciones que regulan la organización y el funcionamiento de la </w:t>
      </w:r>
      <w:r w:rsidRPr="0098040A">
        <w:rPr>
          <w:rFonts w:ascii="Bookman Old Style" w:hAnsi="Bookman Old Style"/>
          <w:spacing w:val="-3"/>
          <w:sz w:val="20"/>
          <w:szCs w:val="20"/>
        </w:rPr>
        <w:t xml:space="preserve">unidad </w:t>
      </w:r>
      <w:r w:rsidRPr="0098040A">
        <w:rPr>
          <w:rFonts w:ascii="Bookman Old Style" w:hAnsi="Bookman Old Style"/>
          <w:sz w:val="20"/>
          <w:szCs w:val="20"/>
        </w:rPr>
        <w:t>administrativa a su</w:t>
      </w:r>
      <w:r w:rsidRPr="0098040A">
        <w:rPr>
          <w:rFonts w:ascii="Bookman Old Style" w:hAnsi="Bookman Old Style"/>
          <w:spacing w:val="-5"/>
          <w:sz w:val="20"/>
          <w:szCs w:val="20"/>
        </w:rPr>
        <w:t xml:space="preserve"> </w:t>
      </w:r>
      <w:r w:rsidRPr="0098040A">
        <w:rPr>
          <w:rFonts w:ascii="Bookman Old Style" w:hAnsi="Bookman Old Style"/>
          <w:sz w:val="20"/>
          <w:szCs w:val="20"/>
        </w:rPr>
        <w:t>cargo;</w:t>
      </w:r>
    </w:p>
    <w:p w14:paraId="05E25D0E" w14:textId="77777777" w:rsidR="008D1D6B" w:rsidRPr="0098040A" w:rsidRDefault="008D1D6B" w:rsidP="008D1D6B">
      <w:pPr>
        <w:pStyle w:val="Prrafodelista"/>
        <w:tabs>
          <w:tab w:val="left" w:pos="427"/>
        </w:tabs>
        <w:ind w:left="0"/>
        <w:jc w:val="left"/>
        <w:rPr>
          <w:rFonts w:ascii="Bookman Old Style" w:hAnsi="Bookman Old Style"/>
          <w:sz w:val="20"/>
          <w:szCs w:val="20"/>
        </w:rPr>
      </w:pPr>
    </w:p>
    <w:p w14:paraId="134F4EA5" w14:textId="65B6C5E8" w:rsidR="007E446A" w:rsidRDefault="0063774E" w:rsidP="0098040A">
      <w:pPr>
        <w:pStyle w:val="Prrafodelista"/>
        <w:numPr>
          <w:ilvl w:val="0"/>
          <w:numId w:val="16"/>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Suscribir los documentos relativos al ejercicio de sus atribuciones y aquellos que les sean delegados o los que les correspondan por</w:t>
      </w:r>
      <w:r w:rsidRPr="0098040A">
        <w:rPr>
          <w:rFonts w:ascii="Bookman Old Style" w:hAnsi="Bookman Old Style"/>
          <w:spacing w:val="-5"/>
          <w:sz w:val="20"/>
          <w:szCs w:val="20"/>
        </w:rPr>
        <w:t xml:space="preserve"> </w:t>
      </w:r>
      <w:r w:rsidRPr="0098040A">
        <w:rPr>
          <w:rFonts w:ascii="Bookman Old Style" w:hAnsi="Bookman Old Style"/>
          <w:sz w:val="20"/>
          <w:szCs w:val="20"/>
        </w:rPr>
        <w:t>suplencia;</w:t>
      </w:r>
    </w:p>
    <w:p w14:paraId="2FD330FF" w14:textId="77777777" w:rsidR="008D1D6B" w:rsidRPr="0098040A" w:rsidRDefault="008D1D6B" w:rsidP="008D1D6B">
      <w:pPr>
        <w:pStyle w:val="Prrafodelista"/>
        <w:tabs>
          <w:tab w:val="left" w:pos="427"/>
        </w:tabs>
        <w:ind w:left="0"/>
        <w:jc w:val="left"/>
        <w:rPr>
          <w:rFonts w:ascii="Bookman Old Style" w:hAnsi="Bookman Old Style"/>
          <w:sz w:val="20"/>
          <w:szCs w:val="20"/>
        </w:rPr>
      </w:pPr>
    </w:p>
    <w:p w14:paraId="6488D7B9" w14:textId="4CD57F07" w:rsidR="007E446A" w:rsidRDefault="0063774E" w:rsidP="0098040A">
      <w:pPr>
        <w:pStyle w:val="Prrafodelista"/>
        <w:numPr>
          <w:ilvl w:val="0"/>
          <w:numId w:val="16"/>
        </w:numPr>
        <w:tabs>
          <w:tab w:val="left" w:pos="503"/>
        </w:tabs>
        <w:ind w:left="0" w:firstLine="0"/>
        <w:jc w:val="both"/>
        <w:rPr>
          <w:rFonts w:ascii="Bookman Old Style" w:hAnsi="Bookman Old Style"/>
          <w:sz w:val="20"/>
          <w:szCs w:val="20"/>
        </w:rPr>
      </w:pPr>
      <w:r w:rsidRPr="0098040A">
        <w:rPr>
          <w:rFonts w:ascii="Bookman Old Style" w:hAnsi="Bookman Old Style"/>
          <w:sz w:val="20"/>
          <w:szCs w:val="20"/>
        </w:rPr>
        <w:t>Coordinarse con las demás unidades administrativas, para el cumplimiento de programas y atribuciones a su cargo;</w:t>
      </w:r>
    </w:p>
    <w:p w14:paraId="3576FFDE" w14:textId="77777777" w:rsidR="008D1D6B" w:rsidRPr="0098040A" w:rsidRDefault="008D1D6B" w:rsidP="008D1D6B">
      <w:pPr>
        <w:pStyle w:val="Prrafodelista"/>
        <w:tabs>
          <w:tab w:val="left" w:pos="503"/>
        </w:tabs>
        <w:ind w:left="0"/>
        <w:jc w:val="left"/>
        <w:rPr>
          <w:rFonts w:ascii="Bookman Old Style" w:hAnsi="Bookman Old Style"/>
          <w:sz w:val="20"/>
          <w:szCs w:val="20"/>
        </w:rPr>
      </w:pPr>
    </w:p>
    <w:p w14:paraId="70C8AE7E" w14:textId="1ED54715" w:rsidR="007E446A" w:rsidRDefault="0063774E" w:rsidP="0098040A">
      <w:pPr>
        <w:pStyle w:val="Prrafodelista"/>
        <w:numPr>
          <w:ilvl w:val="0"/>
          <w:numId w:val="16"/>
        </w:numPr>
        <w:tabs>
          <w:tab w:val="left" w:pos="537"/>
        </w:tabs>
        <w:ind w:left="0" w:firstLine="0"/>
        <w:jc w:val="both"/>
        <w:rPr>
          <w:rFonts w:ascii="Bookman Old Style" w:hAnsi="Bookman Old Style"/>
          <w:sz w:val="20"/>
          <w:szCs w:val="20"/>
        </w:rPr>
      </w:pPr>
      <w:r w:rsidRPr="0098040A">
        <w:rPr>
          <w:rFonts w:ascii="Bookman Old Style" w:hAnsi="Bookman Old Style"/>
          <w:sz w:val="20"/>
          <w:szCs w:val="20"/>
        </w:rPr>
        <w:t>Proponer a la persona que sea su superior jerárquico inmediata, acciones para la modernización administrativa, mejora regulatoria, gobierno digital y gestión de la calidad de trámites y servicios que presta la unidad administrativa su cargo, y llevar a cabo su ejecución y</w:t>
      </w:r>
      <w:r w:rsidRPr="0098040A">
        <w:rPr>
          <w:rFonts w:ascii="Bookman Old Style" w:hAnsi="Bookman Old Style"/>
          <w:spacing w:val="-14"/>
          <w:sz w:val="20"/>
          <w:szCs w:val="20"/>
        </w:rPr>
        <w:t xml:space="preserve"> </w:t>
      </w:r>
      <w:r w:rsidRPr="0098040A">
        <w:rPr>
          <w:rFonts w:ascii="Bookman Old Style" w:hAnsi="Bookman Old Style"/>
          <w:sz w:val="20"/>
          <w:szCs w:val="20"/>
        </w:rPr>
        <w:t>cumplimiento;</w:t>
      </w:r>
    </w:p>
    <w:p w14:paraId="7714C49F" w14:textId="77777777" w:rsidR="008D1D6B" w:rsidRPr="0098040A" w:rsidRDefault="008D1D6B" w:rsidP="008D1D6B">
      <w:pPr>
        <w:pStyle w:val="Prrafodelista"/>
        <w:tabs>
          <w:tab w:val="left" w:pos="537"/>
        </w:tabs>
        <w:ind w:left="0"/>
        <w:jc w:val="left"/>
        <w:rPr>
          <w:rFonts w:ascii="Bookman Old Style" w:hAnsi="Bookman Old Style"/>
          <w:sz w:val="20"/>
          <w:szCs w:val="20"/>
        </w:rPr>
      </w:pPr>
    </w:p>
    <w:p w14:paraId="387E8BA4" w14:textId="77777777" w:rsidR="007E446A" w:rsidRPr="0098040A" w:rsidRDefault="0063774E" w:rsidP="0098040A">
      <w:pPr>
        <w:pStyle w:val="Prrafodelista"/>
        <w:numPr>
          <w:ilvl w:val="0"/>
          <w:numId w:val="16"/>
        </w:numPr>
        <w:tabs>
          <w:tab w:val="left" w:pos="422"/>
        </w:tabs>
        <w:ind w:left="0" w:firstLine="0"/>
        <w:rPr>
          <w:rFonts w:ascii="Bookman Old Style" w:hAnsi="Bookman Old Style"/>
          <w:sz w:val="20"/>
          <w:szCs w:val="20"/>
        </w:rPr>
      </w:pPr>
      <w:r w:rsidRPr="0098040A">
        <w:rPr>
          <w:rFonts w:ascii="Bookman Old Style" w:hAnsi="Bookman Old Style"/>
          <w:sz w:val="20"/>
          <w:szCs w:val="20"/>
        </w:rPr>
        <w:t>Asesorar</w:t>
      </w:r>
      <w:r w:rsidRPr="0098040A">
        <w:rPr>
          <w:rFonts w:ascii="Bookman Old Style" w:hAnsi="Bookman Old Style"/>
          <w:spacing w:val="-4"/>
          <w:sz w:val="20"/>
          <w:szCs w:val="20"/>
        </w:rPr>
        <w:t xml:space="preserve"> </w:t>
      </w:r>
      <w:r w:rsidRPr="0098040A">
        <w:rPr>
          <w:rFonts w:ascii="Bookman Old Style" w:hAnsi="Bookman Old Style"/>
          <w:sz w:val="20"/>
          <w:szCs w:val="20"/>
        </w:rPr>
        <w:t>y</w:t>
      </w:r>
      <w:r w:rsidRPr="0098040A">
        <w:rPr>
          <w:rFonts w:ascii="Bookman Old Style" w:hAnsi="Bookman Old Style"/>
          <w:spacing w:val="-1"/>
          <w:sz w:val="20"/>
          <w:szCs w:val="20"/>
        </w:rPr>
        <w:t xml:space="preserve"> </w:t>
      </w:r>
      <w:r w:rsidRPr="0098040A">
        <w:rPr>
          <w:rFonts w:ascii="Bookman Old Style" w:hAnsi="Bookman Old Style"/>
          <w:sz w:val="20"/>
          <w:szCs w:val="20"/>
        </w:rPr>
        <w:t>apoyar</w:t>
      </w:r>
      <w:r w:rsidRPr="0098040A">
        <w:rPr>
          <w:rFonts w:ascii="Bookman Old Style" w:hAnsi="Bookman Old Style"/>
          <w:spacing w:val="-3"/>
          <w:sz w:val="20"/>
          <w:szCs w:val="20"/>
        </w:rPr>
        <w:t xml:space="preserve"> </w:t>
      </w:r>
      <w:r w:rsidRPr="0098040A">
        <w:rPr>
          <w:rFonts w:ascii="Bookman Old Style" w:hAnsi="Bookman Old Style"/>
          <w:sz w:val="20"/>
          <w:szCs w:val="20"/>
        </w:rPr>
        <w:t>técnicamente</w:t>
      </w:r>
      <w:r w:rsidRPr="0098040A">
        <w:rPr>
          <w:rFonts w:ascii="Bookman Old Style" w:hAnsi="Bookman Old Style"/>
          <w:spacing w:val="-3"/>
          <w:sz w:val="20"/>
          <w:szCs w:val="20"/>
        </w:rPr>
        <w:t xml:space="preserve"> </w:t>
      </w:r>
      <w:r w:rsidRPr="0098040A">
        <w:rPr>
          <w:rFonts w:ascii="Bookman Old Style" w:hAnsi="Bookman Old Style"/>
          <w:sz w:val="20"/>
          <w:szCs w:val="20"/>
        </w:rPr>
        <w:t>en</w:t>
      </w:r>
      <w:r w:rsidRPr="0098040A">
        <w:rPr>
          <w:rFonts w:ascii="Bookman Old Style" w:hAnsi="Bookman Old Style"/>
          <w:spacing w:val="-3"/>
          <w:sz w:val="20"/>
          <w:szCs w:val="20"/>
        </w:rPr>
        <w:t xml:space="preserve"> </w:t>
      </w:r>
      <w:r w:rsidRPr="0098040A">
        <w:rPr>
          <w:rFonts w:ascii="Bookman Old Style" w:hAnsi="Bookman Old Style"/>
          <w:sz w:val="20"/>
          <w:szCs w:val="20"/>
        </w:rPr>
        <w:t>asuntos</w:t>
      </w:r>
      <w:r w:rsidRPr="0098040A">
        <w:rPr>
          <w:rFonts w:ascii="Bookman Old Style" w:hAnsi="Bookman Old Style"/>
          <w:spacing w:val="-1"/>
          <w:sz w:val="20"/>
          <w:szCs w:val="20"/>
        </w:rPr>
        <w:t xml:space="preserve"> </w:t>
      </w:r>
      <w:r w:rsidRPr="0098040A">
        <w:rPr>
          <w:rFonts w:ascii="Bookman Old Style" w:hAnsi="Bookman Old Style"/>
          <w:sz w:val="20"/>
          <w:szCs w:val="20"/>
        </w:rPr>
        <w:t>de</w:t>
      </w:r>
      <w:r w:rsidRPr="0098040A">
        <w:rPr>
          <w:rFonts w:ascii="Bookman Old Style" w:hAnsi="Bookman Old Style"/>
          <w:spacing w:val="-7"/>
          <w:sz w:val="20"/>
          <w:szCs w:val="20"/>
        </w:rPr>
        <w:t xml:space="preserve"> </w:t>
      </w:r>
      <w:r w:rsidRPr="0098040A">
        <w:rPr>
          <w:rFonts w:ascii="Bookman Old Style" w:hAnsi="Bookman Old Style"/>
          <w:sz w:val="20"/>
          <w:szCs w:val="20"/>
        </w:rPr>
        <w:t>su</w:t>
      </w:r>
      <w:r w:rsidRPr="0098040A">
        <w:rPr>
          <w:rFonts w:ascii="Bookman Old Style" w:hAnsi="Bookman Old Style"/>
          <w:spacing w:val="-3"/>
          <w:sz w:val="20"/>
          <w:szCs w:val="20"/>
        </w:rPr>
        <w:t xml:space="preserve"> </w:t>
      </w:r>
      <w:r w:rsidRPr="0098040A">
        <w:rPr>
          <w:rFonts w:ascii="Bookman Old Style" w:hAnsi="Bookman Old Style"/>
          <w:sz w:val="20"/>
          <w:szCs w:val="20"/>
        </w:rPr>
        <w:t>competencia</w:t>
      </w:r>
      <w:r w:rsidRPr="0098040A">
        <w:rPr>
          <w:rFonts w:ascii="Bookman Old Style" w:hAnsi="Bookman Old Style"/>
          <w:spacing w:val="-2"/>
          <w:sz w:val="20"/>
          <w:szCs w:val="20"/>
        </w:rPr>
        <w:t xml:space="preserve"> </w:t>
      </w:r>
      <w:r w:rsidRPr="0098040A">
        <w:rPr>
          <w:rFonts w:ascii="Bookman Old Style" w:hAnsi="Bookman Old Style"/>
          <w:sz w:val="20"/>
          <w:szCs w:val="20"/>
        </w:rPr>
        <w:t>a</w:t>
      </w:r>
      <w:r w:rsidRPr="0098040A">
        <w:rPr>
          <w:rFonts w:ascii="Bookman Old Style" w:hAnsi="Bookman Old Style"/>
          <w:spacing w:val="-3"/>
          <w:sz w:val="20"/>
          <w:szCs w:val="20"/>
        </w:rPr>
        <w:t xml:space="preserve"> </w:t>
      </w:r>
      <w:r w:rsidRPr="0098040A">
        <w:rPr>
          <w:rFonts w:ascii="Bookman Old Style" w:hAnsi="Bookman Old Style"/>
          <w:sz w:val="20"/>
          <w:szCs w:val="20"/>
        </w:rPr>
        <w:t>las</w:t>
      </w:r>
      <w:r w:rsidRPr="0098040A">
        <w:rPr>
          <w:rFonts w:ascii="Bookman Old Style" w:hAnsi="Bookman Old Style"/>
          <w:spacing w:val="-1"/>
          <w:sz w:val="20"/>
          <w:szCs w:val="20"/>
        </w:rPr>
        <w:t xml:space="preserve"> </w:t>
      </w:r>
      <w:r w:rsidRPr="0098040A">
        <w:rPr>
          <w:rFonts w:ascii="Bookman Old Style" w:hAnsi="Bookman Old Style"/>
          <w:sz w:val="20"/>
          <w:szCs w:val="20"/>
        </w:rPr>
        <w:t>personas</w:t>
      </w:r>
      <w:r w:rsidRPr="0098040A">
        <w:rPr>
          <w:rFonts w:ascii="Bookman Old Style" w:hAnsi="Bookman Old Style"/>
          <w:spacing w:val="-1"/>
          <w:sz w:val="20"/>
          <w:szCs w:val="20"/>
        </w:rPr>
        <w:t xml:space="preserve"> </w:t>
      </w:r>
      <w:r w:rsidRPr="0098040A">
        <w:rPr>
          <w:rFonts w:ascii="Bookman Old Style" w:hAnsi="Bookman Old Style"/>
          <w:sz w:val="20"/>
          <w:szCs w:val="20"/>
        </w:rPr>
        <w:t>servidoras</w:t>
      </w:r>
      <w:r w:rsidRPr="0098040A">
        <w:rPr>
          <w:rFonts w:ascii="Bookman Old Style" w:hAnsi="Bookman Old Style"/>
          <w:spacing w:val="-2"/>
          <w:sz w:val="20"/>
          <w:szCs w:val="20"/>
        </w:rPr>
        <w:t xml:space="preserve"> </w:t>
      </w:r>
      <w:r w:rsidRPr="0098040A">
        <w:rPr>
          <w:rFonts w:ascii="Bookman Old Style" w:hAnsi="Bookman Old Style"/>
          <w:sz w:val="20"/>
          <w:szCs w:val="20"/>
        </w:rPr>
        <w:t>públicas</w:t>
      </w:r>
      <w:r w:rsidRPr="0098040A">
        <w:rPr>
          <w:rFonts w:ascii="Bookman Old Style" w:hAnsi="Bookman Old Style"/>
          <w:spacing w:val="-1"/>
          <w:sz w:val="20"/>
          <w:szCs w:val="20"/>
        </w:rPr>
        <w:t xml:space="preserve"> </w:t>
      </w:r>
      <w:r w:rsidRPr="0098040A">
        <w:rPr>
          <w:rFonts w:ascii="Bookman Old Style" w:hAnsi="Bookman Old Style"/>
          <w:sz w:val="20"/>
          <w:szCs w:val="20"/>
        </w:rPr>
        <w:t>que</w:t>
      </w:r>
      <w:r w:rsidRPr="0098040A">
        <w:rPr>
          <w:rFonts w:ascii="Bookman Old Style" w:hAnsi="Bookman Old Style"/>
          <w:spacing w:val="-3"/>
          <w:sz w:val="20"/>
          <w:szCs w:val="20"/>
        </w:rPr>
        <w:t xml:space="preserve"> </w:t>
      </w:r>
      <w:r w:rsidRPr="0098040A">
        <w:rPr>
          <w:rFonts w:ascii="Bookman Old Style" w:hAnsi="Bookman Old Style"/>
          <w:sz w:val="20"/>
          <w:szCs w:val="20"/>
        </w:rPr>
        <w:t>lo</w:t>
      </w:r>
      <w:r w:rsidRPr="0098040A">
        <w:rPr>
          <w:rFonts w:ascii="Bookman Old Style" w:hAnsi="Bookman Old Style"/>
          <w:spacing w:val="-7"/>
          <w:sz w:val="20"/>
          <w:szCs w:val="20"/>
        </w:rPr>
        <w:t xml:space="preserve"> </w:t>
      </w:r>
      <w:r w:rsidRPr="0098040A">
        <w:rPr>
          <w:rFonts w:ascii="Bookman Old Style" w:hAnsi="Bookman Old Style"/>
          <w:sz w:val="20"/>
          <w:szCs w:val="20"/>
        </w:rPr>
        <w:t>soliciten;</w:t>
      </w:r>
    </w:p>
    <w:p w14:paraId="69BFE30D" w14:textId="77777777" w:rsidR="007E446A" w:rsidRPr="0098040A" w:rsidRDefault="007E446A" w:rsidP="0098040A">
      <w:pPr>
        <w:pStyle w:val="Textoindependiente"/>
        <w:ind w:left="0"/>
        <w:rPr>
          <w:rFonts w:ascii="Bookman Old Style" w:hAnsi="Bookman Old Style"/>
          <w:sz w:val="20"/>
          <w:szCs w:val="20"/>
        </w:rPr>
      </w:pPr>
    </w:p>
    <w:p w14:paraId="017646B6" w14:textId="77777777" w:rsidR="007E446A" w:rsidRPr="0098040A" w:rsidRDefault="0063774E" w:rsidP="0098040A">
      <w:pPr>
        <w:pStyle w:val="Prrafodelista"/>
        <w:numPr>
          <w:ilvl w:val="0"/>
          <w:numId w:val="16"/>
        </w:numPr>
        <w:tabs>
          <w:tab w:val="left" w:pos="398"/>
        </w:tabs>
        <w:ind w:left="0" w:firstLine="0"/>
        <w:jc w:val="both"/>
        <w:rPr>
          <w:rFonts w:ascii="Bookman Old Style" w:hAnsi="Bookman Old Style"/>
          <w:sz w:val="20"/>
          <w:szCs w:val="20"/>
        </w:rPr>
      </w:pPr>
      <w:r w:rsidRPr="0098040A">
        <w:rPr>
          <w:rFonts w:ascii="Bookman Old Style" w:hAnsi="Bookman Old Style"/>
          <w:sz w:val="20"/>
          <w:szCs w:val="20"/>
        </w:rPr>
        <w:t xml:space="preserve">Someter a consideración de la persona titular de la Comisión Ejecutiva </w:t>
      </w:r>
      <w:r w:rsidRPr="0098040A">
        <w:rPr>
          <w:rFonts w:ascii="Bookman Old Style" w:hAnsi="Bookman Old Style"/>
          <w:spacing w:val="-3"/>
          <w:sz w:val="20"/>
          <w:szCs w:val="20"/>
        </w:rPr>
        <w:t xml:space="preserve">el </w:t>
      </w:r>
      <w:r w:rsidRPr="0098040A">
        <w:rPr>
          <w:rFonts w:ascii="Bookman Old Style" w:hAnsi="Bookman Old Style"/>
          <w:sz w:val="20"/>
          <w:szCs w:val="20"/>
        </w:rPr>
        <w:t xml:space="preserve">ingreso, licencia y promoción de </w:t>
      </w:r>
      <w:r w:rsidRPr="0098040A">
        <w:rPr>
          <w:rFonts w:ascii="Bookman Old Style" w:hAnsi="Bookman Old Style"/>
          <w:spacing w:val="-3"/>
          <w:sz w:val="20"/>
          <w:szCs w:val="20"/>
        </w:rPr>
        <w:t xml:space="preserve">las </w:t>
      </w:r>
      <w:r w:rsidRPr="0098040A">
        <w:rPr>
          <w:rFonts w:ascii="Bookman Old Style" w:hAnsi="Bookman Old Style"/>
          <w:sz w:val="20"/>
          <w:szCs w:val="20"/>
        </w:rPr>
        <w:t>personas servidoras públicas bajo su</w:t>
      </w:r>
      <w:r w:rsidRPr="0098040A">
        <w:rPr>
          <w:rFonts w:ascii="Bookman Old Style" w:hAnsi="Bookman Old Style"/>
          <w:spacing w:val="-4"/>
          <w:sz w:val="20"/>
          <w:szCs w:val="20"/>
        </w:rPr>
        <w:t xml:space="preserve"> </w:t>
      </w:r>
      <w:r w:rsidRPr="0098040A">
        <w:rPr>
          <w:rFonts w:ascii="Bookman Old Style" w:hAnsi="Bookman Old Style"/>
          <w:sz w:val="20"/>
          <w:szCs w:val="20"/>
        </w:rPr>
        <w:t>adscripción;</w:t>
      </w:r>
    </w:p>
    <w:p w14:paraId="3183778E" w14:textId="77777777" w:rsidR="007E446A" w:rsidRPr="0098040A" w:rsidRDefault="007E446A" w:rsidP="0098040A">
      <w:pPr>
        <w:pStyle w:val="Textoindependiente"/>
        <w:ind w:left="0"/>
        <w:rPr>
          <w:rFonts w:ascii="Bookman Old Style" w:hAnsi="Bookman Old Style"/>
          <w:sz w:val="20"/>
          <w:szCs w:val="20"/>
        </w:rPr>
      </w:pPr>
    </w:p>
    <w:p w14:paraId="1B8E4859" w14:textId="77777777" w:rsidR="007E446A" w:rsidRPr="0098040A" w:rsidRDefault="0063774E" w:rsidP="0098040A">
      <w:pPr>
        <w:pStyle w:val="Prrafodelista"/>
        <w:numPr>
          <w:ilvl w:val="0"/>
          <w:numId w:val="16"/>
        </w:numPr>
        <w:tabs>
          <w:tab w:val="left" w:pos="436"/>
        </w:tabs>
        <w:ind w:left="0" w:firstLine="0"/>
        <w:jc w:val="both"/>
        <w:rPr>
          <w:rFonts w:ascii="Bookman Old Style" w:hAnsi="Bookman Old Style"/>
          <w:sz w:val="20"/>
          <w:szCs w:val="20"/>
        </w:rPr>
      </w:pPr>
      <w:r w:rsidRPr="0098040A">
        <w:rPr>
          <w:rFonts w:ascii="Bookman Old Style" w:hAnsi="Bookman Old Style"/>
          <w:sz w:val="20"/>
          <w:szCs w:val="20"/>
        </w:rPr>
        <w:t>Cumplir en el ámbito de su competencia, las disposiciones en materia de transparencia, acceso a la información pública y protección de datos</w:t>
      </w:r>
      <w:r w:rsidRPr="0098040A">
        <w:rPr>
          <w:rFonts w:ascii="Bookman Old Style" w:hAnsi="Bookman Old Style"/>
          <w:spacing w:val="-7"/>
          <w:sz w:val="20"/>
          <w:szCs w:val="20"/>
        </w:rPr>
        <w:t xml:space="preserve"> </w:t>
      </w:r>
      <w:r w:rsidRPr="0098040A">
        <w:rPr>
          <w:rFonts w:ascii="Bookman Old Style" w:hAnsi="Bookman Old Style"/>
          <w:sz w:val="20"/>
          <w:szCs w:val="20"/>
        </w:rPr>
        <w:t>personales;</w:t>
      </w:r>
    </w:p>
    <w:p w14:paraId="3C7A416E" w14:textId="77777777" w:rsidR="007E446A" w:rsidRPr="0098040A" w:rsidRDefault="007E446A" w:rsidP="0098040A">
      <w:pPr>
        <w:pStyle w:val="Textoindependiente"/>
        <w:ind w:left="0"/>
        <w:rPr>
          <w:rFonts w:ascii="Bookman Old Style" w:hAnsi="Bookman Old Style"/>
          <w:sz w:val="20"/>
          <w:szCs w:val="20"/>
        </w:rPr>
      </w:pPr>
    </w:p>
    <w:p w14:paraId="392CF8E8" w14:textId="77777777" w:rsidR="007E446A" w:rsidRPr="0098040A" w:rsidRDefault="0063774E" w:rsidP="0098040A">
      <w:pPr>
        <w:pStyle w:val="Prrafodelista"/>
        <w:numPr>
          <w:ilvl w:val="0"/>
          <w:numId w:val="16"/>
        </w:numPr>
        <w:tabs>
          <w:tab w:val="left" w:pos="513"/>
        </w:tabs>
        <w:ind w:left="0" w:firstLine="0"/>
        <w:jc w:val="both"/>
        <w:rPr>
          <w:rFonts w:ascii="Bookman Old Style" w:hAnsi="Bookman Old Style"/>
          <w:sz w:val="20"/>
          <w:szCs w:val="20"/>
        </w:rPr>
      </w:pPr>
      <w:r w:rsidRPr="0098040A">
        <w:rPr>
          <w:rFonts w:ascii="Bookman Old Style" w:hAnsi="Bookman Old Style"/>
          <w:sz w:val="20"/>
          <w:szCs w:val="20"/>
        </w:rPr>
        <w:t xml:space="preserve">Proponer a la persona superior jerárquica inmediata, en el ámbito de su competencia, </w:t>
      </w:r>
      <w:r w:rsidRPr="0098040A">
        <w:rPr>
          <w:rFonts w:ascii="Bookman Old Style" w:hAnsi="Bookman Old Style"/>
          <w:sz w:val="20"/>
          <w:szCs w:val="20"/>
        </w:rPr>
        <w:lastRenderedPageBreak/>
        <w:t>modificaciones a los reglamentos, manuales administrativos y demás disposiciones competencia de la Comisión</w:t>
      </w:r>
      <w:r w:rsidRPr="0098040A">
        <w:rPr>
          <w:rFonts w:ascii="Bookman Old Style" w:hAnsi="Bookman Old Style"/>
          <w:spacing w:val="-16"/>
          <w:sz w:val="20"/>
          <w:szCs w:val="20"/>
        </w:rPr>
        <w:t xml:space="preserve"> </w:t>
      </w:r>
      <w:r w:rsidRPr="0098040A">
        <w:rPr>
          <w:rFonts w:ascii="Bookman Old Style" w:hAnsi="Bookman Old Style"/>
          <w:sz w:val="20"/>
          <w:szCs w:val="20"/>
        </w:rPr>
        <w:t>Ejecutiva;</w:t>
      </w:r>
    </w:p>
    <w:p w14:paraId="0D55B9A5" w14:textId="77777777" w:rsidR="007E446A" w:rsidRPr="0098040A" w:rsidRDefault="007E446A" w:rsidP="0098040A">
      <w:pPr>
        <w:pStyle w:val="Textoindependiente"/>
        <w:ind w:left="0"/>
        <w:rPr>
          <w:rFonts w:ascii="Bookman Old Style" w:hAnsi="Bookman Old Style"/>
          <w:sz w:val="20"/>
          <w:szCs w:val="20"/>
        </w:rPr>
      </w:pPr>
    </w:p>
    <w:p w14:paraId="2CBFAEDB" w14:textId="77777777" w:rsidR="007E446A" w:rsidRPr="0098040A" w:rsidRDefault="0063774E" w:rsidP="0098040A">
      <w:pPr>
        <w:pStyle w:val="Prrafodelista"/>
        <w:numPr>
          <w:ilvl w:val="0"/>
          <w:numId w:val="16"/>
        </w:numPr>
        <w:tabs>
          <w:tab w:val="left" w:pos="532"/>
        </w:tabs>
        <w:ind w:left="0" w:firstLine="0"/>
        <w:jc w:val="both"/>
        <w:rPr>
          <w:rFonts w:ascii="Bookman Old Style" w:hAnsi="Bookman Old Style"/>
          <w:sz w:val="20"/>
          <w:szCs w:val="20"/>
        </w:rPr>
      </w:pPr>
      <w:r w:rsidRPr="0098040A">
        <w:rPr>
          <w:rFonts w:ascii="Bookman Old Style" w:hAnsi="Bookman Old Style"/>
          <w:sz w:val="20"/>
          <w:szCs w:val="20"/>
        </w:rPr>
        <w:t>Implementar en el ámbito de su competencia las medidas tendentes institucionalizar la perspectiva de género, la igualdad sustantiva, la eliminación de toda forma de discriminación y el respeto a los derechos</w:t>
      </w:r>
      <w:r w:rsidRPr="0098040A">
        <w:rPr>
          <w:rFonts w:ascii="Bookman Old Style" w:hAnsi="Bookman Old Style"/>
          <w:spacing w:val="-29"/>
          <w:sz w:val="20"/>
          <w:szCs w:val="20"/>
        </w:rPr>
        <w:t xml:space="preserve"> </w:t>
      </w:r>
      <w:r w:rsidRPr="0098040A">
        <w:rPr>
          <w:rFonts w:ascii="Bookman Old Style" w:hAnsi="Bookman Old Style"/>
          <w:sz w:val="20"/>
          <w:szCs w:val="20"/>
        </w:rPr>
        <w:t>humanos;</w:t>
      </w:r>
    </w:p>
    <w:p w14:paraId="50A3DF13" w14:textId="77777777" w:rsidR="007E446A" w:rsidRPr="0098040A" w:rsidRDefault="007E446A" w:rsidP="0098040A">
      <w:pPr>
        <w:pStyle w:val="Textoindependiente"/>
        <w:ind w:left="0"/>
        <w:rPr>
          <w:rFonts w:ascii="Bookman Old Style" w:hAnsi="Bookman Old Style"/>
          <w:sz w:val="20"/>
          <w:szCs w:val="20"/>
        </w:rPr>
      </w:pPr>
    </w:p>
    <w:p w14:paraId="39B1BBBD" w14:textId="77777777" w:rsidR="007E446A" w:rsidRPr="0098040A" w:rsidRDefault="0063774E" w:rsidP="0098040A">
      <w:pPr>
        <w:pStyle w:val="Prrafodelista"/>
        <w:numPr>
          <w:ilvl w:val="0"/>
          <w:numId w:val="16"/>
        </w:numPr>
        <w:tabs>
          <w:tab w:val="left" w:pos="571"/>
        </w:tabs>
        <w:ind w:left="0" w:firstLine="0"/>
        <w:jc w:val="both"/>
        <w:rPr>
          <w:rFonts w:ascii="Bookman Old Style" w:hAnsi="Bookman Old Style"/>
          <w:sz w:val="20"/>
          <w:szCs w:val="20"/>
        </w:rPr>
      </w:pPr>
      <w:r w:rsidRPr="0098040A">
        <w:rPr>
          <w:rFonts w:ascii="Bookman Old Style" w:hAnsi="Bookman Old Style"/>
          <w:sz w:val="20"/>
          <w:szCs w:val="20"/>
        </w:rPr>
        <w:t xml:space="preserve">Delegar previa autorización de la persona titular de la Comisión Ejecutiva, sus atribuciones </w:t>
      </w:r>
      <w:r w:rsidRPr="0098040A">
        <w:rPr>
          <w:rFonts w:ascii="Bookman Old Style" w:hAnsi="Bookman Old Style"/>
          <w:spacing w:val="-3"/>
          <w:sz w:val="20"/>
          <w:szCs w:val="20"/>
        </w:rPr>
        <w:t xml:space="preserve">al </w:t>
      </w:r>
      <w:r w:rsidRPr="0098040A">
        <w:rPr>
          <w:rFonts w:ascii="Bookman Old Style" w:hAnsi="Bookman Old Style"/>
          <w:sz w:val="20"/>
          <w:szCs w:val="20"/>
        </w:rPr>
        <w:t xml:space="preserve">personal de </w:t>
      </w:r>
      <w:r w:rsidRPr="0098040A">
        <w:rPr>
          <w:rFonts w:ascii="Bookman Old Style" w:hAnsi="Bookman Old Style"/>
          <w:spacing w:val="-3"/>
          <w:sz w:val="20"/>
          <w:szCs w:val="20"/>
        </w:rPr>
        <w:t xml:space="preserve">las </w:t>
      </w:r>
      <w:r w:rsidRPr="0098040A">
        <w:rPr>
          <w:rFonts w:ascii="Bookman Old Style" w:hAnsi="Bookman Old Style"/>
          <w:sz w:val="20"/>
          <w:szCs w:val="20"/>
        </w:rPr>
        <w:t xml:space="preserve">unidades administrativas a su cargo, con el propósito de </w:t>
      </w:r>
      <w:proofErr w:type="spellStart"/>
      <w:r w:rsidRPr="0098040A">
        <w:rPr>
          <w:rFonts w:ascii="Bookman Old Style" w:hAnsi="Bookman Old Style"/>
          <w:sz w:val="20"/>
          <w:szCs w:val="20"/>
        </w:rPr>
        <w:t>eficientar</w:t>
      </w:r>
      <w:proofErr w:type="spellEnd"/>
      <w:r w:rsidRPr="0098040A">
        <w:rPr>
          <w:rFonts w:ascii="Bookman Old Style" w:hAnsi="Bookman Old Style"/>
          <w:sz w:val="20"/>
          <w:szCs w:val="20"/>
        </w:rPr>
        <w:t xml:space="preserve"> los trámites y servicios de su competencia, excepto aquellas que por disposición normativa deban ejercer</w:t>
      </w:r>
      <w:r w:rsidRPr="0098040A">
        <w:rPr>
          <w:rFonts w:ascii="Bookman Old Style" w:hAnsi="Bookman Old Style"/>
          <w:spacing w:val="-13"/>
          <w:sz w:val="20"/>
          <w:szCs w:val="20"/>
        </w:rPr>
        <w:t xml:space="preserve"> </w:t>
      </w:r>
      <w:r w:rsidRPr="0098040A">
        <w:rPr>
          <w:rFonts w:ascii="Bookman Old Style" w:hAnsi="Bookman Old Style"/>
          <w:sz w:val="20"/>
          <w:szCs w:val="20"/>
        </w:rPr>
        <w:t>directamente;</w:t>
      </w:r>
    </w:p>
    <w:p w14:paraId="727C0159" w14:textId="77777777" w:rsidR="007E446A" w:rsidRPr="0098040A" w:rsidRDefault="007E446A" w:rsidP="0098040A">
      <w:pPr>
        <w:pStyle w:val="Textoindependiente"/>
        <w:ind w:left="0"/>
        <w:rPr>
          <w:rFonts w:ascii="Bookman Old Style" w:hAnsi="Bookman Old Style"/>
          <w:sz w:val="20"/>
          <w:szCs w:val="20"/>
        </w:rPr>
      </w:pPr>
    </w:p>
    <w:p w14:paraId="1A4C9C4F" w14:textId="77777777" w:rsidR="007E446A" w:rsidRPr="0098040A" w:rsidRDefault="0063774E" w:rsidP="0098040A">
      <w:pPr>
        <w:pStyle w:val="Prrafodelista"/>
        <w:numPr>
          <w:ilvl w:val="0"/>
          <w:numId w:val="16"/>
        </w:numPr>
        <w:tabs>
          <w:tab w:val="left" w:pos="532"/>
        </w:tabs>
        <w:ind w:left="0" w:firstLine="0"/>
        <w:jc w:val="both"/>
        <w:rPr>
          <w:rFonts w:ascii="Bookman Old Style" w:hAnsi="Bookman Old Style"/>
          <w:sz w:val="20"/>
          <w:szCs w:val="20"/>
        </w:rPr>
      </w:pPr>
      <w:r w:rsidRPr="0098040A">
        <w:rPr>
          <w:rFonts w:ascii="Bookman Old Style" w:hAnsi="Bookman Old Style"/>
          <w:sz w:val="20"/>
          <w:szCs w:val="20"/>
        </w:rPr>
        <w:t xml:space="preserve">Informar al Órgano Interno de Control de la Secretaría, según lo dispuesto en la Ley de Responsabilidades Administrativas del Estado de México y Municipios, </w:t>
      </w:r>
      <w:r w:rsidRPr="0098040A">
        <w:rPr>
          <w:rFonts w:ascii="Bookman Old Style" w:hAnsi="Bookman Old Style"/>
          <w:spacing w:val="-3"/>
          <w:sz w:val="20"/>
          <w:szCs w:val="20"/>
        </w:rPr>
        <w:t xml:space="preserve">cuando </w:t>
      </w:r>
      <w:r w:rsidRPr="0098040A">
        <w:rPr>
          <w:rFonts w:ascii="Bookman Old Style" w:hAnsi="Bookman Old Style"/>
          <w:sz w:val="20"/>
          <w:szCs w:val="20"/>
        </w:rPr>
        <w:t xml:space="preserve">se tenga conocimiento de algún acto u </w:t>
      </w:r>
      <w:r w:rsidRPr="0098040A">
        <w:rPr>
          <w:rFonts w:ascii="Bookman Old Style" w:hAnsi="Bookman Old Style"/>
          <w:spacing w:val="-3"/>
          <w:sz w:val="20"/>
          <w:szCs w:val="20"/>
        </w:rPr>
        <w:t xml:space="preserve">omisión </w:t>
      </w:r>
      <w:r w:rsidRPr="0098040A">
        <w:rPr>
          <w:rFonts w:ascii="Bookman Old Style" w:hAnsi="Bookman Old Style"/>
          <w:sz w:val="20"/>
          <w:szCs w:val="20"/>
        </w:rPr>
        <w:t>posiblemente constitutivo de faltas administrativas en los que incurran las personas servidoras públicas a su</w:t>
      </w:r>
      <w:r w:rsidRPr="0098040A">
        <w:rPr>
          <w:rFonts w:ascii="Bookman Old Style" w:hAnsi="Bookman Old Style"/>
          <w:spacing w:val="-33"/>
          <w:sz w:val="20"/>
          <w:szCs w:val="20"/>
        </w:rPr>
        <w:t xml:space="preserve"> </w:t>
      </w:r>
      <w:r w:rsidRPr="0098040A">
        <w:rPr>
          <w:rFonts w:ascii="Bookman Old Style" w:hAnsi="Bookman Old Style"/>
          <w:sz w:val="20"/>
          <w:szCs w:val="20"/>
        </w:rPr>
        <w:t>cargo;</w:t>
      </w:r>
    </w:p>
    <w:p w14:paraId="0815489C" w14:textId="77777777" w:rsidR="007E446A" w:rsidRPr="0098040A" w:rsidRDefault="007E446A" w:rsidP="0098040A">
      <w:pPr>
        <w:pStyle w:val="Textoindependiente"/>
        <w:ind w:left="0"/>
        <w:rPr>
          <w:rFonts w:ascii="Bookman Old Style" w:hAnsi="Bookman Old Style"/>
          <w:sz w:val="20"/>
          <w:szCs w:val="20"/>
        </w:rPr>
      </w:pPr>
    </w:p>
    <w:p w14:paraId="338F4E35" w14:textId="77777777" w:rsidR="007E446A" w:rsidRPr="0098040A" w:rsidRDefault="0063774E" w:rsidP="0098040A">
      <w:pPr>
        <w:pStyle w:val="Prrafodelista"/>
        <w:numPr>
          <w:ilvl w:val="0"/>
          <w:numId w:val="16"/>
        </w:numPr>
        <w:tabs>
          <w:tab w:val="left" w:pos="547"/>
        </w:tabs>
        <w:ind w:left="0" w:firstLine="0"/>
        <w:rPr>
          <w:rFonts w:ascii="Bookman Old Style" w:hAnsi="Bookman Old Style"/>
          <w:sz w:val="20"/>
          <w:szCs w:val="20"/>
        </w:rPr>
      </w:pPr>
      <w:r w:rsidRPr="0098040A">
        <w:rPr>
          <w:rFonts w:ascii="Bookman Old Style" w:hAnsi="Bookman Old Style"/>
          <w:sz w:val="20"/>
          <w:szCs w:val="20"/>
        </w:rPr>
        <w:t>Elaborar e implementar programas de trabajo que contribuyan a un mejor funcionamiento de las</w:t>
      </w:r>
      <w:r w:rsidRPr="0098040A">
        <w:rPr>
          <w:rFonts w:ascii="Bookman Old Style" w:hAnsi="Bookman Old Style"/>
          <w:spacing w:val="-35"/>
          <w:sz w:val="20"/>
          <w:szCs w:val="20"/>
        </w:rPr>
        <w:t xml:space="preserve"> </w:t>
      </w:r>
      <w:r w:rsidRPr="0098040A">
        <w:rPr>
          <w:rFonts w:ascii="Bookman Old Style" w:hAnsi="Bookman Old Style"/>
          <w:sz w:val="20"/>
          <w:szCs w:val="20"/>
        </w:rPr>
        <w:t>Unidades;</w:t>
      </w:r>
    </w:p>
    <w:p w14:paraId="1BB81050" w14:textId="77777777" w:rsidR="007E446A" w:rsidRPr="0098040A" w:rsidRDefault="007E446A" w:rsidP="0098040A">
      <w:pPr>
        <w:pStyle w:val="Textoindependiente"/>
        <w:ind w:left="0"/>
        <w:rPr>
          <w:rFonts w:ascii="Bookman Old Style" w:hAnsi="Bookman Old Style"/>
          <w:sz w:val="20"/>
          <w:szCs w:val="20"/>
        </w:rPr>
      </w:pPr>
    </w:p>
    <w:p w14:paraId="7F56845B" w14:textId="77777777" w:rsidR="007E446A" w:rsidRPr="0098040A" w:rsidRDefault="0063774E" w:rsidP="0098040A">
      <w:pPr>
        <w:pStyle w:val="Prrafodelista"/>
        <w:numPr>
          <w:ilvl w:val="0"/>
          <w:numId w:val="16"/>
        </w:numPr>
        <w:tabs>
          <w:tab w:val="left" w:pos="599"/>
        </w:tabs>
        <w:ind w:left="0" w:firstLine="0"/>
        <w:rPr>
          <w:rFonts w:ascii="Bookman Old Style" w:hAnsi="Bookman Old Style"/>
          <w:sz w:val="20"/>
          <w:szCs w:val="20"/>
        </w:rPr>
      </w:pPr>
      <w:r w:rsidRPr="0098040A">
        <w:rPr>
          <w:rFonts w:ascii="Bookman Old Style" w:hAnsi="Bookman Old Style"/>
          <w:sz w:val="20"/>
          <w:szCs w:val="20"/>
        </w:rPr>
        <w:t xml:space="preserve">Rendir los informes periódicos que le sean requeridos </w:t>
      </w:r>
      <w:proofErr w:type="gramStart"/>
      <w:r w:rsidRPr="0098040A">
        <w:rPr>
          <w:rFonts w:ascii="Bookman Old Style" w:hAnsi="Bookman Old Style"/>
          <w:sz w:val="20"/>
          <w:szCs w:val="20"/>
        </w:rPr>
        <w:t>en razón de</w:t>
      </w:r>
      <w:proofErr w:type="gramEnd"/>
      <w:r w:rsidRPr="0098040A">
        <w:rPr>
          <w:rFonts w:ascii="Bookman Old Style" w:hAnsi="Bookman Old Style"/>
          <w:sz w:val="20"/>
          <w:szCs w:val="20"/>
        </w:rPr>
        <w:t xml:space="preserve"> sus</w:t>
      </w:r>
      <w:r w:rsidRPr="0098040A">
        <w:rPr>
          <w:rFonts w:ascii="Bookman Old Style" w:hAnsi="Bookman Old Style"/>
          <w:spacing w:val="-16"/>
          <w:sz w:val="20"/>
          <w:szCs w:val="20"/>
        </w:rPr>
        <w:t xml:space="preserve"> </w:t>
      </w:r>
      <w:r w:rsidRPr="0098040A">
        <w:rPr>
          <w:rFonts w:ascii="Bookman Old Style" w:hAnsi="Bookman Old Style"/>
          <w:sz w:val="20"/>
          <w:szCs w:val="20"/>
        </w:rPr>
        <w:t>atribuciones;</w:t>
      </w:r>
    </w:p>
    <w:p w14:paraId="35209936" w14:textId="77777777" w:rsidR="007E446A" w:rsidRPr="0098040A" w:rsidRDefault="007E446A" w:rsidP="0098040A">
      <w:pPr>
        <w:pStyle w:val="Textoindependiente"/>
        <w:ind w:left="0"/>
        <w:rPr>
          <w:rFonts w:ascii="Bookman Old Style" w:hAnsi="Bookman Old Style"/>
          <w:sz w:val="20"/>
          <w:szCs w:val="20"/>
        </w:rPr>
      </w:pPr>
    </w:p>
    <w:p w14:paraId="3EA273B9" w14:textId="77777777" w:rsidR="007E446A" w:rsidRPr="0098040A" w:rsidRDefault="0063774E" w:rsidP="0098040A">
      <w:pPr>
        <w:pStyle w:val="Prrafodelista"/>
        <w:numPr>
          <w:ilvl w:val="0"/>
          <w:numId w:val="16"/>
        </w:numPr>
        <w:tabs>
          <w:tab w:val="left" w:pos="671"/>
        </w:tabs>
        <w:ind w:left="0" w:firstLine="0"/>
        <w:jc w:val="both"/>
        <w:rPr>
          <w:rFonts w:ascii="Bookman Old Style" w:hAnsi="Bookman Old Style"/>
          <w:sz w:val="20"/>
          <w:szCs w:val="20"/>
        </w:rPr>
      </w:pPr>
      <w:r w:rsidRPr="0098040A">
        <w:rPr>
          <w:rFonts w:ascii="Bookman Old Style" w:hAnsi="Bookman Old Style"/>
          <w:sz w:val="20"/>
          <w:szCs w:val="20"/>
        </w:rPr>
        <w:t xml:space="preserve">Proporcionar información sobre los asuntos </w:t>
      </w:r>
      <w:r w:rsidRPr="0098040A">
        <w:rPr>
          <w:rFonts w:ascii="Bookman Old Style" w:hAnsi="Bookman Old Style"/>
          <w:spacing w:val="-3"/>
          <w:sz w:val="20"/>
          <w:szCs w:val="20"/>
        </w:rPr>
        <w:t xml:space="preserve">atendidos, </w:t>
      </w:r>
      <w:r w:rsidRPr="0098040A">
        <w:rPr>
          <w:rFonts w:ascii="Bookman Old Style" w:hAnsi="Bookman Old Style"/>
          <w:sz w:val="20"/>
          <w:szCs w:val="20"/>
        </w:rPr>
        <w:t xml:space="preserve">al personal autorizado para conocerla, privilegiando el manejo adecuado de la información y su clasificación </w:t>
      </w:r>
      <w:r w:rsidRPr="0098040A">
        <w:rPr>
          <w:rFonts w:ascii="Bookman Old Style" w:hAnsi="Bookman Old Style"/>
          <w:spacing w:val="-3"/>
          <w:sz w:val="20"/>
          <w:szCs w:val="20"/>
        </w:rPr>
        <w:t xml:space="preserve">acorde </w:t>
      </w:r>
      <w:r w:rsidRPr="0098040A">
        <w:rPr>
          <w:rFonts w:ascii="Bookman Old Style" w:hAnsi="Bookman Old Style"/>
          <w:sz w:val="20"/>
          <w:szCs w:val="20"/>
        </w:rPr>
        <w:t>a la Ley de Protección de Datos Personales en Posesión de Sujetos Obligados del Estado de México y</w:t>
      </w:r>
      <w:r w:rsidRPr="0098040A">
        <w:rPr>
          <w:rFonts w:ascii="Bookman Old Style" w:hAnsi="Bookman Old Style"/>
          <w:spacing w:val="-18"/>
          <w:sz w:val="20"/>
          <w:szCs w:val="20"/>
        </w:rPr>
        <w:t xml:space="preserve"> </w:t>
      </w:r>
      <w:r w:rsidRPr="0098040A">
        <w:rPr>
          <w:rFonts w:ascii="Bookman Old Style" w:hAnsi="Bookman Old Style"/>
          <w:sz w:val="20"/>
          <w:szCs w:val="20"/>
        </w:rPr>
        <w:t>Municipios;</w:t>
      </w:r>
    </w:p>
    <w:p w14:paraId="793E6881" w14:textId="77777777" w:rsidR="007E446A" w:rsidRPr="0098040A" w:rsidRDefault="007E446A" w:rsidP="0098040A">
      <w:pPr>
        <w:pStyle w:val="Textoindependiente"/>
        <w:ind w:left="0"/>
        <w:rPr>
          <w:rFonts w:ascii="Bookman Old Style" w:hAnsi="Bookman Old Style"/>
          <w:sz w:val="20"/>
          <w:szCs w:val="20"/>
        </w:rPr>
      </w:pPr>
    </w:p>
    <w:p w14:paraId="6A3C1712" w14:textId="77777777" w:rsidR="007E446A" w:rsidRPr="0098040A" w:rsidRDefault="0063774E" w:rsidP="0098040A">
      <w:pPr>
        <w:pStyle w:val="Prrafodelista"/>
        <w:numPr>
          <w:ilvl w:val="0"/>
          <w:numId w:val="16"/>
        </w:numPr>
        <w:tabs>
          <w:tab w:val="left" w:pos="556"/>
        </w:tabs>
        <w:ind w:left="0" w:firstLine="0"/>
        <w:jc w:val="both"/>
        <w:rPr>
          <w:rFonts w:ascii="Bookman Old Style" w:hAnsi="Bookman Old Style"/>
          <w:sz w:val="20"/>
          <w:szCs w:val="20"/>
        </w:rPr>
      </w:pPr>
      <w:r w:rsidRPr="0098040A">
        <w:rPr>
          <w:rFonts w:ascii="Bookman Old Style" w:hAnsi="Bookman Old Style"/>
          <w:sz w:val="20"/>
          <w:szCs w:val="20"/>
        </w:rPr>
        <w:t>Promover la capacitación, actualización y especialización de las personas servidoras públicas a su cargo, en las materias necesarias para el desarrollo de sus funciones,</w:t>
      </w:r>
      <w:r w:rsidRPr="0098040A">
        <w:rPr>
          <w:rFonts w:ascii="Bookman Old Style" w:hAnsi="Bookman Old Style"/>
          <w:spacing w:val="-8"/>
          <w:sz w:val="20"/>
          <w:szCs w:val="20"/>
        </w:rPr>
        <w:t xml:space="preserve"> </w:t>
      </w:r>
      <w:r w:rsidRPr="0098040A">
        <w:rPr>
          <w:rFonts w:ascii="Bookman Old Style" w:hAnsi="Bookman Old Style"/>
          <w:sz w:val="20"/>
          <w:szCs w:val="20"/>
        </w:rPr>
        <w:t>y</w:t>
      </w:r>
    </w:p>
    <w:p w14:paraId="1E4DF145" w14:textId="77777777" w:rsidR="007E446A" w:rsidRPr="0098040A" w:rsidRDefault="007E446A" w:rsidP="0098040A">
      <w:pPr>
        <w:pStyle w:val="Textoindependiente"/>
        <w:ind w:left="0"/>
        <w:rPr>
          <w:rFonts w:ascii="Bookman Old Style" w:hAnsi="Bookman Old Style"/>
          <w:sz w:val="20"/>
          <w:szCs w:val="20"/>
        </w:rPr>
      </w:pPr>
    </w:p>
    <w:p w14:paraId="2F2DB4D7" w14:textId="77777777" w:rsidR="007E446A" w:rsidRPr="0098040A" w:rsidRDefault="0063774E" w:rsidP="0098040A">
      <w:pPr>
        <w:pStyle w:val="Prrafodelista"/>
        <w:numPr>
          <w:ilvl w:val="0"/>
          <w:numId w:val="16"/>
        </w:numPr>
        <w:tabs>
          <w:tab w:val="left" w:pos="513"/>
        </w:tabs>
        <w:ind w:left="0" w:firstLine="0"/>
        <w:jc w:val="both"/>
        <w:rPr>
          <w:rFonts w:ascii="Bookman Old Style" w:hAnsi="Bookman Old Style"/>
          <w:sz w:val="20"/>
          <w:szCs w:val="20"/>
        </w:rPr>
      </w:pPr>
      <w:r w:rsidRPr="0098040A">
        <w:rPr>
          <w:rFonts w:ascii="Bookman Old Style" w:hAnsi="Bookman Old Style"/>
          <w:sz w:val="20"/>
          <w:szCs w:val="20"/>
        </w:rPr>
        <w:t>Las demás que les confieran otras disposiciones jurídicas aplicables y aquellas que les encomiende la persona titular de la Comisión</w:t>
      </w:r>
      <w:r w:rsidRPr="0098040A">
        <w:rPr>
          <w:rFonts w:ascii="Bookman Old Style" w:hAnsi="Bookman Old Style"/>
          <w:spacing w:val="-11"/>
          <w:sz w:val="20"/>
          <w:szCs w:val="20"/>
        </w:rPr>
        <w:t xml:space="preserve"> </w:t>
      </w:r>
      <w:r w:rsidRPr="0098040A">
        <w:rPr>
          <w:rFonts w:ascii="Bookman Old Style" w:hAnsi="Bookman Old Style"/>
          <w:sz w:val="20"/>
          <w:szCs w:val="20"/>
        </w:rPr>
        <w:t>Ejecutiva.</w:t>
      </w:r>
    </w:p>
    <w:p w14:paraId="077F6E9B" w14:textId="77777777" w:rsidR="007E446A" w:rsidRPr="0098040A" w:rsidRDefault="007E446A" w:rsidP="0098040A">
      <w:pPr>
        <w:pStyle w:val="Textoindependiente"/>
        <w:ind w:left="0"/>
        <w:rPr>
          <w:rFonts w:ascii="Bookman Old Style" w:hAnsi="Bookman Old Style"/>
          <w:sz w:val="20"/>
          <w:szCs w:val="20"/>
        </w:rPr>
      </w:pPr>
    </w:p>
    <w:p w14:paraId="3EC2E343" w14:textId="77777777" w:rsidR="007E446A" w:rsidRPr="0098040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CAPÍTULO V</w:t>
      </w:r>
    </w:p>
    <w:p w14:paraId="55954898" w14:textId="77777777" w:rsidR="007E446A" w:rsidRPr="0098040A" w:rsidRDefault="0063774E" w:rsidP="0098040A">
      <w:pPr>
        <w:jc w:val="center"/>
        <w:rPr>
          <w:rFonts w:ascii="Bookman Old Style" w:hAnsi="Bookman Old Style"/>
          <w:b/>
          <w:sz w:val="20"/>
          <w:szCs w:val="20"/>
        </w:rPr>
      </w:pPr>
      <w:r w:rsidRPr="0098040A">
        <w:rPr>
          <w:rFonts w:ascii="Bookman Old Style" w:hAnsi="Bookman Old Style"/>
          <w:b/>
          <w:sz w:val="20"/>
          <w:szCs w:val="20"/>
        </w:rPr>
        <w:t>DE LAS ATRIBUCIONES ESPECÍFICAS DE LAS UNIDADES ADMINISTRATIVAS</w:t>
      </w:r>
    </w:p>
    <w:p w14:paraId="5B0EE574" w14:textId="77777777" w:rsidR="007E446A" w:rsidRPr="0098040A" w:rsidRDefault="007E446A" w:rsidP="0098040A">
      <w:pPr>
        <w:pStyle w:val="Textoindependiente"/>
        <w:ind w:left="0"/>
        <w:rPr>
          <w:rFonts w:ascii="Bookman Old Style" w:hAnsi="Bookman Old Style"/>
          <w:b/>
          <w:sz w:val="20"/>
          <w:szCs w:val="20"/>
        </w:rPr>
      </w:pPr>
    </w:p>
    <w:p w14:paraId="6585851B"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Artículo 9. </w:t>
      </w:r>
      <w:r w:rsidRPr="0098040A">
        <w:rPr>
          <w:rFonts w:ascii="Bookman Old Style" w:hAnsi="Bookman Old Style"/>
          <w:sz w:val="20"/>
          <w:szCs w:val="20"/>
        </w:rPr>
        <w:t>Corresponden a la persona titular de la Secretaría Técnica, además de las establecidas en el Reglamento, las atribuciones siguientes:</w:t>
      </w:r>
    </w:p>
    <w:p w14:paraId="4E504136" w14:textId="77777777" w:rsidR="007E446A" w:rsidRPr="0098040A" w:rsidRDefault="007E446A" w:rsidP="0098040A">
      <w:pPr>
        <w:pStyle w:val="Textoindependiente"/>
        <w:ind w:left="0"/>
        <w:rPr>
          <w:rFonts w:ascii="Bookman Old Style" w:hAnsi="Bookman Old Style"/>
          <w:sz w:val="20"/>
          <w:szCs w:val="20"/>
        </w:rPr>
      </w:pPr>
    </w:p>
    <w:p w14:paraId="77E29DBD" w14:textId="77777777" w:rsidR="007E446A" w:rsidRPr="0098040A" w:rsidRDefault="0063774E" w:rsidP="0098040A">
      <w:pPr>
        <w:pStyle w:val="Prrafodelista"/>
        <w:numPr>
          <w:ilvl w:val="0"/>
          <w:numId w:val="15"/>
        </w:numPr>
        <w:tabs>
          <w:tab w:val="left" w:pos="335"/>
        </w:tabs>
        <w:ind w:left="0" w:firstLine="0"/>
        <w:jc w:val="both"/>
        <w:rPr>
          <w:rFonts w:ascii="Bookman Old Style" w:hAnsi="Bookman Old Style"/>
          <w:sz w:val="20"/>
          <w:szCs w:val="20"/>
        </w:rPr>
      </w:pPr>
      <w:r w:rsidRPr="0098040A">
        <w:rPr>
          <w:rFonts w:ascii="Bookman Old Style" w:hAnsi="Bookman Old Style"/>
          <w:sz w:val="20"/>
          <w:szCs w:val="20"/>
        </w:rPr>
        <w:t>Auxiliar a la persona titular de la Comisión Ejecutiva a vigilar el funcionamiento y operación de las unidades administrativas que conforman la Comisión</w:t>
      </w:r>
      <w:r w:rsidRPr="0098040A">
        <w:rPr>
          <w:rFonts w:ascii="Bookman Old Style" w:hAnsi="Bookman Old Style"/>
          <w:spacing w:val="-15"/>
          <w:sz w:val="20"/>
          <w:szCs w:val="20"/>
        </w:rPr>
        <w:t xml:space="preserve"> </w:t>
      </w:r>
      <w:r w:rsidRPr="0098040A">
        <w:rPr>
          <w:rFonts w:ascii="Bookman Old Style" w:hAnsi="Bookman Old Style"/>
          <w:sz w:val="20"/>
          <w:szCs w:val="20"/>
        </w:rPr>
        <w:t>Ejecutiva;</w:t>
      </w:r>
    </w:p>
    <w:p w14:paraId="4BCA55CB" w14:textId="77777777" w:rsidR="007E446A" w:rsidRPr="0098040A" w:rsidRDefault="007E446A" w:rsidP="0098040A">
      <w:pPr>
        <w:pStyle w:val="Textoindependiente"/>
        <w:ind w:left="0"/>
        <w:rPr>
          <w:rFonts w:ascii="Bookman Old Style" w:hAnsi="Bookman Old Style"/>
          <w:sz w:val="20"/>
          <w:szCs w:val="20"/>
        </w:rPr>
      </w:pPr>
    </w:p>
    <w:p w14:paraId="2C4A2995" w14:textId="77777777" w:rsidR="007E446A" w:rsidRPr="0098040A" w:rsidRDefault="0063774E" w:rsidP="0098040A">
      <w:pPr>
        <w:pStyle w:val="Prrafodelista"/>
        <w:numPr>
          <w:ilvl w:val="0"/>
          <w:numId w:val="15"/>
        </w:numPr>
        <w:tabs>
          <w:tab w:val="left" w:pos="350"/>
        </w:tabs>
        <w:ind w:left="0" w:firstLine="0"/>
        <w:jc w:val="both"/>
        <w:rPr>
          <w:rFonts w:ascii="Bookman Old Style" w:hAnsi="Bookman Old Style"/>
          <w:sz w:val="20"/>
          <w:szCs w:val="20"/>
        </w:rPr>
      </w:pPr>
      <w:r w:rsidRPr="0098040A">
        <w:rPr>
          <w:rFonts w:ascii="Bookman Old Style" w:hAnsi="Bookman Old Style"/>
          <w:sz w:val="20"/>
          <w:szCs w:val="20"/>
        </w:rPr>
        <w:t>Supervisar la preparación e integración de los proyectos de dictámenes elaborados por el Comité Multidisciplinario Evaluador para ser presentados ante la persona titular de la Comisión</w:t>
      </w:r>
      <w:r w:rsidRPr="0098040A">
        <w:rPr>
          <w:rFonts w:ascii="Bookman Old Style" w:hAnsi="Bookman Old Style"/>
          <w:spacing w:val="-27"/>
          <w:sz w:val="20"/>
          <w:szCs w:val="20"/>
        </w:rPr>
        <w:t xml:space="preserve"> </w:t>
      </w:r>
      <w:r w:rsidRPr="0098040A">
        <w:rPr>
          <w:rFonts w:ascii="Bookman Old Style" w:hAnsi="Bookman Old Style"/>
          <w:sz w:val="20"/>
          <w:szCs w:val="20"/>
        </w:rPr>
        <w:t>Ejecutiva;</w:t>
      </w:r>
    </w:p>
    <w:p w14:paraId="342A14FE" w14:textId="77777777" w:rsidR="007E446A" w:rsidRPr="0098040A" w:rsidRDefault="007E446A" w:rsidP="0098040A">
      <w:pPr>
        <w:pStyle w:val="Textoindependiente"/>
        <w:ind w:left="0"/>
        <w:rPr>
          <w:rFonts w:ascii="Bookman Old Style" w:hAnsi="Bookman Old Style"/>
          <w:sz w:val="20"/>
          <w:szCs w:val="20"/>
        </w:rPr>
      </w:pPr>
    </w:p>
    <w:p w14:paraId="4D742246" w14:textId="77777777" w:rsidR="007E446A" w:rsidRPr="0098040A" w:rsidRDefault="0063774E" w:rsidP="0098040A">
      <w:pPr>
        <w:pStyle w:val="Prrafodelista"/>
        <w:numPr>
          <w:ilvl w:val="0"/>
          <w:numId w:val="15"/>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Coordinar la elaboración de propuestas de programas y acciones para la mejora de los servicios que brinda la Comisión Ejecutiva y, en su caso, someterlas a consideración de la persona titular de la Comisión</w:t>
      </w:r>
      <w:r w:rsidRPr="0098040A">
        <w:rPr>
          <w:rFonts w:ascii="Bookman Old Style" w:hAnsi="Bookman Old Style"/>
          <w:spacing w:val="-33"/>
          <w:sz w:val="20"/>
          <w:szCs w:val="20"/>
        </w:rPr>
        <w:t xml:space="preserve"> </w:t>
      </w:r>
      <w:r w:rsidRPr="0098040A">
        <w:rPr>
          <w:rFonts w:ascii="Bookman Old Style" w:hAnsi="Bookman Old Style"/>
          <w:sz w:val="20"/>
          <w:szCs w:val="20"/>
        </w:rPr>
        <w:t>Ejecutiva;</w:t>
      </w:r>
    </w:p>
    <w:p w14:paraId="7B53B4A3" w14:textId="77777777" w:rsidR="007E446A" w:rsidRPr="0098040A" w:rsidRDefault="007E446A" w:rsidP="0098040A">
      <w:pPr>
        <w:pStyle w:val="Textoindependiente"/>
        <w:ind w:left="0"/>
        <w:rPr>
          <w:rFonts w:ascii="Bookman Old Style" w:hAnsi="Bookman Old Style"/>
          <w:sz w:val="20"/>
          <w:szCs w:val="20"/>
        </w:rPr>
      </w:pPr>
    </w:p>
    <w:p w14:paraId="5545CFEB" w14:textId="77777777" w:rsidR="007E446A" w:rsidRPr="0098040A" w:rsidRDefault="0063774E" w:rsidP="0098040A">
      <w:pPr>
        <w:pStyle w:val="Prrafodelista"/>
        <w:numPr>
          <w:ilvl w:val="0"/>
          <w:numId w:val="15"/>
        </w:numPr>
        <w:tabs>
          <w:tab w:val="left" w:pos="431"/>
        </w:tabs>
        <w:ind w:left="0" w:firstLine="0"/>
        <w:jc w:val="both"/>
        <w:rPr>
          <w:rFonts w:ascii="Bookman Old Style" w:hAnsi="Bookman Old Style"/>
          <w:sz w:val="20"/>
          <w:szCs w:val="20"/>
        </w:rPr>
      </w:pPr>
      <w:r w:rsidRPr="0098040A">
        <w:rPr>
          <w:rFonts w:ascii="Bookman Old Style" w:hAnsi="Bookman Old Style"/>
          <w:sz w:val="20"/>
          <w:szCs w:val="20"/>
        </w:rPr>
        <w:t>Recibir y analizar las propuestas de creación de comités especiales de atención a Víctimas y Víctimas Indirectas, en su caso, someterlas a consideración de la persona titular de la Comisión</w:t>
      </w:r>
      <w:r w:rsidRPr="0098040A">
        <w:rPr>
          <w:rFonts w:ascii="Bookman Old Style" w:hAnsi="Bookman Old Style"/>
          <w:spacing w:val="-26"/>
          <w:sz w:val="20"/>
          <w:szCs w:val="20"/>
        </w:rPr>
        <w:t xml:space="preserve"> </w:t>
      </w:r>
      <w:r w:rsidRPr="0098040A">
        <w:rPr>
          <w:rFonts w:ascii="Bookman Old Style" w:hAnsi="Bookman Old Style"/>
          <w:sz w:val="20"/>
          <w:szCs w:val="20"/>
        </w:rPr>
        <w:t>Ejecutiva;</w:t>
      </w:r>
    </w:p>
    <w:p w14:paraId="72464A34" w14:textId="77777777" w:rsidR="007E446A" w:rsidRPr="0098040A" w:rsidRDefault="007E446A" w:rsidP="0098040A">
      <w:pPr>
        <w:pStyle w:val="Textoindependiente"/>
        <w:ind w:left="0"/>
        <w:rPr>
          <w:rFonts w:ascii="Bookman Old Style" w:hAnsi="Bookman Old Style"/>
          <w:sz w:val="20"/>
          <w:szCs w:val="20"/>
        </w:rPr>
      </w:pPr>
    </w:p>
    <w:p w14:paraId="0D9992F2" w14:textId="7BF8F285" w:rsidR="007E446A" w:rsidRDefault="0063774E" w:rsidP="0098040A">
      <w:pPr>
        <w:pStyle w:val="Prrafodelista"/>
        <w:numPr>
          <w:ilvl w:val="0"/>
          <w:numId w:val="15"/>
        </w:numPr>
        <w:tabs>
          <w:tab w:val="left" w:pos="369"/>
        </w:tabs>
        <w:ind w:left="0" w:firstLine="0"/>
        <w:jc w:val="both"/>
        <w:rPr>
          <w:rFonts w:ascii="Bookman Old Style" w:hAnsi="Bookman Old Style"/>
          <w:sz w:val="20"/>
          <w:szCs w:val="20"/>
        </w:rPr>
      </w:pPr>
      <w:r w:rsidRPr="0098040A">
        <w:rPr>
          <w:rFonts w:ascii="Bookman Old Style" w:hAnsi="Bookman Old Style"/>
          <w:sz w:val="20"/>
          <w:szCs w:val="20"/>
        </w:rPr>
        <w:lastRenderedPageBreak/>
        <w:t xml:space="preserve">Inspeccionar y verificar el seguimiento a las quejas presentadas en las unidades de atención, por las Víctimas o </w:t>
      </w:r>
      <w:r w:rsidRPr="0098040A">
        <w:rPr>
          <w:rFonts w:ascii="Bookman Old Style" w:hAnsi="Bookman Old Style"/>
          <w:spacing w:val="-3"/>
          <w:sz w:val="20"/>
          <w:szCs w:val="20"/>
        </w:rPr>
        <w:t xml:space="preserve">las </w:t>
      </w:r>
      <w:r w:rsidRPr="0098040A">
        <w:rPr>
          <w:rFonts w:ascii="Bookman Old Style" w:hAnsi="Bookman Old Style"/>
          <w:sz w:val="20"/>
          <w:szCs w:val="20"/>
        </w:rPr>
        <w:t>Víctimas Indirectas sobre los servicios que ofrece la Comisión</w:t>
      </w:r>
      <w:r w:rsidRPr="0098040A">
        <w:rPr>
          <w:rFonts w:ascii="Bookman Old Style" w:hAnsi="Bookman Old Style"/>
          <w:spacing w:val="-13"/>
          <w:sz w:val="20"/>
          <w:szCs w:val="20"/>
        </w:rPr>
        <w:t xml:space="preserve"> </w:t>
      </w:r>
      <w:r w:rsidRPr="0098040A">
        <w:rPr>
          <w:rFonts w:ascii="Bookman Old Style" w:hAnsi="Bookman Old Style"/>
          <w:sz w:val="20"/>
          <w:szCs w:val="20"/>
        </w:rPr>
        <w:t>Ejecutiva;</w:t>
      </w:r>
    </w:p>
    <w:p w14:paraId="187CD261" w14:textId="77777777" w:rsidR="008D1D6B" w:rsidRPr="0098040A" w:rsidRDefault="008D1D6B" w:rsidP="008D1D6B">
      <w:pPr>
        <w:pStyle w:val="Prrafodelista"/>
        <w:tabs>
          <w:tab w:val="left" w:pos="369"/>
        </w:tabs>
        <w:ind w:left="0"/>
        <w:jc w:val="left"/>
        <w:rPr>
          <w:rFonts w:ascii="Bookman Old Style" w:hAnsi="Bookman Old Style"/>
          <w:sz w:val="20"/>
          <w:szCs w:val="20"/>
        </w:rPr>
      </w:pPr>
    </w:p>
    <w:p w14:paraId="3F37909E" w14:textId="77777777" w:rsidR="007E446A" w:rsidRPr="0098040A" w:rsidRDefault="0063774E" w:rsidP="0098040A">
      <w:pPr>
        <w:pStyle w:val="Prrafodelista"/>
        <w:numPr>
          <w:ilvl w:val="0"/>
          <w:numId w:val="15"/>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Supervisar y en su caso, coordinar las acciones que deriven de las unidades administrativas que tenga adscritas e informar lo conducente a la persona titular de la Comisión Ejecutiva,</w:t>
      </w:r>
      <w:r w:rsidRPr="0098040A">
        <w:rPr>
          <w:rFonts w:ascii="Bookman Old Style" w:hAnsi="Bookman Old Style"/>
          <w:spacing w:val="-27"/>
          <w:sz w:val="20"/>
          <w:szCs w:val="20"/>
        </w:rPr>
        <w:t xml:space="preserve"> </w:t>
      </w:r>
      <w:r w:rsidRPr="0098040A">
        <w:rPr>
          <w:rFonts w:ascii="Bookman Old Style" w:hAnsi="Bookman Old Style"/>
          <w:sz w:val="20"/>
          <w:szCs w:val="20"/>
        </w:rPr>
        <w:t>y</w:t>
      </w:r>
    </w:p>
    <w:p w14:paraId="51B3DA15" w14:textId="77777777" w:rsidR="007E446A" w:rsidRPr="0098040A" w:rsidRDefault="007E446A" w:rsidP="0098040A">
      <w:pPr>
        <w:pStyle w:val="Textoindependiente"/>
        <w:ind w:left="0"/>
        <w:rPr>
          <w:rFonts w:ascii="Bookman Old Style" w:hAnsi="Bookman Old Style"/>
          <w:sz w:val="20"/>
          <w:szCs w:val="20"/>
        </w:rPr>
      </w:pPr>
    </w:p>
    <w:p w14:paraId="7BC24BEA" w14:textId="77777777" w:rsidR="007E446A" w:rsidRPr="0098040A" w:rsidRDefault="0063774E" w:rsidP="0098040A">
      <w:pPr>
        <w:pStyle w:val="Prrafodelista"/>
        <w:numPr>
          <w:ilvl w:val="0"/>
          <w:numId w:val="15"/>
        </w:numPr>
        <w:tabs>
          <w:tab w:val="left" w:pos="494"/>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y aquellas que le encomiende la persona titular de la Comisión</w:t>
      </w:r>
      <w:r w:rsidRPr="0098040A">
        <w:rPr>
          <w:rFonts w:ascii="Bookman Old Style" w:hAnsi="Bookman Old Style"/>
          <w:spacing w:val="-6"/>
          <w:sz w:val="20"/>
          <w:szCs w:val="20"/>
        </w:rPr>
        <w:t xml:space="preserve"> </w:t>
      </w:r>
      <w:r w:rsidRPr="0098040A">
        <w:rPr>
          <w:rFonts w:ascii="Bookman Old Style" w:hAnsi="Bookman Old Style"/>
          <w:sz w:val="20"/>
          <w:szCs w:val="20"/>
        </w:rPr>
        <w:t>Ejecutiva.</w:t>
      </w:r>
    </w:p>
    <w:p w14:paraId="67E74C9D" w14:textId="77777777" w:rsidR="007E446A" w:rsidRPr="0098040A" w:rsidRDefault="007E446A" w:rsidP="0098040A">
      <w:pPr>
        <w:pStyle w:val="Textoindependiente"/>
        <w:ind w:left="0"/>
        <w:rPr>
          <w:rFonts w:ascii="Bookman Old Style" w:hAnsi="Bookman Old Style"/>
          <w:sz w:val="20"/>
          <w:szCs w:val="20"/>
        </w:rPr>
      </w:pPr>
    </w:p>
    <w:p w14:paraId="2F72FF93"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Artículo 10. </w:t>
      </w:r>
      <w:r w:rsidRPr="0098040A">
        <w:rPr>
          <w:rFonts w:ascii="Bookman Old Style" w:hAnsi="Bookman Old Style"/>
          <w:sz w:val="20"/>
          <w:szCs w:val="20"/>
        </w:rPr>
        <w:t>Corresponde al Departamento Jurídico Consultivo las atribuciones siguientes:</w:t>
      </w:r>
    </w:p>
    <w:p w14:paraId="69C36A64" w14:textId="77777777" w:rsidR="007E446A" w:rsidRPr="0098040A" w:rsidRDefault="007E446A" w:rsidP="0098040A">
      <w:pPr>
        <w:pStyle w:val="Textoindependiente"/>
        <w:ind w:left="0"/>
        <w:rPr>
          <w:rFonts w:ascii="Bookman Old Style" w:hAnsi="Bookman Old Style"/>
          <w:sz w:val="20"/>
          <w:szCs w:val="20"/>
        </w:rPr>
      </w:pPr>
    </w:p>
    <w:p w14:paraId="08D55CD1" w14:textId="77777777" w:rsidR="007E446A" w:rsidRPr="0098040A" w:rsidRDefault="0063774E" w:rsidP="0098040A">
      <w:pPr>
        <w:pStyle w:val="Prrafodelista"/>
        <w:numPr>
          <w:ilvl w:val="0"/>
          <w:numId w:val="14"/>
        </w:numPr>
        <w:tabs>
          <w:tab w:val="left" w:pos="302"/>
        </w:tabs>
        <w:ind w:left="0" w:firstLine="0"/>
        <w:jc w:val="both"/>
        <w:rPr>
          <w:rFonts w:ascii="Bookman Old Style" w:hAnsi="Bookman Old Style"/>
          <w:sz w:val="20"/>
          <w:szCs w:val="20"/>
        </w:rPr>
      </w:pPr>
      <w:r w:rsidRPr="0098040A">
        <w:rPr>
          <w:rFonts w:ascii="Bookman Old Style" w:hAnsi="Bookman Old Style"/>
          <w:sz w:val="20"/>
          <w:szCs w:val="20"/>
        </w:rPr>
        <w:t xml:space="preserve">Fungir como representante legal de la Comisión Ejecutiva y a sus unidades administrativas en los asuntos que </w:t>
      </w:r>
      <w:r w:rsidRPr="0098040A">
        <w:rPr>
          <w:rFonts w:ascii="Bookman Old Style" w:hAnsi="Bookman Old Style"/>
          <w:spacing w:val="-3"/>
          <w:sz w:val="20"/>
          <w:szCs w:val="20"/>
        </w:rPr>
        <w:t xml:space="preserve">sea </w:t>
      </w:r>
      <w:r w:rsidRPr="0098040A">
        <w:rPr>
          <w:rFonts w:ascii="Bookman Old Style" w:hAnsi="Bookman Old Style"/>
          <w:sz w:val="20"/>
          <w:szCs w:val="20"/>
        </w:rPr>
        <w:t>parte, previo acuerdo de la persona titular de la Comisión Ejecutiva, en todas las controversias de carácter jurídico y, en los procedimientos y procesos administrativos, ante las autoridades administrativas y órganos jurisdiccionales Federales, Estatales o Municipales, así como en los juicios en que sean parte haciendo valer toda clase de derechos, excepciones y defensas en cualquier procedimiento y delegar esta representación en una o más personas apoderadas o subalternas para que la ejerzan individual o</w:t>
      </w:r>
      <w:r w:rsidRPr="0098040A">
        <w:rPr>
          <w:rFonts w:ascii="Bookman Old Style" w:hAnsi="Bookman Old Style"/>
          <w:spacing w:val="-17"/>
          <w:sz w:val="20"/>
          <w:szCs w:val="20"/>
        </w:rPr>
        <w:t xml:space="preserve"> </w:t>
      </w:r>
      <w:r w:rsidRPr="0098040A">
        <w:rPr>
          <w:rFonts w:ascii="Bookman Old Style" w:hAnsi="Bookman Old Style"/>
          <w:sz w:val="20"/>
          <w:szCs w:val="20"/>
        </w:rPr>
        <w:t>conjuntamente;</w:t>
      </w:r>
    </w:p>
    <w:p w14:paraId="7C567345" w14:textId="77777777" w:rsidR="007E446A" w:rsidRPr="0098040A" w:rsidRDefault="007E446A" w:rsidP="0098040A">
      <w:pPr>
        <w:pStyle w:val="Textoindependiente"/>
        <w:ind w:left="0"/>
        <w:rPr>
          <w:rFonts w:ascii="Bookman Old Style" w:hAnsi="Bookman Old Style"/>
          <w:sz w:val="20"/>
          <w:szCs w:val="20"/>
        </w:rPr>
      </w:pPr>
    </w:p>
    <w:p w14:paraId="1B912ADC" w14:textId="77777777" w:rsidR="007E446A" w:rsidRPr="0098040A" w:rsidRDefault="0063774E" w:rsidP="0098040A">
      <w:pPr>
        <w:pStyle w:val="Prrafodelista"/>
        <w:numPr>
          <w:ilvl w:val="0"/>
          <w:numId w:val="14"/>
        </w:numPr>
        <w:tabs>
          <w:tab w:val="left" w:pos="388"/>
        </w:tabs>
        <w:ind w:left="0" w:firstLine="0"/>
        <w:jc w:val="both"/>
        <w:rPr>
          <w:rFonts w:ascii="Bookman Old Style" w:hAnsi="Bookman Old Style"/>
          <w:sz w:val="20"/>
          <w:szCs w:val="20"/>
        </w:rPr>
      </w:pPr>
      <w:r w:rsidRPr="0098040A">
        <w:rPr>
          <w:rFonts w:ascii="Bookman Old Style" w:hAnsi="Bookman Old Style"/>
          <w:sz w:val="20"/>
          <w:szCs w:val="20"/>
        </w:rPr>
        <w:t xml:space="preserve">Tramitar y atender los asuntos de carácter administrativo, fiscal, civil, mercantil, amparo, laboral y penal </w:t>
      </w:r>
      <w:r w:rsidRPr="0098040A">
        <w:rPr>
          <w:rFonts w:ascii="Bookman Old Style" w:hAnsi="Bookman Old Style"/>
          <w:spacing w:val="-3"/>
          <w:sz w:val="20"/>
          <w:szCs w:val="20"/>
        </w:rPr>
        <w:t xml:space="preserve">que </w:t>
      </w:r>
      <w:r w:rsidRPr="0098040A">
        <w:rPr>
          <w:rFonts w:ascii="Bookman Old Style" w:hAnsi="Bookman Old Style"/>
          <w:sz w:val="20"/>
          <w:szCs w:val="20"/>
        </w:rPr>
        <w:t xml:space="preserve">interesen o afecten a la Comisión Ejecutiva, interviniendo en las diligencias, procedimientos, juicios y controversias, formulando y llevando a cabo las gestiones conducentes hasta la conclusión de </w:t>
      </w:r>
      <w:proofErr w:type="gramStart"/>
      <w:r w:rsidRPr="0098040A">
        <w:rPr>
          <w:rFonts w:ascii="Bookman Old Style" w:hAnsi="Bookman Old Style"/>
          <w:sz w:val="20"/>
          <w:szCs w:val="20"/>
        </w:rPr>
        <w:t>las</w:t>
      </w:r>
      <w:r w:rsidRPr="0098040A">
        <w:rPr>
          <w:rFonts w:ascii="Bookman Old Style" w:hAnsi="Bookman Old Style"/>
          <w:spacing w:val="-25"/>
          <w:sz w:val="20"/>
          <w:szCs w:val="20"/>
        </w:rPr>
        <w:t xml:space="preserve"> </w:t>
      </w:r>
      <w:r w:rsidRPr="0098040A">
        <w:rPr>
          <w:rFonts w:ascii="Bookman Old Style" w:hAnsi="Bookman Old Style"/>
          <w:sz w:val="20"/>
          <w:szCs w:val="20"/>
        </w:rPr>
        <w:t>mismas</w:t>
      </w:r>
      <w:proofErr w:type="gramEnd"/>
      <w:r w:rsidRPr="0098040A">
        <w:rPr>
          <w:rFonts w:ascii="Bookman Old Style" w:hAnsi="Bookman Old Style"/>
          <w:sz w:val="20"/>
          <w:szCs w:val="20"/>
        </w:rPr>
        <w:t>;</w:t>
      </w:r>
    </w:p>
    <w:p w14:paraId="2B25F917" w14:textId="77777777" w:rsidR="007E446A" w:rsidRPr="0098040A" w:rsidRDefault="007E446A" w:rsidP="0098040A">
      <w:pPr>
        <w:pStyle w:val="Textoindependiente"/>
        <w:ind w:left="0"/>
        <w:rPr>
          <w:rFonts w:ascii="Bookman Old Style" w:hAnsi="Bookman Old Style"/>
          <w:sz w:val="20"/>
          <w:szCs w:val="20"/>
        </w:rPr>
      </w:pPr>
    </w:p>
    <w:p w14:paraId="6AD19F8D" w14:textId="77777777" w:rsidR="007E446A" w:rsidRPr="0098040A" w:rsidRDefault="0063774E" w:rsidP="0098040A">
      <w:pPr>
        <w:pStyle w:val="Prrafodelista"/>
        <w:numPr>
          <w:ilvl w:val="0"/>
          <w:numId w:val="14"/>
        </w:numPr>
        <w:tabs>
          <w:tab w:val="left" w:pos="407"/>
        </w:tabs>
        <w:ind w:left="0" w:firstLine="0"/>
        <w:jc w:val="both"/>
        <w:rPr>
          <w:rFonts w:ascii="Bookman Old Style" w:hAnsi="Bookman Old Style"/>
          <w:sz w:val="20"/>
          <w:szCs w:val="20"/>
        </w:rPr>
      </w:pPr>
      <w:r w:rsidRPr="0098040A">
        <w:rPr>
          <w:rFonts w:ascii="Bookman Old Style" w:hAnsi="Bookman Old Style"/>
          <w:sz w:val="20"/>
          <w:szCs w:val="20"/>
        </w:rPr>
        <w:t>Atender en tiempo y forma, y en el ámbito de su competencia, los requerimientos y solicitudes de las autoridades que forman parte del Sistema Estatal de Atención a Víctimas, en los asuntos del orden jurídico de la Comisión Ejecutiva;</w:t>
      </w:r>
    </w:p>
    <w:p w14:paraId="06E2C6E8" w14:textId="77777777" w:rsidR="007E446A" w:rsidRPr="0098040A" w:rsidRDefault="007E446A" w:rsidP="0098040A">
      <w:pPr>
        <w:pStyle w:val="Textoindependiente"/>
        <w:ind w:left="0"/>
        <w:rPr>
          <w:rFonts w:ascii="Bookman Old Style" w:hAnsi="Bookman Old Style"/>
          <w:sz w:val="20"/>
          <w:szCs w:val="20"/>
        </w:rPr>
      </w:pPr>
    </w:p>
    <w:p w14:paraId="44F56E4D" w14:textId="77777777" w:rsidR="007E446A" w:rsidRPr="0098040A" w:rsidRDefault="0063774E" w:rsidP="0098040A">
      <w:pPr>
        <w:pStyle w:val="Prrafodelista"/>
        <w:numPr>
          <w:ilvl w:val="0"/>
          <w:numId w:val="14"/>
        </w:numPr>
        <w:tabs>
          <w:tab w:val="left" w:pos="431"/>
        </w:tabs>
        <w:ind w:left="0" w:firstLine="0"/>
        <w:jc w:val="both"/>
        <w:rPr>
          <w:rFonts w:ascii="Bookman Old Style" w:hAnsi="Bookman Old Style"/>
          <w:sz w:val="20"/>
          <w:szCs w:val="20"/>
        </w:rPr>
      </w:pPr>
      <w:r w:rsidRPr="0098040A">
        <w:rPr>
          <w:rFonts w:ascii="Bookman Old Style" w:hAnsi="Bookman Old Style"/>
          <w:sz w:val="20"/>
          <w:szCs w:val="20"/>
        </w:rPr>
        <w:t>Someter a consideración de la persona superior jerárquica inmediata, las alternativas jurídicas de solución de los asuntos considerados como relevantes y especiales para la Comisión</w:t>
      </w:r>
      <w:r w:rsidRPr="0098040A">
        <w:rPr>
          <w:rFonts w:ascii="Bookman Old Style" w:hAnsi="Bookman Old Style"/>
          <w:spacing w:val="-17"/>
          <w:sz w:val="20"/>
          <w:szCs w:val="20"/>
        </w:rPr>
        <w:t xml:space="preserve"> </w:t>
      </w:r>
      <w:r w:rsidRPr="0098040A">
        <w:rPr>
          <w:rFonts w:ascii="Bookman Old Style" w:hAnsi="Bookman Old Style"/>
          <w:sz w:val="20"/>
          <w:szCs w:val="20"/>
        </w:rPr>
        <w:t>Ejecutiva;</w:t>
      </w:r>
    </w:p>
    <w:p w14:paraId="16954668" w14:textId="77777777" w:rsidR="007E446A" w:rsidRPr="0098040A" w:rsidRDefault="007E446A" w:rsidP="0098040A">
      <w:pPr>
        <w:pStyle w:val="Textoindependiente"/>
        <w:ind w:left="0"/>
        <w:rPr>
          <w:rFonts w:ascii="Bookman Old Style" w:hAnsi="Bookman Old Style"/>
          <w:sz w:val="20"/>
          <w:szCs w:val="20"/>
        </w:rPr>
      </w:pPr>
    </w:p>
    <w:p w14:paraId="77BAD3BA" w14:textId="77777777" w:rsidR="007E446A" w:rsidRPr="0098040A" w:rsidRDefault="0063774E" w:rsidP="0098040A">
      <w:pPr>
        <w:pStyle w:val="Prrafodelista"/>
        <w:numPr>
          <w:ilvl w:val="0"/>
          <w:numId w:val="14"/>
        </w:numPr>
        <w:tabs>
          <w:tab w:val="left" w:pos="379"/>
        </w:tabs>
        <w:ind w:left="0" w:firstLine="0"/>
        <w:jc w:val="both"/>
        <w:rPr>
          <w:rFonts w:ascii="Bookman Old Style" w:hAnsi="Bookman Old Style"/>
          <w:sz w:val="20"/>
          <w:szCs w:val="20"/>
        </w:rPr>
      </w:pPr>
      <w:r w:rsidRPr="0098040A">
        <w:rPr>
          <w:rFonts w:ascii="Bookman Old Style" w:hAnsi="Bookman Old Style"/>
          <w:sz w:val="20"/>
          <w:szCs w:val="20"/>
        </w:rPr>
        <w:t xml:space="preserve">Coadyuvar con las </w:t>
      </w:r>
      <w:r w:rsidRPr="0098040A">
        <w:rPr>
          <w:rFonts w:ascii="Bookman Old Style" w:hAnsi="Bookman Old Style"/>
          <w:spacing w:val="-3"/>
          <w:sz w:val="20"/>
          <w:szCs w:val="20"/>
        </w:rPr>
        <w:t xml:space="preserve">demás </w:t>
      </w:r>
      <w:r w:rsidRPr="0098040A">
        <w:rPr>
          <w:rFonts w:ascii="Bookman Old Style" w:hAnsi="Bookman Old Style"/>
          <w:sz w:val="20"/>
          <w:szCs w:val="20"/>
        </w:rPr>
        <w:t xml:space="preserve">unidades administrativas de la Comisión Ejecutiva en la homologación y difusión de </w:t>
      </w:r>
      <w:r w:rsidRPr="0098040A">
        <w:rPr>
          <w:rFonts w:ascii="Bookman Old Style" w:hAnsi="Bookman Old Style"/>
          <w:spacing w:val="-3"/>
          <w:sz w:val="20"/>
          <w:szCs w:val="20"/>
        </w:rPr>
        <w:t xml:space="preserve">los </w:t>
      </w:r>
      <w:r w:rsidRPr="0098040A">
        <w:rPr>
          <w:rFonts w:ascii="Bookman Old Style" w:hAnsi="Bookman Old Style"/>
          <w:sz w:val="20"/>
          <w:szCs w:val="20"/>
        </w:rPr>
        <w:t>criterios de interpretación de la Ley, y en otras disposiciones jurídicas que normen el funcionamiento de la Comisión Ejecutiva, previo acuerdo con la persona titular de la Comisión</w:t>
      </w:r>
      <w:r w:rsidRPr="0098040A">
        <w:rPr>
          <w:rFonts w:ascii="Bookman Old Style" w:hAnsi="Bookman Old Style"/>
          <w:spacing w:val="-20"/>
          <w:sz w:val="20"/>
          <w:szCs w:val="20"/>
        </w:rPr>
        <w:t xml:space="preserve"> </w:t>
      </w:r>
      <w:r w:rsidRPr="0098040A">
        <w:rPr>
          <w:rFonts w:ascii="Bookman Old Style" w:hAnsi="Bookman Old Style"/>
          <w:sz w:val="20"/>
          <w:szCs w:val="20"/>
        </w:rPr>
        <w:t>Ejecutiva;</w:t>
      </w:r>
    </w:p>
    <w:p w14:paraId="55597F81" w14:textId="77777777" w:rsidR="007E446A" w:rsidRPr="0098040A" w:rsidRDefault="007E446A" w:rsidP="0098040A">
      <w:pPr>
        <w:pStyle w:val="Textoindependiente"/>
        <w:ind w:left="0"/>
        <w:rPr>
          <w:rFonts w:ascii="Bookman Old Style" w:hAnsi="Bookman Old Style"/>
          <w:sz w:val="20"/>
          <w:szCs w:val="20"/>
        </w:rPr>
      </w:pPr>
    </w:p>
    <w:p w14:paraId="657D584B" w14:textId="77777777" w:rsidR="007E446A" w:rsidRPr="0098040A" w:rsidRDefault="0063774E" w:rsidP="0098040A">
      <w:pPr>
        <w:pStyle w:val="Prrafodelista"/>
        <w:numPr>
          <w:ilvl w:val="0"/>
          <w:numId w:val="14"/>
        </w:numPr>
        <w:tabs>
          <w:tab w:val="left" w:pos="460"/>
        </w:tabs>
        <w:ind w:left="0" w:firstLine="0"/>
        <w:jc w:val="both"/>
        <w:rPr>
          <w:rFonts w:ascii="Bookman Old Style" w:hAnsi="Bookman Old Style"/>
          <w:sz w:val="20"/>
          <w:szCs w:val="20"/>
        </w:rPr>
      </w:pPr>
      <w:r w:rsidRPr="0098040A">
        <w:rPr>
          <w:rFonts w:ascii="Bookman Old Style" w:hAnsi="Bookman Old Style"/>
          <w:sz w:val="20"/>
          <w:szCs w:val="20"/>
        </w:rPr>
        <w:t xml:space="preserve">Proporcionar asesoría jurídica a la persona titular de la Comisión Ejecutiva y a las unidades administrativas adscritas a la misma, formulando las opiniones, </w:t>
      </w:r>
      <w:r w:rsidRPr="0098040A">
        <w:rPr>
          <w:rFonts w:ascii="Bookman Old Style" w:hAnsi="Bookman Old Style"/>
          <w:spacing w:val="-3"/>
          <w:sz w:val="20"/>
          <w:szCs w:val="20"/>
        </w:rPr>
        <w:t xml:space="preserve">dictámenes </w:t>
      </w:r>
      <w:r w:rsidRPr="0098040A">
        <w:rPr>
          <w:rFonts w:ascii="Bookman Old Style" w:hAnsi="Bookman Old Style"/>
          <w:sz w:val="20"/>
          <w:szCs w:val="20"/>
        </w:rPr>
        <w:t>o resoluciones que en cada caso</w:t>
      </w:r>
      <w:r w:rsidRPr="0098040A">
        <w:rPr>
          <w:rFonts w:ascii="Bookman Old Style" w:hAnsi="Bookman Old Style"/>
          <w:spacing w:val="-15"/>
          <w:sz w:val="20"/>
          <w:szCs w:val="20"/>
        </w:rPr>
        <w:t xml:space="preserve"> </w:t>
      </w:r>
      <w:r w:rsidRPr="0098040A">
        <w:rPr>
          <w:rFonts w:ascii="Bookman Old Style" w:hAnsi="Bookman Old Style"/>
          <w:sz w:val="20"/>
          <w:szCs w:val="20"/>
        </w:rPr>
        <w:t>procedan;</w:t>
      </w:r>
    </w:p>
    <w:p w14:paraId="14B12CAF" w14:textId="77777777" w:rsidR="007E446A" w:rsidRPr="0098040A" w:rsidRDefault="007E446A" w:rsidP="0098040A">
      <w:pPr>
        <w:pStyle w:val="Textoindependiente"/>
        <w:ind w:left="0"/>
        <w:rPr>
          <w:rFonts w:ascii="Bookman Old Style" w:hAnsi="Bookman Old Style"/>
          <w:sz w:val="20"/>
          <w:szCs w:val="20"/>
        </w:rPr>
      </w:pPr>
    </w:p>
    <w:p w14:paraId="6C0BFD94" w14:textId="77777777" w:rsidR="007E446A" w:rsidRPr="0098040A" w:rsidRDefault="0063774E" w:rsidP="0098040A">
      <w:pPr>
        <w:pStyle w:val="Prrafodelista"/>
        <w:numPr>
          <w:ilvl w:val="0"/>
          <w:numId w:val="14"/>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Allegarse de la documentación e información necesaria para el cumplimiento de sus</w:t>
      </w:r>
      <w:r w:rsidRPr="0098040A">
        <w:rPr>
          <w:rFonts w:ascii="Bookman Old Style" w:hAnsi="Bookman Old Style"/>
          <w:spacing w:val="-28"/>
          <w:sz w:val="20"/>
          <w:szCs w:val="20"/>
        </w:rPr>
        <w:t xml:space="preserve"> </w:t>
      </w:r>
      <w:r w:rsidRPr="0098040A">
        <w:rPr>
          <w:rFonts w:ascii="Bookman Old Style" w:hAnsi="Bookman Old Style"/>
          <w:sz w:val="20"/>
          <w:szCs w:val="20"/>
        </w:rPr>
        <w:t>atribuciones;</w:t>
      </w:r>
    </w:p>
    <w:p w14:paraId="230C05F6" w14:textId="77777777" w:rsidR="007E446A" w:rsidRPr="0098040A" w:rsidRDefault="007E446A" w:rsidP="0098040A">
      <w:pPr>
        <w:pStyle w:val="Textoindependiente"/>
        <w:ind w:left="0"/>
        <w:rPr>
          <w:rFonts w:ascii="Bookman Old Style" w:hAnsi="Bookman Old Style"/>
          <w:sz w:val="20"/>
          <w:szCs w:val="20"/>
        </w:rPr>
      </w:pPr>
    </w:p>
    <w:p w14:paraId="1F4D7720" w14:textId="77777777" w:rsidR="007E446A" w:rsidRPr="0098040A" w:rsidRDefault="0063774E" w:rsidP="0098040A">
      <w:pPr>
        <w:pStyle w:val="Prrafodelista"/>
        <w:numPr>
          <w:ilvl w:val="0"/>
          <w:numId w:val="14"/>
        </w:numPr>
        <w:tabs>
          <w:tab w:val="left" w:pos="542"/>
        </w:tabs>
        <w:ind w:left="0" w:firstLine="0"/>
        <w:jc w:val="both"/>
        <w:rPr>
          <w:rFonts w:ascii="Bookman Old Style" w:hAnsi="Bookman Old Style"/>
          <w:sz w:val="20"/>
          <w:szCs w:val="20"/>
        </w:rPr>
      </w:pPr>
      <w:r w:rsidRPr="0098040A">
        <w:rPr>
          <w:rFonts w:ascii="Bookman Old Style" w:hAnsi="Bookman Old Style"/>
          <w:sz w:val="20"/>
          <w:szCs w:val="20"/>
        </w:rPr>
        <w:t>Elaborar, revisar, dictaminar, registrar y someter a consideración y, en su caso firma de la persona titular de la Comisión Ejecutiva los proyectos de convenios, acuerdos, contratos protocolos, lineamientos, reglas de operación y demás instrumentos emitidos por las unidades administrativas de la Comisión</w:t>
      </w:r>
      <w:r w:rsidRPr="0098040A">
        <w:rPr>
          <w:rFonts w:ascii="Bookman Old Style" w:hAnsi="Bookman Old Style"/>
          <w:spacing w:val="-15"/>
          <w:sz w:val="20"/>
          <w:szCs w:val="20"/>
        </w:rPr>
        <w:t xml:space="preserve"> </w:t>
      </w:r>
      <w:r w:rsidRPr="0098040A">
        <w:rPr>
          <w:rFonts w:ascii="Bookman Old Style" w:hAnsi="Bookman Old Style"/>
          <w:sz w:val="20"/>
          <w:szCs w:val="20"/>
        </w:rPr>
        <w:t>Ejecutiva;</w:t>
      </w:r>
    </w:p>
    <w:p w14:paraId="79DFC869" w14:textId="77777777" w:rsidR="007E446A" w:rsidRPr="0098040A" w:rsidRDefault="007E446A" w:rsidP="0098040A">
      <w:pPr>
        <w:pStyle w:val="Textoindependiente"/>
        <w:ind w:left="0"/>
        <w:rPr>
          <w:rFonts w:ascii="Bookman Old Style" w:hAnsi="Bookman Old Style"/>
          <w:sz w:val="20"/>
          <w:szCs w:val="20"/>
        </w:rPr>
      </w:pPr>
    </w:p>
    <w:p w14:paraId="1918506B" w14:textId="77777777" w:rsidR="007E446A" w:rsidRPr="0098040A" w:rsidRDefault="0063774E" w:rsidP="0098040A">
      <w:pPr>
        <w:pStyle w:val="Prrafodelista"/>
        <w:numPr>
          <w:ilvl w:val="0"/>
          <w:numId w:val="14"/>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Elaborar y analizar de los anteproyectos de reformas, adiciones, abrogaciones y derogaciones a las disposiciones jurídicas que rigen a la Comisión Ejecutiva, y someterlas a consideración de la persona titular de la Comisión Ejecutiva;</w:t>
      </w:r>
    </w:p>
    <w:p w14:paraId="54D1DE7B" w14:textId="77777777" w:rsidR="007E446A" w:rsidRPr="0098040A" w:rsidRDefault="007E446A" w:rsidP="0098040A">
      <w:pPr>
        <w:pStyle w:val="Textoindependiente"/>
        <w:ind w:left="0"/>
        <w:rPr>
          <w:rFonts w:ascii="Bookman Old Style" w:hAnsi="Bookman Old Style"/>
          <w:sz w:val="20"/>
          <w:szCs w:val="20"/>
        </w:rPr>
      </w:pPr>
    </w:p>
    <w:p w14:paraId="1250E4B6" w14:textId="77777777" w:rsidR="007E446A" w:rsidRPr="0098040A" w:rsidRDefault="0063774E" w:rsidP="0098040A">
      <w:pPr>
        <w:pStyle w:val="Prrafodelista"/>
        <w:numPr>
          <w:ilvl w:val="0"/>
          <w:numId w:val="14"/>
        </w:numPr>
        <w:tabs>
          <w:tab w:val="left" w:pos="417"/>
        </w:tabs>
        <w:ind w:left="0" w:firstLine="0"/>
        <w:jc w:val="both"/>
        <w:rPr>
          <w:rFonts w:ascii="Bookman Old Style" w:hAnsi="Bookman Old Style"/>
          <w:sz w:val="20"/>
          <w:szCs w:val="20"/>
        </w:rPr>
      </w:pPr>
      <w:r w:rsidRPr="0098040A">
        <w:rPr>
          <w:rFonts w:ascii="Bookman Old Style" w:hAnsi="Bookman Old Style"/>
          <w:sz w:val="20"/>
          <w:szCs w:val="20"/>
        </w:rPr>
        <w:t xml:space="preserve">Registrar, analizar y resolver los Recursos de Reconsideración que interpongan las Víctimas o las </w:t>
      </w:r>
      <w:r w:rsidRPr="0098040A">
        <w:rPr>
          <w:rFonts w:ascii="Bookman Old Style" w:hAnsi="Bookman Old Style"/>
          <w:sz w:val="20"/>
          <w:szCs w:val="20"/>
        </w:rPr>
        <w:lastRenderedPageBreak/>
        <w:t>Víctimas Indirectas ante la Comisión Ejecutiva, previo acuerdo con la persona titular de la Comisión Ejecutiva,</w:t>
      </w:r>
      <w:r w:rsidRPr="0098040A">
        <w:rPr>
          <w:rFonts w:ascii="Bookman Old Style" w:hAnsi="Bookman Old Style"/>
          <w:spacing w:val="-28"/>
          <w:sz w:val="20"/>
          <w:szCs w:val="20"/>
        </w:rPr>
        <w:t xml:space="preserve"> </w:t>
      </w:r>
      <w:r w:rsidRPr="0098040A">
        <w:rPr>
          <w:rFonts w:ascii="Bookman Old Style" w:hAnsi="Bookman Old Style"/>
          <w:sz w:val="20"/>
          <w:szCs w:val="20"/>
        </w:rPr>
        <w:t>y</w:t>
      </w:r>
    </w:p>
    <w:p w14:paraId="4462CD4B" w14:textId="77777777" w:rsidR="007E446A" w:rsidRPr="0098040A" w:rsidRDefault="007E446A" w:rsidP="0098040A">
      <w:pPr>
        <w:pStyle w:val="Textoindependiente"/>
        <w:ind w:left="0"/>
        <w:rPr>
          <w:rFonts w:ascii="Bookman Old Style" w:hAnsi="Bookman Old Style"/>
          <w:sz w:val="20"/>
          <w:szCs w:val="20"/>
        </w:rPr>
      </w:pPr>
    </w:p>
    <w:p w14:paraId="1D6A9269" w14:textId="77777777" w:rsidR="007E446A" w:rsidRPr="0098040A" w:rsidRDefault="0063774E" w:rsidP="0098040A">
      <w:pPr>
        <w:pStyle w:val="Prrafodelista"/>
        <w:numPr>
          <w:ilvl w:val="0"/>
          <w:numId w:val="14"/>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Las</w:t>
      </w:r>
      <w:r w:rsidRPr="0098040A">
        <w:rPr>
          <w:rFonts w:ascii="Bookman Old Style" w:hAnsi="Bookman Old Style"/>
          <w:spacing w:val="-2"/>
          <w:sz w:val="20"/>
          <w:szCs w:val="20"/>
        </w:rPr>
        <w:t xml:space="preserve"> </w:t>
      </w:r>
      <w:r w:rsidRPr="0098040A">
        <w:rPr>
          <w:rFonts w:ascii="Bookman Old Style" w:hAnsi="Bookman Old Style"/>
          <w:sz w:val="20"/>
          <w:szCs w:val="20"/>
        </w:rPr>
        <w:t>demás</w:t>
      </w:r>
      <w:r w:rsidRPr="0098040A">
        <w:rPr>
          <w:rFonts w:ascii="Bookman Old Style" w:hAnsi="Bookman Old Style"/>
          <w:spacing w:val="-2"/>
          <w:sz w:val="20"/>
          <w:szCs w:val="20"/>
        </w:rPr>
        <w:t xml:space="preserve"> </w:t>
      </w:r>
      <w:r w:rsidRPr="0098040A">
        <w:rPr>
          <w:rFonts w:ascii="Bookman Old Style" w:hAnsi="Bookman Old Style"/>
          <w:sz w:val="20"/>
          <w:szCs w:val="20"/>
        </w:rPr>
        <w:t>que</w:t>
      </w:r>
      <w:r w:rsidRPr="0098040A">
        <w:rPr>
          <w:rFonts w:ascii="Bookman Old Style" w:hAnsi="Bookman Old Style"/>
          <w:spacing w:val="-4"/>
          <w:sz w:val="20"/>
          <w:szCs w:val="20"/>
        </w:rPr>
        <w:t xml:space="preserve"> </w:t>
      </w:r>
      <w:r w:rsidRPr="0098040A">
        <w:rPr>
          <w:rFonts w:ascii="Bookman Old Style" w:hAnsi="Bookman Old Style"/>
          <w:sz w:val="20"/>
          <w:szCs w:val="20"/>
        </w:rPr>
        <w:t>le</w:t>
      </w:r>
      <w:r w:rsidRPr="0098040A">
        <w:rPr>
          <w:rFonts w:ascii="Bookman Old Style" w:hAnsi="Bookman Old Style"/>
          <w:spacing w:val="-3"/>
          <w:sz w:val="20"/>
          <w:szCs w:val="20"/>
        </w:rPr>
        <w:t xml:space="preserve"> </w:t>
      </w:r>
      <w:r w:rsidRPr="0098040A">
        <w:rPr>
          <w:rFonts w:ascii="Bookman Old Style" w:hAnsi="Bookman Old Style"/>
          <w:sz w:val="20"/>
          <w:szCs w:val="20"/>
        </w:rPr>
        <w:t>confieran</w:t>
      </w:r>
      <w:r w:rsidRPr="0098040A">
        <w:rPr>
          <w:rFonts w:ascii="Bookman Old Style" w:hAnsi="Bookman Old Style"/>
          <w:spacing w:val="-4"/>
          <w:sz w:val="20"/>
          <w:szCs w:val="20"/>
        </w:rPr>
        <w:t xml:space="preserve"> </w:t>
      </w:r>
      <w:r w:rsidRPr="0098040A">
        <w:rPr>
          <w:rFonts w:ascii="Bookman Old Style" w:hAnsi="Bookman Old Style"/>
          <w:sz w:val="20"/>
          <w:szCs w:val="20"/>
        </w:rPr>
        <w:t>otras</w:t>
      </w:r>
      <w:r w:rsidRPr="0098040A">
        <w:rPr>
          <w:rFonts w:ascii="Bookman Old Style" w:hAnsi="Bookman Old Style"/>
          <w:spacing w:val="-2"/>
          <w:sz w:val="20"/>
          <w:szCs w:val="20"/>
        </w:rPr>
        <w:t xml:space="preserve"> </w:t>
      </w:r>
      <w:r w:rsidRPr="0098040A">
        <w:rPr>
          <w:rFonts w:ascii="Bookman Old Style" w:hAnsi="Bookman Old Style"/>
          <w:sz w:val="20"/>
          <w:szCs w:val="20"/>
        </w:rPr>
        <w:t>disposiciones</w:t>
      </w:r>
      <w:r w:rsidRPr="0098040A">
        <w:rPr>
          <w:rFonts w:ascii="Bookman Old Style" w:hAnsi="Bookman Old Style"/>
          <w:spacing w:val="-2"/>
          <w:sz w:val="20"/>
          <w:szCs w:val="20"/>
        </w:rPr>
        <w:t xml:space="preserve"> </w:t>
      </w:r>
      <w:r w:rsidRPr="0098040A">
        <w:rPr>
          <w:rFonts w:ascii="Bookman Old Style" w:hAnsi="Bookman Old Style"/>
          <w:sz w:val="20"/>
          <w:szCs w:val="20"/>
        </w:rPr>
        <w:t>jurídicas</w:t>
      </w:r>
      <w:r w:rsidRPr="0098040A">
        <w:rPr>
          <w:rFonts w:ascii="Bookman Old Style" w:hAnsi="Bookman Old Style"/>
          <w:spacing w:val="-2"/>
          <w:sz w:val="20"/>
          <w:szCs w:val="20"/>
        </w:rPr>
        <w:t xml:space="preserve"> </w:t>
      </w:r>
      <w:r w:rsidRPr="0098040A">
        <w:rPr>
          <w:rFonts w:ascii="Bookman Old Style" w:hAnsi="Bookman Old Style"/>
          <w:sz w:val="20"/>
          <w:szCs w:val="20"/>
        </w:rPr>
        <w:t>aplicables</w:t>
      </w:r>
      <w:r w:rsidRPr="0098040A">
        <w:rPr>
          <w:rFonts w:ascii="Bookman Old Style" w:hAnsi="Bookman Old Style"/>
          <w:spacing w:val="-2"/>
          <w:sz w:val="20"/>
          <w:szCs w:val="20"/>
        </w:rPr>
        <w:t xml:space="preserve"> </w:t>
      </w:r>
      <w:r w:rsidRPr="0098040A">
        <w:rPr>
          <w:rFonts w:ascii="Bookman Old Style" w:hAnsi="Bookman Old Style"/>
          <w:sz w:val="20"/>
          <w:szCs w:val="20"/>
        </w:rPr>
        <w:t>y</w:t>
      </w:r>
      <w:r w:rsidRPr="0098040A">
        <w:rPr>
          <w:rFonts w:ascii="Bookman Old Style" w:hAnsi="Bookman Old Style"/>
          <w:spacing w:val="-1"/>
          <w:sz w:val="20"/>
          <w:szCs w:val="20"/>
        </w:rPr>
        <w:t xml:space="preserve"> </w:t>
      </w:r>
      <w:r w:rsidRPr="0098040A">
        <w:rPr>
          <w:rFonts w:ascii="Bookman Old Style" w:hAnsi="Bookman Old Style"/>
          <w:sz w:val="20"/>
          <w:szCs w:val="20"/>
        </w:rPr>
        <w:t>aquellas</w:t>
      </w:r>
      <w:r w:rsidRPr="0098040A">
        <w:rPr>
          <w:rFonts w:ascii="Bookman Old Style" w:hAnsi="Bookman Old Style"/>
          <w:spacing w:val="-2"/>
          <w:sz w:val="20"/>
          <w:szCs w:val="20"/>
        </w:rPr>
        <w:t xml:space="preserve"> </w:t>
      </w:r>
      <w:r w:rsidRPr="0098040A">
        <w:rPr>
          <w:rFonts w:ascii="Bookman Old Style" w:hAnsi="Bookman Old Style"/>
          <w:sz w:val="20"/>
          <w:szCs w:val="20"/>
        </w:rPr>
        <w:t>que</w:t>
      </w:r>
      <w:r w:rsidRPr="0098040A">
        <w:rPr>
          <w:rFonts w:ascii="Bookman Old Style" w:hAnsi="Bookman Old Style"/>
          <w:spacing w:val="-4"/>
          <w:sz w:val="20"/>
          <w:szCs w:val="20"/>
        </w:rPr>
        <w:t xml:space="preserve"> </w:t>
      </w:r>
      <w:r w:rsidRPr="0098040A">
        <w:rPr>
          <w:rFonts w:ascii="Bookman Old Style" w:hAnsi="Bookman Old Style"/>
          <w:sz w:val="20"/>
          <w:szCs w:val="20"/>
        </w:rPr>
        <w:t>le</w:t>
      </w:r>
      <w:r w:rsidRPr="0098040A">
        <w:rPr>
          <w:rFonts w:ascii="Bookman Old Style" w:hAnsi="Bookman Old Style"/>
          <w:spacing w:val="-3"/>
          <w:sz w:val="20"/>
          <w:szCs w:val="20"/>
        </w:rPr>
        <w:t xml:space="preserve"> </w:t>
      </w:r>
      <w:r w:rsidRPr="0098040A">
        <w:rPr>
          <w:rFonts w:ascii="Bookman Old Style" w:hAnsi="Bookman Old Style"/>
          <w:sz w:val="20"/>
          <w:szCs w:val="20"/>
        </w:rPr>
        <w:t>encomiende</w:t>
      </w:r>
      <w:r w:rsidRPr="0098040A">
        <w:rPr>
          <w:rFonts w:ascii="Bookman Old Style" w:hAnsi="Bookman Old Style"/>
          <w:spacing w:val="-8"/>
          <w:sz w:val="20"/>
          <w:szCs w:val="20"/>
        </w:rPr>
        <w:t xml:space="preserve"> </w:t>
      </w:r>
      <w:r w:rsidRPr="0098040A">
        <w:rPr>
          <w:rFonts w:ascii="Bookman Old Style" w:hAnsi="Bookman Old Style"/>
          <w:sz w:val="20"/>
          <w:szCs w:val="20"/>
        </w:rPr>
        <w:t>la</w:t>
      </w:r>
      <w:r w:rsidRPr="0098040A">
        <w:rPr>
          <w:rFonts w:ascii="Bookman Old Style" w:hAnsi="Bookman Old Style"/>
          <w:spacing w:val="-3"/>
          <w:sz w:val="20"/>
          <w:szCs w:val="20"/>
        </w:rPr>
        <w:t xml:space="preserve"> </w:t>
      </w:r>
      <w:r w:rsidRPr="0098040A">
        <w:rPr>
          <w:rFonts w:ascii="Bookman Old Style" w:hAnsi="Bookman Old Style"/>
          <w:sz w:val="20"/>
          <w:szCs w:val="20"/>
        </w:rPr>
        <w:t>persona</w:t>
      </w:r>
      <w:r w:rsidRPr="0098040A">
        <w:rPr>
          <w:rFonts w:ascii="Bookman Old Style" w:hAnsi="Bookman Old Style"/>
          <w:spacing w:val="-4"/>
          <w:sz w:val="20"/>
          <w:szCs w:val="20"/>
        </w:rPr>
        <w:t xml:space="preserve"> </w:t>
      </w:r>
      <w:r w:rsidRPr="0098040A">
        <w:rPr>
          <w:rFonts w:ascii="Bookman Old Style" w:hAnsi="Bookman Old Style"/>
          <w:sz w:val="20"/>
          <w:szCs w:val="20"/>
        </w:rPr>
        <w:t>titular de la Comisión Ejecutiva o la persona titular de la de Secretaría</w:t>
      </w:r>
      <w:r w:rsidRPr="0098040A">
        <w:rPr>
          <w:rFonts w:ascii="Bookman Old Style" w:hAnsi="Bookman Old Style"/>
          <w:spacing w:val="-28"/>
          <w:sz w:val="20"/>
          <w:szCs w:val="20"/>
        </w:rPr>
        <w:t xml:space="preserve"> </w:t>
      </w:r>
      <w:r w:rsidRPr="0098040A">
        <w:rPr>
          <w:rFonts w:ascii="Bookman Old Style" w:hAnsi="Bookman Old Style"/>
          <w:sz w:val="20"/>
          <w:szCs w:val="20"/>
        </w:rPr>
        <w:t>Técnica.</w:t>
      </w:r>
    </w:p>
    <w:p w14:paraId="1C7F89A8" w14:textId="77777777" w:rsidR="007E446A" w:rsidRPr="0098040A" w:rsidRDefault="007E446A" w:rsidP="0098040A">
      <w:pPr>
        <w:pStyle w:val="Textoindependiente"/>
        <w:ind w:left="0"/>
        <w:rPr>
          <w:rFonts w:ascii="Bookman Old Style" w:hAnsi="Bookman Old Style"/>
          <w:sz w:val="20"/>
          <w:szCs w:val="20"/>
        </w:rPr>
      </w:pPr>
    </w:p>
    <w:p w14:paraId="63D0BEC2"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Artículo 11. </w:t>
      </w:r>
      <w:r w:rsidRPr="0098040A">
        <w:rPr>
          <w:rFonts w:ascii="Bookman Old Style" w:hAnsi="Bookman Old Style"/>
          <w:sz w:val="20"/>
          <w:szCs w:val="20"/>
        </w:rPr>
        <w:t>Corresponde al Departamento de Políticas Públicas para la Atención de Víctimas, las atribuciones siguientes:</w:t>
      </w:r>
    </w:p>
    <w:p w14:paraId="5A32F250" w14:textId="77777777" w:rsidR="007E446A" w:rsidRPr="0098040A" w:rsidRDefault="007E446A" w:rsidP="0098040A">
      <w:pPr>
        <w:pStyle w:val="Textoindependiente"/>
        <w:ind w:left="0"/>
        <w:rPr>
          <w:rFonts w:ascii="Bookman Old Style" w:hAnsi="Bookman Old Style"/>
          <w:sz w:val="20"/>
          <w:szCs w:val="20"/>
        </w:rPr>
      </w:pPr>
    </w:p>
    <w:p w14:paraId="6F86DF18" w14:textId="77777777" w:rsidR="007E446A" w:rsidRPr="0098040A" w:rsidRDefault="0063774E" w:rsidP="0098040A">
      <w:pPr>
        <w:pStyle w:val="Prrafodelista"/>
        <w:numPr>
          <w:ilvl w:val="0"/>
          <w:numId w:val="13"/>
        </w:numPr>
        <w:tabs>
          <w:tab w:val="left" w:pos="316"/>
        </w:tabs>
        <w:ind w:left="0" w:firstLine="0"/>
        <w:jc w:val="both"/>
        <w:rPr>
          <w:rFonts w:ascii="Bookman Old Style" w:hAnsi="Bookman Old Style"/>
          <w:sz w:val="20"/>
          <w:szCs w:val="20"/>
        </w:rPr>
      </w:pPr>
      <w:r w:rsidRPr="0098040A">
        <w:rPr>
          <w:rFonts w:ascii="Bookman Old Style" w:hAnsi="Bookman Old Style"/>
          <w:sz w:val="20"/>
          <w:szCs w:val="20"/>
        </w:rPr>
        <w:t>Proponer a la persona titular de la Secretaría Técnica, cuando se requiera, la integración de comités especiales establecidos en la Ley y su</w:t>
      </w:r>
      <w:r w:rsidRPr="0098040A">
        <w:rPr>
          <w:rFonts w:ascii="Bookman Old Style" w:hAnsi="Bookman Old Style"/>
          <w:spacing w:val="-10"/>
          <w:sz w:val="20"/>
          <w:szCs w:val="20"/>
        </w:rPr>
        <w:t xml:space="preserve"> </w:t>
      </w:r>
      <w:r w:rsidRPr="0098040A">
        <w:rPr>
          <w:rFonts w:ascii="Bookman Old Style" w:hAnsi="Bookman Old Style"/>
          <w:sz w:val="20"/>
          <w:szCs w:val="20"/>
        </w:rPr>
        <w:t>Reglamento;</w:t>
      </w:r>
    </w:p>
    <w:p w14:paraId="24299B79" w14:textId="77777777" w:rsidR="007E446A" w:rsidRPr="0098040A" w:rsidRDefault="007E446A" w:rsidP="0098040A">
      <w:pPr>
        <w:pStyle w:val="Textoindependiente"/>
        <w:ind w:left="0"/>
        <w:rPr>
          <w:rFonts w:ascii="Bookman Old Style" w:hAnsi="Bookman Old Style"/>
          <w:sz w:val="20"/>
          <w:szCs w:val="20"/>
        </w:rPr>
      </w:pPr>
    </w:p>
    <w:p w14:paraId="6B3E3F41" w14:textId="586FD6C7" w:rsidR="007E446A" w:rsidRDefault="0063774E" w:rsidP="0098040A">
      <w:pPr>
        <w:pStyle w:val="Prrafodelista"/>
        <w:numPr>
          <w:ilvl w:val="0"/>
          <w:numId w:val="13"/>
        </w:numPr>
        <w:tabs>
          <w:tab w:val="left" w:pos="379"/>
        </w:tabs>
        <w:ind w:left="0" w:firstLine="0"/>
        <w:jc w:val="both"/>
        <w:rPr>
          <w:rFonts w:ascii="Bookman Old Style" w:hAnsi="Bookman Old Style"/>
          <w:sz w:val="20"/>
          <w:szCs w:val="20"/>
        </w:rPr>
      </w:pPr>
      <w:r w:rsidRPr="0098040A">
        <w:rPr>
          <w:rFonts w:ascii="Bookman Old Style" w:hAnsi="Bookman Old Style"/>
          <w:sz w:val="20"/>
          <w:szCs w:val="20"/>
        </w:rPr>
        <w:t>Elaborar la convocatoria, integración y trabajos de los comités especiales, y someterlos a consideración de la persona titular de la Secretaría</w:t>
      </w:r>
      <w:r w:rsidRPr="0098040A">
        <w:rPr>
          <w:rFonts w:ascii="Bookman Old Style" w:hAnsi="Bookman Old Style"/>
          <w:spacing w:val="-10"/>
          <w:sz w:val="20"/>
          <w:szCs w:val="20"/>
        </w:rPr>
        <w:t xml:space="preserve"> </w:t>
      </w:r>
      <w:r w:rsidRPr="0098040A">
        <w:rPr>
          <w:rFonts w:ascii="Bookman Old Style" w:hAnsi="Bookman Old Style"/>
          <w:sz w:val="20"/>
          <w:szCs w:val="20"/>
        </w:rPr>
        <w:t>Técnica;</w:t>
      </w:r>
    </w:p>
    <w:p w14:paraId="558F6629" w14:textId="77777777" w:rsidR="008D1D6B" w:rsidRPr="0098040A" w:rsidRDefault="008D1D6B" w:rsidP="008D1D6B">
      <w:pPr>
        <w:pStyle w:val="Prrafodelista"/>
        <w:tabs>
          <w:tab w:val="left" w:pos="379"/>
        </w:tabs>
        <w:ind w:left="0"/>
        <w:jc w:val="left"/>
        <w:rPr>
          <w:rFonts w:ascii="Bookman Old Style" w:hAnsi="Bookman Old Style"/>
          <w:sz w:val="20"/>
          <w:szCs w:val="20"/>
        </w:rPr>
      </w:pPr>
    </w:p>
    <w:p w14:paraId="7ACE2FE1" w14:textId="77777777" w:rsidR="007E446A" w:rsidRPr="0098040A" w:rsidRDefault="0063774E" w:rsidP="0098040A">
      <w:pPr>
        <w:pStyle w:val="Prrafodelista"/>
        <w:numPr>
          <w:ilvl w:val="0"/>
          <w:numId w:val="13"/>
        </w:numPr>
        <w:tabs>
          <w:tab w:val="left" w:pos="446"/>
        </w:tabs>
        <w:ind w:left="0" w:firstLine="0"/>
        <w:jc w:val="both"/>
        <w:rPr>
          <w:rFonts w:ascii="Bookman Old Style" w:hAnsi="Bookman Old Style"/>
          <w:sz w:val="20"/>
          <w:szCs w:val="20"/>
        </w:rPr>
      </w:pPr>
      <w:r w:rsidRPr="0098040A">
        <w:rPr>
          <w:rFonts w:ascii="Bookman Old Style" w:hAnsi="Bookman Old Style"/>
          <w:sz w:val="20"/>
          <w:szCs w:val="20"/>
        </w:rPr>
        <w:t>Proponer a la persona titular de la Secretaría Técnica, la regionalización, coordinación e integración de las unidades de primer contacto en los municipios que integran el Estado de México, a fin de garantizar la prestación de servicios que ofrece la Comisión Ejecutiva, en toda la</w:t>
      </w:r>
      <w:r w:rsidRPr="0098040A">
        <w:rPr>
          <w:rFonts w:ascii="Bookman Old Style" w:hAnsi="Bookman Old Style"/>
          <w:spacing w:val="-23"/>
          <w:sz w:val="20"/>
          <w:szCs w:val="20"/>
        </w:rPr>
        <w:t xml:space="preserve"> </w:t>
      </w:r>
      <w:r w:rsidRPr="0098040A">
        <w:rPr>
          <w:rFonts w:ascii="Bookman Old Style" w:hAnsi="Bookman Old Style"/>
          <w:sz w:val="20"/>
          <w:szCs w:val="20"/>
        </w:rPr>
        <w:t>entidad;</w:t>
      </w:r>
    </w:p>
    <w:p w14:paraId="530FD25C" w14:textId="77777777" w:rsidR="007E446A" w:rsidRPr="0098040A" w:rsidRDefault="007E446A" w:rsidP="0098040A">
      <w:pPr>
        <w:pStyle w:val="Textoindependiente"/>
        <w:ind w:left="0"/>
        <w:rPr>
          <w:rFonts w:ascii="Bookman Old Style" w:hAnsi="Bookman Old Style"/>
          <w:sz w:val="20"/>
          <w:szCs w:val="20"/>
        </w:rPr>
      </w:pPr>
    </w:p>
    <w:p w14:paraId="2105E492" w14:textId="77777777" w:rsidR="007E446A" w:rsidRPr="0098040A" w:rsidRDefault="0063774E" w:rsidP="0098040A">
      <w:pPr>
        <w:pStyle w:val="Prrafodelista"/>
        <w:numPr>
          <w:ilvl w:val="0"/>
          <w:numId w:val="13"/>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Someter a la consideración de la persona titular de la Secretaría Técnica la celebración de convenios de colaboración con las autoridades estatales y municipales en materia de atención a</w:t>
      </w:r>
      <w:r w:rsidRPr="0098040A">
        <w:rPr>
          <w:rFonts w:ascii="Bookman Old Style" w:hAnsi="Bookman Old Style"/>
          <w:spacing w:val="-21"/>
          <w:sz w:val="20"/>
          <w:szCs w:val="20"/>
        </w:rPr>
        <w:t xml:space="preserve"> </w:t>
      </w:r>
      <w:r w:rsidRPr="0098040A">
        <w:rPr>
          <w:rFonts w:ascii="Bookman Old Style" w:hAnsi="Bookman Old Style"/>
          <w:sz w:val="20"/>
          <w:szCs w:val="20"/>
        </w:rPr>
        <w:t>víctimas;</w:t>
      </w:r>
    </w:p>
    <w:p w14:paraId="7A1E8403" w14:textId="77777777" w:rsidR="007E446A" w:rsidRPr="0098040A" w:rsidRDefault="007E446A" w:rsidP="0098040A">
      <w:pPr>
        <w:pStyle w:val="Textoindependiente"/>
        <w:ind w:left="0"/>
        <w:rPr>
          <w:rFonts w:ascii="Bookman Old Style" w:hAnsi="Bookman Old Style"/>
          <w:sz w:val="20"/>
          <w:szCs w:val="20"/>
        </w:rPr>
      </w:pPr>
    </w:p>
    <w:p w14:paraId="7FBB5229" w14:textId="77777777" w:rsidR="007E446A" w:rsidRPr="0098040A" w:rsidRDefault="0063774E" w:rsidP="0098040A">
      <w:pPr>
        <w:pStyle w:val="Prrafodelista"/>
        <w:numPr>
          <w:ilvl w:val="0"/>
          <w:numId w:val="13"/>
        </w:numPr>
        <w:tabs>
          <w:tab w:val="left" w:pos="374"/>
        </w:tabs>
        <w:ind w:left="0" w:firstLine="0"/>
        <w:jc w:val="both"/>
        <w:rPr>
          <w:rFonts w:ascii="Bookman Old Style" w:hAnsi="Bookman Old Style"/>
          <w:sz w:val="20"/>
          <w:szCs w:val="20"/>
        </w:rPr>
      </w:pPr>
      <w:r w:rsidRPr="0098040A">
        <w:rPr>
          <w:rFonts w:ascii="Bookman Old Style" w:hAnsi="Bookman Old Style"/>
          <w:sz w:val="20"/>
          <w:szCs w:val="20"/>
        </w:rPr>
        <w:t>Diseñar y someter a la aprobación de la persona superior jerárquico inmediato el Plan Anual de Capacitación para las instituciones integrantes del Sistema y para las personas servidoras Públicas de la Comisión</w:t>
      </w:r>
      <w:r w:rsidRPr="0098040A">
        <w:rPr>
          <w:rFonts w:ascii="Bookman Old Style" w:hAnsi="Bookman Old Style"/>
          <w:spacing w:val="-24"/>
          <w:sz w:val="20"/>
          <w:szCs w:val="20"/>
        </w:rPr>
        <w:t xml:space="preserve"> </w:t>
      </w:r>
      <w:r w:rsidRPr="0098040A">
        <w:rPr>
          <w:rFonts w:ascii="Bookman Old Style" w:hAnsi="Bookman Old Style"/>
          <w:sz w:val="20"/>
          <w:szCs w:val="20"/>
        </w:rPr>
        <w:t>Ejecutiva;</w:t>
      </w:r>
    </w:p>
    <w:p w14:paraId="504BDE76" w14:textId="77777777" w:rsidR="007E446A" w:rsidRPr="0098040A" w:rsidRDefault="007E446A" w:rsidP="0098040A">
      <w:pPr>
        <w:pStyle w:val="Textoindependiente"/>
        <w:ind w:left="0"/>
        <w:rPr>
          <w:rFonts w:ascii="Bookman Old Style" w:hAnsi="Bookman Old Style"/>
          <w:sz w:val="20"/>
          <w:szCs w:val="20"/>
        </w:rPr>
      </w:pPr>
    </w:p>
    <w:p w14:paraId="09A2408B" w14:textId="77777777" w:rsidR="007E446A" w:rsidRPr="0098040A" w:rsidRDefault="0063774E" w:rsidP="0098040A">
      <w:pPr>
        <w:pStyle w:val="Prrafodelista"/>
        <w:numPr>
          <w:ilvl w:val="0"/>
          <w:numId w:val="13"/>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Vigilar la aplicación del Diagnóstico de Necesidades de Capacitación en materia de atención a víctimas y ofendidos del</w:t>
      </w:r>
      <w:r w:rsidRPr="0098040A">
        <w:rPr>
          <w:rFonts w:ascii="Bookman Old Style" w:hAnsi="Bookman Old Style"/>
          <w:spacing w:val="-1"/>
          <w:sz w:val="20"/>
          <w:szCs w:val="20"/>
        </w:rPr>
        <w:t xml:space="preserve"> </w:t>
      </w:r>
      <w:r w:rsidRPr="0098040A">
        <w:rPr>
          <w:rFonts w:ascii="Bookman Old Style" w:hAnsi="Bookman Old Style"/>
          <w:sz w:val="20"/>
          <w:szCs w:val="20"/>
        </w:rPr>
        <w:t>delito;</w:t>
      </w:r>
    </w:p>
    <w:p w14:paraId="3092C8A6" w14:textId="77777777" w:rsidR="007E446A" w:rsidRPr="0098040A" w:rsidRDefault="007E446A" w:rsidP="0098040A">
      <w:pPr>
        <w:pStyle w:val="Textoindependiente"/>
        <w:ind w:left="0"/>
        <w:rPr>
          <w:rFonts w:ascii="Bookman Old Style" w:hAnsi="Bookman Old Style"/>
          <w:sz w:val="20"/>
          <w:szCs w:val="20"/>
        </w:rPr>
      </w:pPr>
    </w:p>
    <w:p w14:paraId="0A284BF8" w14:textId="77777777" w:rsidR="007E446A" w:rsidRPr="0098040A" w:rsidRDefault="0063774E" w:rsidP="0098040A">
      <w:pPr>
        <w:pStyle w:val="Prrafodelista"/>
        <w:numPr>
          <w:ilvl w:val="0"/>
          <w:numId w:val="13"/>
        </w:numPr>
        <w:tabs>
          <w:tab w:val="left" w:pos="532"/>
        </w:tabs>
        <w:ind w:left="0" w:firstLine="0"/>
        <w:jc w:val="both"/>
        <w:rPr>
          <w:rFonts w:ascii="Bookman Old Style" w:hAnsi="Bookman Old Style"/>
          <w:sz w:val="20"/>
          <w:szCs w:val="20"/>
        </w:rPr>
      </w:pPr>
      <w:r w:rsidRPr="0098040A">
        <w:rPr>
          <w:rFonts w:ascii="Bookman Old Style" w:hAnsi="Bookman Old Style"/>
          <w:sz w:val="20"/>
          <w:szCs w:val="20"/>
        </w:rPr>
        <w:t xml:space="preserve">Realizar el proyecto del Programa de Atención </w:t>
      </w:r>
      <w:r w:rsidRPr="0098040A">
        <w:rPr>
          <w:rFonts w:ascii="Bookman Old Style" w:hAnsi="Bookman Old Style"/>
          <w:spacing w:val="-3"/>
          <w:sz w:val="20"/>
          <w:szCs w:val="20"/>
        </w:rPr>
        <w:t xml:space="preserve">Integral </w:t>
      </w:r>
      <w:r w:rsidRPr="0098040A">
        <w:rPr>
          <w:rFonts w:ascii="Bookman Old Style" w:hAnsi="Bookman Old Style"/>
          <w:sz w:val="20"/>
          <w:szCs w:val="20"/>
        </w:rPr>
        <w:t>a Víctimas del Estado de México, propiciando la participación de la sociedad civil y someterlo a consideración de la persona titular de la Secretaría</w:t>
      </w:r>
      <w:r w:rsidRPr="0098040A">
        <w:rPr>
          <w:rFonts w:ascii="Bookman Old Style" w:hAnsi="Bookman Old Style"/>
          <w:spacing w:val="-29"/>
          <w:sz w:val="20"/>
          <w:szCs w:val="20"/>
        </w:rPr>
        <w:t xml:space="preserve"> </w:t>
      </w:r>
      <w:r w:rsidRPr="0098040A">
        <w:rPr>
          <w:rFonts w:ascii="Bookman Old Style" w:hAnsi="Bookman Old Style"/>
          <w:sz w:val="20"/>
          <w:szCs w:val="20"/>
        </w:rPr>
        <w:t>Técnica;</w:t>
      </w:r>
    </w:p>
    <w:p w14:paraId="46F71D65" w14:textId="77777777" w:rsidR="007E446A" w:rsidRPr="0098040A" w:rsidRDefault="007E446A" w:rsidP="0098040A">
      <w:pPr>
        <w:pStyle w:val="Textoindependiente"/>
        <w:ind w:left="0"/>
        <w:rPr>
          <w:rFonts w:ascii="Bookman Old Style" w:hAnsi="Bookman Old Style"/>
          <w:sz w:val="20"/>
          <w:szCs w:val="20"/>
        </w:rPr>
      </w:pPr>
    </w:p>
    <w:p w14:paraId="112F7D4B" w14:textId="77777777" w:rsidR="007E446A" w:rsidRPr="0098040A" w:rsidRDefault="0063774E" w:rsidP="0098040A">
      <w:pPr>
        <w:pStyle w:val="Prrafodelista"/>
        <w:numPr>
          <w:ilvl w:val="0"/>
          <w:numId w:val="13"/>
        </w:numPr>
        <w:tabs>
          <w:tab w:val="left" w:pos="527"/>
        </w:tabs>
        <w:ind w:left="0" w:firstLine="0"/>
        <w:jc w:val="both"/>
        <w:rPr>
          <w:rFonts w:ascii="Bookman Old Style" w:hAnsi="Bookman Old Style"/>
          <w:sz w:val="20"/>
          <w:szCs w:val="20"/>
        </w:rPr>
      </w:pPr>
      <w:r w:rsidRPr="0098040A">
        <w:rPr>
          <w:rFonts w:ascii="Bookman Old Style" w:hAnsi="Bookman Old Style"/>
          <w:sz w:val="20"/>
          <w:szCs w:val="20"/>
        </w:rPr>
        <w:t>Elaborar la propuesta de indicadores para la evaluación del Programa Integral de Atención a Víctimas del</w:t>
      </w:r>
      <w:r w:rsidRPr="0098040A">
        <w:rPr>
          <w:rFonts w:ascii="Bookman Old Style" w:hAnsi="Bookman Old Style"/>
          <w:spacing w:val="-33"/>
          <w:sz w:val="20"/>
          <w:szCs w:val="20"/>
        </w:rPr>
        <w:t xml:space="preserve"> </w:t>
      </w:r>
      <w:r w:rsidRPr="0098040A">
        <w:rPr>
          <w:rFonts w:ascii="Bookman Old Style" w:hAnsi="Bookman Old Style"/>
          <w:spacing w:val="-3"/>
          <w:sz w:val="20"/>
          <w:szCs w:val="20"/>
        </w:rPr>
        <w:t>Estado;</w:t>
      </w:r>
    </w:p>
    <w:p w14:paraId="65E6524D" w14:textId="77777777" w:rsidR="007E446A" w:rsidRPr="0098040A" w:rsidRDefault="007E446A" w:rsidP="0098040A">
      <w:pPr>
        <w:pStyle w:val="Textoindependiente"/>
        <w:ind w:left="0"/>
        <w:rPr>
          <w:rFonts w:ascii="Bookman Old Style" w:hAnsi="Bookman Old Style"/>
          <w:sz w:val="20"/>
          <w:szCs w:val="20"/>
        </w:rPr>
      </w:pPr>
    </w:p>
    <w:p w14:paraId="4FF04CAE" w14:textId="77777777" w:rsidR="007E446A" w:rsidRPr="0098040A" w:rsidRDefault="0063774E" w:rsidP="0098040A">
      <w:pPr>
        <w:pStyle w:val="Prrafodelista"/>
        <w:numPr>
          <w:ilvl w:val="0"/>
          <w:numId w:val="13"/>
        </w:numPr>
        <w:tabs>
          <w:tab w:val="left" w:pos="460"/>
        </w:tabs>
        <w:ind w:left="0" w:firstLine="0"/>
        <w:jc w:val="both"/>
        <w:rPr>
          <w:rFonts w:ascii="Bookman Old Style" w:hAnsi="Bookman Old Style"/>
          <w:sz w:val="20"/>
          <w:szCs w:val="20"/>
        </w:rPr>
      </w:pPr>
      <w:r w:rsidRPr="0098040A">
        <w:rPr>
          <w:rFonts w:ascii="Bookman Old Style" w:hAnsi="Bookman Old Style"/>
          <w:sz w:val="20"/>
          <w:szCs w:val="20"/>
        </w:rPr>
        <w:t>Informar periódicamente de las acciones realizadas en materia de política pública, a la persona titular de la Secretaría</w:t>
      </w:r>
      <w:r w:rsidRPr="0098040A">
        <w:rPr>
          <w:rFonts w:ascii="Bookman Old Style" w:hAnsi="Bookman Old Style"/>
          <w:spacing w:val="-2"/>
          <w:sz w:val="20"/>
          <w:szCs w:val="20"/>
        </w:rPr>
        <w:t xml:space="preserve"> </w:t>
      </w:r>
      <w:r w:rsidRPr="0098040A">
        <w:rPr>
          <w:rFonts w:ascii="Bookman Old Style" w:hAnsi="Bookman Old Style"/>
          <w:sz w:val="20"/>
          <w:szCs w:val="20"/>
        </w:rPr>
        <w:t>Técnica;</w:t>
      </w:r>
    </w:p>
    <w:p w14:paraId="50BAA0F4" w14:textId="77777777" w:rsidR="007E446A" w:rsidRPr="0098040A" w:rsidRDefault="007E446A" w:rsidP="0098040A">
      <w:pPr>
        <w:pStyle w:val="Textoindependiente"/>
        <w:ind w:left="0"/>
        <w:rPr>
          <w:rFonts w:ascii="Bookman Old Style" w:hAnsi="Bookman Old Style"/>
          <w:sz w:val="20"/>
          <w:szCs w:val="20"/>
        </w:rPr>
      </w:pPr>
    </w:p>
    <w:p w14:paraId="22BD8024" w14:textId="77777777" w:rsidR="007E446A" w:rsidRPr="0098040A" w:rsidRDefault="0063774E" w:rsidP="0098040A">
      <w:pPr>
        <w:pStyle w:val="Prrafodelista"/>
        <w:numPr>
          <w:ilvl w:val="0"/>
          <w:numId w:val="13"/>
        </w:numPr>
        <w:tabs>
          <w:tab w:val="left" w:pos="407"/>
        </w:tabs>
        <w:ind w:left="0" w:firstLine="0"/>
        <w:jc w:val="both"/>
        <w:rPr>
          <w:rFonts w:ascii="Bookman Old Style" w:hAnsi="Bookman Old Style"/>
          <w:sz w:val="20"/>
          <w:szCs w:val="20"/>
        </w:rPr>
      </w:pPr>
      <w:r w:rsidRPr="0098040A">
        <w:rPr>
          <w:rFonts w:ascii="Bookman Old Style" w:hAnsi="Bookman Old Style"/>
          <w:sz w:val="20"/>
          <w:szCs w:val="20"/>
        </w:rPr>
        <w:t>Realizar y someter a consideración de la persona titular de la Secretaría Técnica las propuestas de políticas públicas a implementarse, así como vigilar su cumplimiento en el ámbito de su</w:t>
      </w:r>
      <w:r w:rsidRPr="0098040A">
        <w:rPr>
          <w:rFonts w:ascii="Bookman Old Style" w:hAnsi="Bookman Old Style"/>
          <w:spacing w:val="-27"/>
          <w:sz w:val="20"/>
          <w:szCs w:val="20"/>
        </w:rPr>
        <w:t xml:space="preserve"> </w:t>
      </w:r>
      <w:r w:rsidRPr="0098040A">
        <w:rPr>
          <w:rFonts w:ascii="Bookman Old Style" w:hAnsi="Bookman Old Style"/>
          <w:sz w:val="20"/>
          <w:szCs w:val="20"/>
        </w:rPr>
        <w:t>competencia;</w:t>
      </w:r>
    </w:p>
    <w:p w14:paraId="5AE9B433" w14:textId="77777777" w:rsidR="007E446A" w:rsidRPr="0098040A" w:rsidRDefault="007E446A" w:rsidP="0098040A">
      <w:pPr>
        <w:pStyle w:val="Textoindependiente"/>
        <w:ind w:left="0"/>
        <w:rPr>
          <w:rFonts w:ascii="Bookman Old Style" w:hAnsi="Bookman Old Style"/>
          <w:sz w:val="20"/>
          <w:szCs w:val="20"/>
        </w:rPr>
      </w:pPr>
    </w:p>
    <w:p w14:paraId="52B30189" w14:textId="77777777" w:rsidR="007E446A" w:rsidRPr="0098040A" w:rsidRDefault="0063774E" w:rsidP="0098040A">
      <w:pPr>
        <w:pStyle w:val="Prrafodelista"/>
        <w:numPr>
          <w:ilvl w:val="0"/>
          <w:numId w:val="13"/>
        </w:numPr>
        <w:tabs>
          <w:tab w:val="left" w:pos="441"/>
        </w:tabs>
        <w:ind w:left="0" w:firstLine="0"/>
        <w:jc w:val="both"/>
        <w:rPr>
          <w:rFonts w:ascii="Bookman Old Style" w:hAnsi="Bookman Old Style"/>
          <w:sz w:val="20"/>
          <w:szCs w:val="20"/>
        </w:rPr>
      </w:pPr>
      <w:r w:rsidRPr="0098040A">
        <w:rPr>
          <w:rFonts w:ascii="Bookman Old Style" w:hAnsi="Bookman Old Style"/>
          <w:sz w:val="20"/>
          <w:szCs w:val="20"/>
        </w:rPr>
        <w:t>Formular los mecanismos de evaluación, supervisión y seguimiento a la implementación de Políticas Públicas y someterlos a consideración de la persona titular de la Secretaría</w:t>
      </w:r>
      <w:r w:rsidRPr="0098040A">
        <w:rPr>
          <w:rFonts w:ascii="Bookman Old Style" w:hAnsi="Bookman Old Style"/>
          <w:spacing w:val="-18"/>
          <w:sz w:val="20"/>
          <w:szCs w:val="20"/>
        </w:rPr>
        <w:t xml:space="preserve"> </w:t>
      </w:r>
      <w:r w:rsidRPr="0098040A">
        <w:rPr>
          <w:rFonts w:ascii="Bookman Old Style" w:hAnsi="Bookman Old Style"/>
          <w:sz w:val="20"/>
          <w:szCs w:val="20"/>
        </w:rPr>
        <w:t>Técnica;</w:t>
      </w:r>
    </w:p>
    <w:p w14:paraId="384ECC06" w14:textId="77777777" w:rsidR="007E446A" w:rsidRPr="0098040A" w:rsidRDefault="007E446A" w:rsidP="0098040A">
      <w:pPr>
        <w:pStyle w:val="Textoindependiente"/>
        <w:ind w:left="0"/>
        <w:rPr>
          <w:rFonts w:ascii="Bookman Old Style" w:hAnsi="Bookman Old Style"/>
          <w:sz w:val="20"/>
          <w:szCs w:val="20"/>
        </w:rPr>
      </w:pPr>
    </w:p>
    <w:p w14:paraId="41F5C132" w14:textId="77777777" w:rsidR="007E446A" w:rsidRPr="0098040A" w:rsidRDefault="0063774E" w:rsidP="0098040A">
      <w:pPr>
        <w:pStyle w:val="Prrafodelista"/>
        <w:numPr>
          <w:ilvl w:val="0"/>
          <w:numId w:val="13"/>
        </w:numPr>
        <w:tabs>
          <w:tab w:val="left" w:pos="518"/>
        </w:tabs>
        <w:ind w:left="0" w:firstLine="0"/>
        <w:jc w:val="both"/>
        <w:rPr>
          <w:rFonts w:ascii="Bookman Old Style" w:hAnsi="Bookman Old Style"/>
          <w:sz w:val="20"/>
          <w:szCs w:val="20"/>
        </w:rPr>
      </w:pPr>
      <w:r w:rsidRPr="0098040A">
        <w:rPr>
          <w:rFonts w:ascii="Bookman Old Style" w:hAnsi="Bookman Old Style"/>
          <w:sz w:val="20"/>
          <w:szCs w:val="20"/>
        </w:rPr>
        <w:t>Coordinar los planes de capacitación, formación, actualización y especialización de las personas servidoras públicas adscritas a la Comisión</w:t>
      </w:r>
      <w:r w:rsidRPr="0098040A">
        <w:rPr>
          <w:rFonts w:ascii="Bookman Old Style" w:hAnsi="Bookman Old Style"/>
          <w:spacing w:val="-9"/>
          <w:sz w:val="20"/>
          <w:szCs w:val="20"/>
        </w:rPr>
        <w:t xml:space="preserve"> </w:t>
      </w:r>
      <w:r w:rsidRPr="0098040A">
        <w:rPr>
          <w:rFonts w:ascii="Bookman Old Style" w:hAnsi="Bookman Old Style"/>
          <w:sz w:val="20"/>
          <w:szCs w:val="20"/>
        </w:rPr>
        <w:t>Ejecutiva;</w:t>
      </w:r>
    </w:p>
    <w:p w14:paraId="0C016BCA" w14:textId="77777777" w:rsidR="007E446A" w:rsidRPr="0098040A" w:rsidRDefault="007E446A" w:rsidP="0098040A">
      <w:pPr>
        <w:pStyle w:val="Textoindependiente"/>
        <w:ind w:left="0"/>
        <w:rPr>
          <w:rFonts w:ascii="Bookman Old Style" w:hAnsi="Bookman Old Style"/>
          <w:sz w:val="20"/>
          <w:szCs w:val="20"/>
        </w:rPr>
      </w:pPr>
    </w:p>
    <w:p w14:paraId="2D90E8F2" w14:textId="77777777" w:rsidR="007E446A" w:rsidRPr="0098040A" w:rsidRDefault="0063774E" w:rsidP="0098040A">
      <w:pPr>
        <w:pStyle w:val="Prrafodelista"/>
        <w:numPr>
          <w:ilvl w:val="0"/>
          <w:numId w:val="13"/>
        </w:numPr>
        <w:tabs>
          <w:tab w:val="left" w:pos="556"/>
        </w:tabs>
        <w:ind w:left="0" w:firstLine="0"/>
        <w:jc w:val="both"/>
        <w:rPr>
          <w:rFonts w:ascii="Bookman Old Style" w:hAnsi="Bookman Old Style"/>
          <w:sz w:val="20"/>
          <w:szCs w:val="20"/>
        </w:rPr>
      </w:pPr>
      <w:r w:rsidRPr="0098040A">
        <w:rPr>
          <w:rFonts w:ascii="Bookman Old Style" w:hAnsi="Bookman Old Style"/>
          <w:sz w:val="20"/>
          <w:szCs w:val="20"/>
        </w:rPr>
        <w:t xml:space="preserve">Coordinar, gestionar y atender las actividades de difusión de la Comisión Ejecutiva, a través de ferias, foros, talleres y conferencias en los Ayuntamientos, instituciones académicas, organizaciones de la sociedad civil y </w:t>
      </w:r>
      <w:r w:rsidRPr="0098040A">
        <w:rPr>
          <w:rFonts w:ascii="Bookman Old Style" w:hAnsi="Bookman Old Style"/>
          <w:spacing w:val="-3"/>
          <w:sz w:val="20"/>
          <w:szCs w:val="20"/>
        </w:rPr>
        <w:t xml:space="preserve">demás </w:t>
      </w:r>
      <w:r w:rsidRPr="0098040A">
        <w:rPr>
          <w:rFonts w:ascii="Bookman Old Style" w:hAnsi="Bookman Old Style"/>
          <w:sz w:val="20"/>
          <w:szCs w:val="20"/>
        </w:rPr>
        <w:t xml:space="preserve">dependencias que así lo soliciten, previo acuerdo con </w:t>
      </w:r>
      <w:r w:rsidRPr="0098040A">
        <w:rPr>
          <w:rFonts w:ascii="Bookman Old Style" w:hAnsi="Bookman Old Style"/>
          <w:spacing w:val="3"/>
          <w:sz w:val="20"/>
          <w:szCs w:val="20"/>
        </w:rPr>
        <w:t>la</w:t>
      </w:r>
      <w:r w:rsidRPr="0098040A">
        <w:rPr>
          <w:rFonts w:ascii="Bookman Old Style" w:hAnsi="Bookman Old Style"/>
          <w:spacing w:val="-35"/>
          <w:sz w:val="20"/>
          <w:szCs w:val="20"/>
        </w:rPr>
        <w:t xml:space="preserve"> </w:t>
      </w:r>
      <w:r w:rsidRPr="0098040A">
        <w:rPr>
          <w:rFonts w:ascii="Bookman Old Style" w:hAnsi="Bookman Old Style"/>
          <w:sz w:val="20"/>
          <w:szCs w:val="20"/>
        </w:rPr>
        <w:t xml:space="preserve">persona titular de </w:t>
      </w:r>
      <w:r w:rsidRPr="0098040A">
        <w:rPr>
          <w:rFonts w:ascii="Bookman Old Style" w:hAnsi="Bookman Old Style"/>
          <w:sz w:val="20"/>
          <w:szCs w:val="20"/>
        </w:rPr>
        <w:lastRenderedPageBreak/>
        <w:t>la Secretaría Técnica, y</w:t>
      </w:r>
    </w:p>
    <w:p w14:paraId="2B45471C" w14:textId="77777777" w:rsidR="007E446A" w:rsidRPr="0098040A" w:rsidRDefault="007E446A" w:rsidP="0098040A">
      <w:pPr>
        <w:pStyle w:val="Textoindependiente"/>
        <w:ind w:left="0"/>
        <w:rPr>
          <w:rFonts w:ascii="Bookman Old Style" w:hAnsi="Bookman Old Style"/>
          <w:sz w:val="20"/>
          <w:szCs w:val="20"/>
        </w:rPr>
      </w:pPr>
    </w:p>
    <w:p w14:paraId="1BC5C3AF" w14:textId="77777777" w:rsidR="007E446A" w:rsidRPr="0098040A" w:rsidRDefault="0063774E" w:rsidP="0098040A">
      <w:pPr>
        <w:pStyle w:val="Prrafodelista"/>
        <w:numPr>
          <w:ilvl w:val="0"/>
          <w:numId w:val="13"/>
        </w:numPr>
        <w:tabs>
          <w:tab w:val="left" w:pos="575"/>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encomiende la persona titular de la Comisión Ejecutiva o la persona titular de la Secretaría</w:t>
      </w:r>
      <w:r w:rsidRPr="0098040A">
        <w:rPr>
          <w:rFonts w:ascii="Bookman Old Style" w:hAnsi="Bookman Old Style"/>
          <w:spacing w:val="-27"/>
          <w:sz w:val="20"/>
          <w:szCs w:val="20"/>
        </w:rPr>
        <w:t xml:space="preserve"> </w:t>
      </w:r>
      <w:r w:rsidRPr="0098040A">
        <w:rPr>
          <w:rFonts w:ascii="Bookman Old Style" w:hAnsi="Bookman Old Style"/>
          <w:sz w:val="20"/>
          <w:szCs w:val="20"/>
        </w:rPr>
        <w:t>Técnica.</w:t>
      </w:r>
    </w:p>
    <w:p w14:paraId="0CF0C122" w14:textId="77777777" w:rsidR="007E446A" w:rsidRPr="0098040A" w:rsidRDefault="007E446A" w:rsidP="0098040A">
      <w:pPr>
        <w:pStyle w:val="Textoindependiente"/>
        <w:ind w:left="0"/>
        <w:rPr>
          <w:rFonts w:ascii="Bookman Old Style" w:hAnsi="Bookman Old Style"/>
          <w:sz w:val="20"/>
          <w:szCs w:val="20"/>
        </w:rPr>
      </w:pPr>
    </w:p>
    <w:p w14:paraId="0B2DDD71"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Artículo 12. </w:t>
      </w:r>
      <w:r w:rsidRPr="0098040A">
        <w:rPr>
          <w:rFonts w:ascii="Bookman Old Style" w:hAnsi="Bookman Old Style"/>
          <w:sz w:val="20"/>
          <w:szCs w:val="20"/>
        </w:rPr>
        <w:t>Corresponde a la Unidad de Género y Derechos Humanos las atribuciones siguientes:</w:t>
      </w:r>
    </w:p>
    <w:p w14:paraId="7994F258" w14:textId="77777777" w:rsidR="007E446A" w:rsidRPr="0098040A" w:rsidRDefault="007E446A" w:rsidP="0098040A">
      <w:pPr>
        <w:pStyle w:val="Textoindependiente"/>
        <w:ind w:left="0"/>
        <w:rPr>
          <w:rFonts w:ascii="Bookman Old Style" w:hAnsi="Bookman Old Style"/>
          <w:sz w:val="20"/>
          <w:szCs w:val="20"/>
        </w:rPr>
      </w:pPr>
    </w:p>
    <w:p w14:paraId="6221FFF2" w14:textId="77777777" w:rsidR="007E446A" w:rsidRPr="0098040A" w:rsidRDefault="0063774E" w:rsidP="0098040A">
      <w:pPr>
        <w:pStyle w:val="Prrafodelista"/>
        <w:numPr>
          <w:ilvl w:val="0"/>
          <w:numId w:val="12"/>
        </w:numPr>
        <w:tabs>
          <w:tab w:val="left" w:pos="331"/>
        </w:tabs>
        <w:ind w:left="0" w:firstLine="0"/>
        <w:jc w:val="both"/>
        <w:rPr>
          <w:rFonts w:ascii="Bookman Old Style" w:hAnsi="Bookman Old Style"/>
          <w:sz w:val="20"/>
          <w:szCs w:val="20"/>
        </w:rPr>
      </w:pPr>
      <w:r w:rsidRPr="0098040A">
        <w:rPr>
          <w:rFonts w:ascii="Bookman Old Style" w:hAnsi="Bookman Old Style"/>
          <w:sz w:val="20"/>
          <w:szCs w:val="20"/>
        </w:rPr>
        <w:t xml:space="preserve">Rendir los informes periódicos que le sean requeridos </w:t>
      </w:r>
      <w:proofErr w:type="gramStart"/>
      <w:r w:rsidRPr="0098040A">
        <w:rPr>
          <w:rFonts w:ascii="Bookman Old Style" w:hAnsi="Bookman Old Style"/>
          <w:sz w:val="20"/>
          <w:szCs w:val="20"/>
        </w:rPr>
        <w:t>en razón de</w:t>
      </w:r>
      <w:proofErr w:type="gramEnd"/>
      <w:r w:rsidRPr="0098040A">
        <w:rPr>
          <w:rFonts w:ascii="Bookman Old Style" w:hAnsi="Bookman Old Style"/>
          <w:sz w:val="20"/>
          <w:szCs w:val="20"/>
        </w:rPr>
        <w:t xml:space="preserve"> sus atribuciones a la persona titular de la Secretaría</w:t>
      </w:r>
      <w:r w:rsidRPr="0098040A">
        <w:rPr>
          <w:rFonts w:ascii="Bookman Old Style" w:hAnsi="Bookman Old Style"/>
          <w:spacing w:val="-3"/>
          <w:sz w:val="20"/>
          <w:szCs w:val="20"/>
        </w:rPr>
        <w:t xml:space="preserve"> </w:t>
      </w:r>
      <w:r w:rsidRPr="0098040A">
        <w:rPr>
          <w:rFonts w:ascii="Bookman Old Style" w:hAnsi="Bookman Old Style"/>
          <w:sz w:val="20"/>
          <w:szCs w:val="20"/>
        </w:rPr>
        <w:t>Técnica;</w:t>
      </w:r>
    </w:p>
    <w:p w14:paraId="4D64C8FF" w14:textId="77777777" w:rsidR="007E446A" w:rsidRPr="0098040A" w:rsidRDefault="007E446A" w:rsidP="0098040A">
      <w:pPr>
        <w:pStyle w:val="Textoindependiente"/>
        <w:ind w:left="0"/>
        <w:rPr>
          <w:rFonts w:ascii="Bookman Old Style" w:hAnsi="Bookman Old Style"/>
          <w:sz w:val="20"/>
          <w:szCs w:val="20"/>
        </w:rPr>
      </w:pPr>
    </w:p>
    <w:p w14:paraId="2E7FAF90" w14:textId="1DB556DC" w:rsidR="007E446A" w:rsidRDefault="0063774E" w:rsidP="0098040A">
      <w:pPr>
        <w:pStyle w:val="Prrafodelista"/>
        <w:numPr>
          <w:ilvl w:val="0"/>
          <w:numId w:val="12"/>
        </w:numPr>
        <w:tabs>
          <w:tab w:val="left" w:pos="355"/>
        </w:tabs>
        <w:ind w:left="0" w:firstLine="0"/>
        <w:jc w:val="both"/>
        <w:rPr>
          <w:rFonts w:ascii="Bookman Old Style" w:hAnsi="Bookman Old Style"/>
          <w:sz w:val="20"/>
          <w:szCs w:val="20"/>
        </w:rPr>
      </w:pPr>
      <w:r w:rsidRPr="0098040A">
        <w:rPr>
          <w:rFonts w:ascii="Bookman Old Style" w:hAnsi="Bookman Old Style"/>
          <w:sz w:val="20"/>
          <w:szCs w:val="20"/>
        </w:rPr>
        <w:t>Elaborar e impulsar medidas que coadyuven a garantizar la reparación integral, efectiva y eficaz de las Víctimas o de las Víctimas Indirectas que hayan sufrido un daño como consecuencia de la violación a sus derechos humanos, previo acuerdo con la persona titular de la Secretaría</w:t>
      </w:r>
      <w:r w:rsidRPr="0098040A">
        <w:rPr>
          <w:rFonts w:ascii="Bookman Old Style" w:hAnsi="Bookman Old Style"/>
          <w:spacing w:val="-21"/>
          <w:sz w:val="20"/>
          <w:szCs w:val="20"/>
        </w:rPr>
        <w:t xml:space="preserve"> </w:t>
      </w:r>
      <w:r w:rsidRPr="0098040A">
        <w:rPr>
          <w:rFonts w:ascii="Bookman Old Style" w:hAnsi="Bookman Old Style"/>
          <w:sz w:val="20"/>
          <w:szCs w:val="20"/>
        </w:rPr>
        <w:t>Técnica;</w:t>
      </w:r>
    </w:p>
    <w:p w14:paraId="50D1F862" w14:textId="77777777" w:rsidR="002D6BF6" w:rsidRPr="0098040A" w:rsidRDefault="002D6BF6" w:rsidP="002D6BF6">
      <w:pPr>
        <w:pStyle w:val="Prrafodelista"/>
        <w:tabs>
          <w:tab w:val="left" w:pos="355"/>
        </w:tabs>
        <w:ind w:left="0"/>
        <w:jc w:val="left"/>
        <w:rPr>
          <w:rFonts w:ascii="Bookman Old Style" w:hAnsi="Bookman Old Style"/>
          <w:sz w:val="20"/>
          <w:szCs w:val="20"/>
        </w:rPr>
      </w:pPr>
    </w:p>
    <w:p w14:paraId="737EE161" w14:textId="6F6DE577" w:rsidR="007E446A" w:rsidRDefault="0063774E" w:rsidP="0098040A">
      <w:pPr>
        <w:pStyle w:val="Prrafodelista"/>
        <w:numPr>
          <w:ilvl w:val="0"/>
          <w:numId w:val="12"/>
        </w:numPr>
        <w:tabs>
          <w:tab w:val="left" w:pos="398"/>
        </w:tabs>
        <w:ind w:left="0" w:firstLine="0"/>
        <w:jc w:val="both"/>
        <w:rPr>
          <w:rFonts w:ascii="Bookman Old Style" w:hAnsi="Bookman Old Style"/>
          <w:sz w:val="20"/>
          <w:szCs w:val="20"/>
        </w:rPr>
      </w:pPr>
      <w:r w:rsidRPr="0098040A">
        <w:rPr>
          <w:rFonts w:ascii="Bookman Old Style" w:hAnsi="Bookman Old Style"/>
          <w:sz w:val="20"/>
          <w:szCs w:val="20"/>
        </w:rPr>
        <w:t>Coadyuvar y participar con las autoridades obligadas a velar por la protección de las Víctimas o Víctimas Indirectas en todos los ámbitos de gobierno, en la elaboración o modificación de los protocolos generales de actuación para la prevención, atención, investigación y la reparación integral para víctimas de violencia de género y derechos humanos, previo acuerdo con la persona titular de la Secretaría</w:t>
      </w:r>
      <w:r w:rsidRPr="0098040A">
        <w:rPr>
          <w:rFonts w:ascii="Bookman Old Style" w:hAnsi="Bookman Old Style"/>
          <w:spacing w:val="-21"/>
          <w:sz w:val="20"/>
          <w:szCs w:val="20"/>
        </w:rPr>
        <w:t xml:space="preserve"> </w:t>
      </w:r>
      <w:r w:rsidRPr="0098040A">
        <w:rPr>
          <w:rFonts w:ascii="Bookman Old Style" w:hAnsi="Bookman Old Style"/>
          <w:sz w:val="20"/>
          <w:szCs w:val="20"/>
        </w:rPr>
        <w:t>Técnica;</w:t>
      </w:r>
    </w:p>
    <w:p w14:paraId="66090502" w14:textId="77777777" w:rsidR="002D6BF6" w:rsidRPr="0098040A" w:rsidRDefault="002D6BF6" w:rsidP="002D6BF6">
      <w:pPr>
        <w:pStyle w:val="Prrafodelista"/>
        <w:tabs>
          <w:tab w:val="left" w:pos="398"/>
        </w:tabs>
        <w:ind w:left="0"/>
        <w:jc w:val="left"/>
        <w:rPr>
          <w:rFonts w:ascii="Bookman Old Style" w:hAnsi="Bookman Old Style"/>
          <w:sz w:val="20"/>
          <w:szCs w:val="20"/>
        </w:rPr>
      </w:pPr>
    </w:p>
    <w:p w14:paraId="65993DAC" w14:textId="628A0DF6" w:rsidR="007E446A" w:rsidRDefault="0063774E" w:rsidP="0098040A">
      <w:pPr>
        <w:pStyle w:val="Prrafodelista"/>
        <w:numPr>
          <w:ilvl w:val="0"/>
          <w:numId w:val="12"/>
        </w:numPr>
        <w:tabs>
          <w:tab w:val="left" w:pos="436"/>
        </w:tabs>
        <w:ind w:left="0" w:firstLine="0"/>
        <w:jc w:val="both"/>
        <w:rPr>
          <w:rFonts w:ascii="Bookman Old Style" w:hAnsi="Bookman Old Style"/>
          <w:sz w:val="20"/>
          <w:szCs w:val="20"/>
        </w:rPr>
      </w:pPr>
      <w:r w:rsidRPr="0098040A">
        <w:rPr>
          <w:rFonts w:ascii="Bookman Old Style" w:hAnsi="Bookman Old Style"/>
          <w:sz w:val="20"/>
          <w:szCs w:val="20"/>
        </w:rPr>
        <w:t xml:space="preserve">Coadyuvar y participar con las autoridades competentes en la ejecución y evaluación de proyectos, </w:t>
      </w:r>
      <w:r w:rsidRPr="0098040A">
        <w:rPr>
          <w:rFonts w:ascii="Bookman Old Style" w:hAnsi="Bookman Old Style"/>
          <w:spacing w:val="-3"/>
          <w:sz w:val="20"/>
          <w:szCs w:val="20"/>
        </w:rPr>
        <w:t xml:space="preserve">programas </w:t>
      </w:r>
      <w:r w:rsidRPr="0098040A">
        <w:rPr>
          <w:rFonts w:ascii="Bookman Old Style" w:hAnsi="Bookman Old Style"/>
          <w:sz w:val="20"/>
          <w:szCs w:val="20"/>
        </w:rPr>
        <w:t>y acciones en atención a la violencia de género y violaciones a derechos humanos, así como promover los mecanismos para su debido cumplimiento, previo acuerdo con la persona titular de la Secretaría</w:t>
      </w:r>
      <w:r w:rsidRPr="0098040A">
        <w:rPr>
          <w:rFonts w:ascii="Bookman Old Style" w:hAnsi="Bookman Old Style"/>
          <w:spacing w:val="-29"/>
          <w:sz w:val="20"/>
          <w:szCs w:val="20"/>
        </w:rPr>
        <w:t xml:space="preserve"> </w:t>
      </w:r>
      <w:r w:rsidRPr="0098040A">
        <w:rPr>
          <w:rFonts w:ascii="Bookman Old Style" w:hAnsi="Bookman Old Style"/>
          <w:sz w:val="20"/>
          <w:szCs w:val="20"/>
        </w:rPr>
        <w:t>Técnica;</w:t>
      </w:r>
    </w:p>
    <w:p w14:paraId="65468423" w14:textId="77777777" w:rsidR="002D6BF6" w:rsidRPr="0098040A" w:rsidRDefault="002D6BF6" w:rsidP="002D6BF6">
      <w:pPr>
        <w:pStyle w:val="Prrafodelista"/>
        <w:tabs>
          <w:tab w:val="left" w:pos="436"/>
        </w:tabs>
        <w:ind w:left="0"/>
        <w:jc w:val="left"/>
        <w:rPr>
          <w:rFonts w:ascii="Bookman Old Style" w:hAnsi="Bookman Old Style"/>
          <w:sz w:val="20"/>
          <w:szCs w:val="20"/>
        </w:rPr>
      </w:pPr>
    </w:p>
    <w:p w14:paraId="42DFDE01" w14:textId="7B216A4C" w:rsidR="007E446A" w:rsidRDefault="0063774E" w:rsidP="0098040A">
      <w:pPr>
        <w:pStyle w:val="Prrafodelista"/>
        <w:numPr>
          <w:ilvl w:val="0"/>
          <w:numId w:val="12"/>
        </w:numPr>
        <w:tabs>
          <w:tab w:val="left" w:pos="383"/>
        </w:tabs>
        <w:ind w:left="0" w:firstLine="0"/>
        <w:jc w:val="both"/>
        <w:rPr>
          <w:rFonts w:ascii="Bookman Old Style" w:hAnsi="Bookman Old Style"/>
          <w:sz w:val="20"/>
          <w:szCs w:val="20"/>
        </w:rPr>
      </w:pPr>
      <w:r w:rsidRPr="0098040A">
        <w:rPr>
          <w:rFonts w:ascii="Bookman Old Style" w:hAnsi="Bookman Old Style"/>
          <w:sz w:val="20"/>
          <w:szCs w:val="20"/>
        </w:rPr>
        <w:t xml:space="preserve">Proponer, y en su caso, realizar estudios tendientes a mejorar la eficiencia, eficacia de los programas y acciones encaminados a la atención de las víctimas de violencia de género, víctimas del delito o de violaciones a derechos humanos, garantizando la dignidad de la Víctimas o las Víctimas Indirectas, salvaguardando su bienestar físico, psicológico e intimidad de </w:t>
      </w:r>
      <w:proofErr w:type="gramStart"/>
      <w:r w:rsidRPr="0098040A">
        <w:rPr>
          <w:rFonts w:ascii="Bookman Old Style" w:hAnsi="Bookman Old Style"/>
          <w:sz w:val="20"/>
          <w:szCs w:val="20"/>
        </w:rPr>
        <w:t>la misma</w:t>
      </w:r>
      <w:proofErr w:type="gramEnd"/>
      <w:r w:rsidRPr="0098040A">
        <w:rPr>
          <w:rFonts w:ascii="Bookman Old Style" w:hAnsi="Bookman Old Style"/>
          <w:sz w:val="20"/>
          <w:szCs w:val="20"/>
        </w:rPr>
        <w:t>, previo acuerdo con la persona titular de la Secretaría</w:t>
      </w:r>
      <w:r w:rsidRPr="0098040A">
        <w:rPr>
          <w:rFonts w:ascii="Bookman Old Style" w:hAnsi="Bookman Old Style"/>
          <w:spacing w:val="-30"/>
          <w:sz w:val="20"/>
          <w:szCs w:val="20"/>
        </w:rPr>
        <w:t xml:space="preserve"> </w:t>
      </w:r>
      <w:r w:rsidRPr="0098040A">
        <w:rPr>
          <w:rFonts w:ascii="Bookman Old Style" w:hAnsi="Bookman Old Style"/>
          <w:sz w:val="20"/>
          <w:szCs w:val="20"/>
        </w:rPr>
        <w:t>Técnica;</w:t>
      </w:r>
    </w:p>
    <w:p w14:paraId="4BF7D3FA" w14:textId="77777777" w:rsidR="002D6BF6" w:rsidRPr="0098040A" w:rsidRDefault="002D6BF6" w:rsidP="002D6BF6">
      <w:pPr>
        <w:pStyle w:val="Prrafodelista"/>
        <w:tabs>
          <w:tab w:val="left" w:pos="383"/>
        </w:tabs>
        <w:ind w:left="0"/>
        <w:jc w:val="left"/>
        <w:rPr>
          <w:rFonts w:ascii="Bookman Old Style" w:hAnsi="Bookman Old Style"/>
          <w:sz w:val="20"/>
          <w:szCs w:val="20"/>
        </w:rPr>
      </w:pPr>
    </w:p>
    <w:p w14:paraId="47030FDD" w14:textId="77777777" w:rsidR="007E446A" w:rsidRPr="0098040A" w:rsidRDefault="0063774E" w:rsidP="0098040A">
      <w:pPr>
        <w:pStyle w:val="Prrafodelista"/>
        <w:numPr>
          <w:ilvl w:val="0"/>
          <w:numId w:val="12"/>
        </w:numPr>
        <w:tabs>
          <w:tab w:val="left" w:pos="455"/>
        </w:tabs>
        <w:ind w:left="0" w:firstLine="0"/>
        <w:jc w:val="both"/>
        <w:rPr>
          <w:rFonts w:ascii="Bookman Old Style" w:hAnsi="Bookman Old Style"/>
          <w:sz w:val="20"/>
          <w:szCs w:val="20"/>
        </w:rPr>
      </w:pPr>
      <w:r w:rsidRPr="0098040A">
        <w:rPr>
          <w:rFonts w:ascii="Bookman Old Style" w:hAnsi="Bookman Old Style"/>
          <w:sz w:val="20"/>
          <w:szCs w:val="20"/>
        </w:rPr>
        <w:t xml:space="preserve">Dar seguimiento a las recomendaciones que en materia de derechos humanos sean remitidas a la Comisión Ejecutiva, para la atención de </w:t>
      </w:r>
      <w:proofErr w:type="gramStart"/>
      <w:r w:rsidRPr="0098040A">
        <w:rPr>
          <w:rFonts w:ascii="Bookman Old Style" w:hAnsi="Bookman Old Style"/>
          <w:sz w:val="20"/>
          <w:szCs w:val="20"/>
        </w:rPr>
        <w:t>las mismas</w:t>
      </w:r>
      <w:proofErr w:type="gramEnd"/>
      <w:r w:rsidRPr="0098040A">
        <w:rPr>
          <w:rFonts w:ascii="Bookman Old Style" w:hAnsi="Bookman Old Style"/>
          <w:sz w:val="20"/>
          <w:szCs w:val="20"/>
        </w:rPr>
        <w:t>, atendiendo los puntos recomendatorios q emitidos por autoridad competente, previo acuerdo con la persona titular de la Secretaría</w:t>
      </w:r>
      <w:r w:rsidRPr="0098040A">
        <w:rPr>
          <w:rFonts w:ascii="Bookman Old Style" w:hAnsi="Bookman Old Style"/>
          <w:spacing w:val="-23"/>
          <w:sz w:val="20"/>
          <w:szCs w:val="20"/>
        </w:rPr>
        <w:t xml:space="preserve"> </w:t>
      </w:r>
      <w:r w:rsidRPr="0098040A">
        <w:rPr>
          <w:rFonts w:ascii="Bookman Old Style" w:hAnsi="Bookman Old Style"/>
          <w:sz w:val="20"/>
          <w:szCs w:val="20"/>
        </w:rPr>
        <w:t>Técnica;</w:t>
      </w:r>
    </w:p>
    <w:p w14:paraId="5B847A2F" w14:textId="77777777" w:rsidR="007E446A" w:rsidRPr="0098040A" w:rsidRDefault="007E446A" w:rsidP="0098040A">
      <w:pPr>
        <w:pStyle w:val="Textoindependiente"/>
        <w:ind w:left="0"/>
        <w:rPr>
          <w:rFonts w:ascii="Bookman Old Style" w:hAnsi="Bookman Old Style"/>
          <w:sz w:val="20"/>
          <w:szCs w:val="20"/>
        </w:rPr>
      </w:pPr>
    </w:p>
    <w:p w14:paraId="0450424E" w14:textId="77777777" w:rsidR="007E446A" w:rsidRPr="0098040A" w:rsidRDefault="0063774E" w:rsidP="0098040A">
      <w:pPr>
        <w:pStyle w:val="Prrafodelista"/>
        <w:numPr>
          <w:ilvl w:val="0"/>
          <w:numId w:val="12"/>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Establecer medidas que contribuyan a garantizar la indemnización compensatoria y/o reparación integral del daño a víctimas del delito o de violaciones a derechos humanos, y en especial a aquellos delitos derivados de la violencia de género, previo acuerdo con la persona titular de la Secretaría</w:t>
      </w:r>
      <w:r w:rsidRPr="0098040A">
        <w:rPr>
          <w:rFonts w:ascii="Bookman Old Style" w:hAnsi="Bookman Old Style"/>
          <w:spacing w:val="-21"/>
          <w:sz w:val="20"/>
          <w:szCs w:val="20"/>
        </w:rPr>
        <w:t xml:space="preserve"> </w:t>
      </w:r>
      <w:r w:rsidRPr="0098040A">
        <w:rPr>
          <w:rFonts w:ascii="Bookman Old Style" w:hAnsi="Bookman Old Style"/>
          <w:sz w:val="20"/>
          <w:szCs w:val="20"/>
        </w:rPr>
        <w:t>Técnica;</w:t>
      </w:r>
    </w:p>
    <w:p w14:paraId="160C6D06" w14:textId="77777777" w:rsidR="007E446A" w:rsidRPr="0098040A" w:rsidRDefault="007E446A" w:rsidP="0098040A">
      <w:pPr>
        <w:pStyle w:val="Textoindependiente"/>
        <w:ind w:left="0"/>
        <w:rPr>
          <w:rFonts w:ascii="Bookman Old Style" w:hAnsi="Bookman Old Style"/>
          <w:sz w:val="20"/>
          <w:szCs w:val="20"/>
        </w:rPr>
      </w:pPr>
    </w:p>
    <w:p w14:paraId="75BF4BFA" w14:textId="77777777" w:rsidR="007E446A" w:rsidRPr="0098040A" w:rsidRDefault="0063774E" w:rsidP="0098040A">
      <w:pPr>
        <w:pStyle w:val="Prrafodelista"/>
        <w:numPr>
          <w:ilvl w:val="0"/>
          <w:numId w:val="12"/>
        </w:numPr>
        <w:tabs>
          <w:tab w:val="left" w:pos="561"/>
        </w:tabs>
        <w:ind w:left="0" w:firstLine="0"/>
        <w:jc w:val="both"/>
        <w:rPr>
          <w:rFonts w:ascii="Bookman Old Style" w:hAnsi="Bookman Old Style"/>
          <w:sz w:val="20"/>
          <w:szCs w:val="20"/>
        </w:rPr>
      </w:pPr>
      <w:r w:rsidRPr="0098040A">
        <w:rPr>
          <w:rFonts w:ascii="Bookman Old Style" w:hAnsi="Bookman Old Style"/>
          <w:sz w:val="20"/>
          <w:szCs w:val="20"/>
        </w:rPr>
        <w:t>Elaborar y someter a consideración de la persona titular de la Secretaría Técnica, los programas integrales emergentes de ayuda, atención, asistencia, protección, acceso a la justicia, a la verdad y la reparación</w:t>
      </w:r>
      <w:r w:rsidRPr="0098040A">
        <w:rPr>
          <w:rFonts w:ascii="Bookman Old Style" w:hAnsi="Bookman Old Style"/>
          <w:spacing w:val="-34"/>
          <w:sz w:val="20"/>
          <w:szCs w:val="20"/>
        </w:rPr>
        <w:t xml:space="preserve"> </w:t>
      </w:r>
      <w:r w:rsidRPr="0098040A">
        <w:rPr>
          <w:rFonts w:ascii="Bookman Old Style" w:hAnsi="Bookman Old Style"/>
          <w:sz w:val="20"/>
          <w:szCs w:val="20"/>
        </w:rPr>
        <w:t>subsidiaria;</w:t>
      </w:r>
    </w:p>
    <w:p w14:paraId="46D2BCFE" w14:textId="77777777" w:rsidR="007E446A" w:rsidRPr="0098040A" w:rsidRDefault="007E446A" w:rsidP="0098040A">
      <w:pPr>
        <w:pStyle w:val="Textoindependiente"/>
        <w:ind w:left="0"/>
        <w:rPr>
          <w:rFonts w:ascii="Bookman Old Style" w:hAnsi="Bookman Old Style"/>
          <w:sz w:val="20"/>
          <w:szCs w:val="20"/>
        </w:rPr>
      </w:pPr>
    </w:p>
    <w:p w14:paraId="1DA929D4" w14:textId="77777777" w:rsidR="007E446A" w:rsidRPr="0098040A" w:rsidRDefault="0063774E" w:rsidP="0098040A">
      <w:pPr>
        <w:pStyle w:val="Prrafodelista"/>
        <w:numPr>
          <w:ilvl w:val="0"/>
          <w:numId w:val="12"/>
        </w:numPr>
        <w:tabs>
          <w:tab w:val="left" w:pos="441"/>
        </w:tabs>
        <w:ind w:left="0" w:firstLine="0"/>
        <w:jc w:val="both"/>
        <w:rPr>
          <w:rFonts w:ascii="Bookman Old Style" w:hAnsi="Bookman Old Style"/>
          <w:sz w:val="20"/>
          <w:szCs w:val="20"/>
        </w:rPr>
      </w:pPr>
      <w:r w:rsidRPr="0098040A">
        <w:rPr>
          <w:rFonts w:ascii="Bookman Old Style" w:hAnsi="Bookman Old Style"/>
          <w:sz w:val="20"/>
          <w:szCs w:val="20"/>
        </w:rPr>
        <w:t>Realizar, gestionar o proponer la realización de cursos, foros, conferencias, capacitaciones y talleres impartidos por instituciones especializadas en violencia de género y derechos humanos, las Personas Servidoras Públicas de la Comisión Ejecutiva, así como a la ciudadanía en</w:t>
      </w:r>
      <w:r w:rsidRPr="0098040A">
        <w:rPr>
          <w:rFonts w:ascii="Bookman Old Style" w:hAnsi="Bookman Old Style"/>
          <w:spacing w:val="-16"/>
          <w:sz w:val="20"/>
          <w:szCs w:val="20"/>
        </w:rPr>
        <w:t xml:space="preserve"> </w:t>
      </w:r>
      <w:r w:rsidRPr="0098040A">
        <w:rPr>
          <w:rFonts w:ascii="Bookman Old Style" w:hAnsi="Bookman Old Style"/>
          <w:sz w:val="20"/>
          <w:szCs w:val="20"/>
        </w:rPr>
        <w:t>general;</w:t>
      </w:r>
    </w:p>
    <w:p w14:paraId="7DB65D6A" w14:textId="77777777" w:rsidR="007E446A" w:rsidRPr="0098040A" w:rsidRDefault="007E446A" w:rsidP="0098040A">
      <w:pPr>
        <w:pStyle w:val="Textoindependiente"/>
        <w:ind w:left="0"/>
        <w:rPr>
          <w:rFonts w:ascii="Bookman Old Style" w:hAnsi="Bookman Old Style"/>
          <w:sz w:val="20"/>
          <w:szCs w:val="20"/>
        </w:rPr>
      </w:pPr>
    </w:p>
    <w:p w14:paraId="582A9C93" w14:textId="77777777" w:rsidR="007E446A" w:rsidRPr="0098040A" w:rsidRDefault="0063774E" w:rsidP="0098040A">
      <w:pPr>
        <w:pStyle w:val="Prrafodelista"/>
        <w:numPr>
          <w:ilvl w:val="0"/>
          <w:numId w:val="12"/>
        </w:numPr>
        <w:tabs>
          <w:tab w:val="left" w:pos="369"/>
        </w:tabs>
        <w:ind w:left="0" w:firstLine="0"/>
        <w:rPr>
          <w:rFonts w:ascii="Bookman Old Style" w:hAnsi="Bookman Old Style"/>
          <w:sz w:val="20"/>
          <w:szCs w:val="20"/>
        </w:rPr>
      </w:pPr>
      <w:r w:rsidRPr="0098040A">
        <w:rPr>
          <w:rFonts w:ascii="Bookman Old Style" w:hAnsi="Bookman Old Style"/>
          <w:sz w:val="20"/>
          <w:szCs w:val="20"/>
        </w:rPr>
        <w:t>Promover campañas de fomento y respeto a los derechos</w:t>
      </w:r>
      <w:r w:rsidRPr="0098040A">
        <w:rPr>
          <w:rFonts w:ascii="Bookman Old Style" w:hAnsi="Bookman Old Style"/>
          <w:spacing w:val="-16"/>
          <w:sz w:val="20"/>
          <w:szCs w:val="20"/>
        </w:rPr>
        <w:t xml:space="preserve"> </w:t>
      </w:r>
      <w:r w:rsidRPr="0098040A">
        <w:rPr>
          <w:rFonts w:ascii="Bookman Old Style" w:hAnsi="Bookman Old Style"/>
          <w:sz w:val="20"/>
          <w:szCs w:val="20"/>
        </w:rPr>
        <w:t>humanos;</w:t>
      </w:r>
    </w:p>
    <w:p w14:paraId="75C590FC" w14:textId="77777777" w:rsidR="007E446A" w:rsidRPr="0098040A" w:rsidRDefault="007E446A" w:rsidP="0098040A">
      <w:pPr>
        <w:pStyle w:val="Textoindependiente"/>
        <w:ind w:left="0"/>
        <w:rPr>
          <w:rFonts w:ascii="Bookman Old Style" w:hAnsi="Bookman Old Style"/>
          <w:sz w:val="20"/>
          <w:szCs w:val="20"/>
        </w:rPr>
      </w:pPr>
    </w:p>
    <w:p w14:paraId="37580EBB" w14:textId="77777777" w:rsidR="007E446A" w:rsidRPr="0098040A" w:rsidRDefault="0063774E" w:rsidP="0098040A">
      <w:pPr>
        <w:pStyle w:val="Prrafodelista"/>
        <w:numPr>
          <w:ilvl w:val="0"/>
          <w:numId w:val="12"/>
        </w:numPr>
        <w:tabs>
          <w:tab w:val="left" w:pos="422"/>
        </w:tabs>
        <w:ind w:left="0" w:firstLine="0"/>
        <w:rPr>
          <w:rFonts w:ascii="Bookman Old Style" w:hAnsi="Bookman Old Style"/>
          <w:sz w:val="20"/>
          <w:szCs w:val="20"/>
        </w:rPr>
      </w:pPr>
      <w:r w:rsidRPr="0098040A">
        <w:rPr>
          <w:rFonts w:ascii="Bookman Old Style" w:hAnsi="Bookman Old Style"/>
          <w:sz w:val="20"/>
          <w:szCs w:val="20"/>
        </w:rPr>
        <w:t>Realizar y difundir las cartillas de derechos de las víctimas que publique la Comisión</w:t>
      </w:r>
      <w:r w:rsidRPr="0098040A">
        <w:rPr>
          <w:rFonts w:ascii="Bookman Old Style" w:hAnsi="Bookman Old Style"/>
          <w:spacing w:val="-19"/>
          <w:sz w:val="20"/>
          <w:szCs w:val="20"/>
        </w:rPr>
        <w:t xml:space="preserve"> </w:t>
      </w:r>
      <w:r w:rsidRPr="0098040A">
        <w:rPr>
          <w:rFonts w:ascii="Bookman Old Style" w:hAnsi="Bookman Old Style"/>
          <w:sz w:val="20"/>
          <w:szCs w:val="20"/>
        </w:rPr>
        <w:t>Ejecutiva;</w:t>
      </w:r>
    </w:p>
    <w:p w14:paraId="4839E716" w14:textId="77777777" w:rsidR="007E446A" w:rsidRPr="0098040A" w:rsidRDefault="007E446A" w:rsidP="0098040A">
      <w:pPr>
        <w:pStyle w:val="Textoindependiente"/>
        <w:ind w:left="0"/>
        <w:rPr>
          <w:rFonts w:ascii="Bookman Old Style" w:hAnsi="Bookman Old Style"/>
          <w:sz w:val="20"/>
          <w:szCs w:val="20"/>
        </w:rPr>
      </w:pPr>
    </w:p>
    <w:p w14:paraId="706317F2" w14:textId="77777777" w:rsidR="007E446A" w:rsidRPr="0098040A" w:rsidRDefault="0063774E" w:rsidP="0098040A">
      <w:pPr>
        <w:pStyle w:val="Prrafodelista"/>
        <w:numPr>
          <w:ilvl w:val="0"/>
          <w:numId w:val="12"/>
        </w:numPr>
        <w:tabs>
          <w:tab w:val="left" w:pos="479"/>
        </w:tabs>
        <w:ind w:left="0" w:firstLine="0"/>
        <w:jc w:val="both"/>
        <w:rPr>
          <w:rFonts w:ascii="Bookman Old Style" w:hAnsi="Bookman Old Style"/>
          <w:sz w:val="20"/>
          <w:szCs w:val="20"/>
        </w:rPr>
      </w:pPr>
      <w:r w:rsidRPr="0098040A">
        <w:rPr>
          <w:rFonts w:ascii="Bookman Old Style" w:hAnsi="Bookman Old Style"/>
          <w:sz w:val="20"/>
          <w:szCs w:val="20"/>
        </w:rPr>
        <w:lastRenderedPageBreak/>
        <w:t>Coordinar con las personas integrantes de distintas organizaciones de la sociedad civil, instituciones educativas e instituciones gubernamentales, la creación de programas de atención e inclusión a una vida digna a las Víctimas o las Víctimas Indirectas por violaciones a derechos humanos y violencia de género previo acuerdo con la persona titular de la Secretaría</w:t>
      </w:r>
      <w:r w:rsidRPr="0098040A">
        <w:rPr>
          <w:rFonts w:ascii="Bookman Old Style" w:hAnsi="Bookman Old Style"/>
          <w:spacing w:val="-6"/>
          <w:sz w:val="20"/>
          <w:szCs w:val="20"/>
        </w:rPr>
        <w:t xml:space="preserve"> </w:t>
      </w:r>
      <w:r w:rsidRPr="0098040A">
        <w:rPr>
          <w:rFonts w:ascii="Bookman Old Style" w:hAnsi="Bookman Old Style"/>
          <w:sz w:val="20"/>
          <w:szCs w:val="20"/>
        </w:rPr>
        <w:t>Técnica;</w:t>
      </w:r>
    </w:p>
    <w:p w14:paraId="249AA0C4" w14:textId="77777777" w:rsidR="007E446A" w:rsidRPr="0098040A" w:rsidRDefault="007E446A" w:rsidP="0098040A">
      <w:pPr>
        <w:pStyle w:val="Textoindependiente"/>
        <w:ind w:left="0"/>
        <w:rPr>
          <w:rFonts w:ascii="Bookman Old Style" w:hAnsi="Bookman Old Style"/>
          <w:sz w:val="20"/>
          <w:szCs w:val="20"/>
        </w:rPr>
      </w:pPr>
    </w:p>
    <w:p w14:paraId="5B1650CC" w14:textId="77777777" w:rsidR="007E446A" w:rsidRPr="0098040A" w:rsidRDefault="0063774E" w:rsidP="0098040A">
      <w:pPr>
        <w:pStyle w:val="Prrafodelista"/>
        <w:numPr>
          <w:ilvl w:val="0"/>
          <w:numId w:val="12"/>
        </w:numPr>
        <w:tabs>
          <w:tab w:val="left" w:pos="537"/>
        </w:tabs>
        <w:ind w:left="0" w:firstLine="0"/>
        <w:jc w:val="both"/>
        <w:rPr>
          <w:rFonts w:ascii="Bookman Old Style" w:hAnsi="Bookman Old Style"/>
          <w:sz w:val="20"/>
          <w:szCs w:val="20"/>
        </w:rPr>
      </w:pPr>
      <w:r w:rsidRPr="0098040A">
        <w:rPr>
          <w:rFonts w:ascii="Bookman Old Style" w:hAnsi="Bookman Old Style"/>
          <w:sz w:val="20"/>
          <w:szCs w:val="20"/>
        </w:rPr>
        <w:t xml:space="preserve">Promover y vigilar la debida aplicación </w:t>
      </w:r>
      <w:r w:rsidRPr="0098040A">
        <w:rPr>
          <w:rFonts w:ascii="Bookman Old Style" w:hAnsi="Bookman Old Style"/>
          <w:spacing w:val="-3"/>
          <w:sz w:val="20"/>
          <w:szCs w:val="20"/>
        </w:rPr>
        <w:t xml:space="preserve">del </w:t>
      </w:r>
      <w:r w:rsidRPr="0098040A">
        <w:rPr>
          <w:rFonts w:ascii="Bookman Old Style" w:hAnsi="Bookman Old Style"/>
          <w:sz w:val="20"/>
          <w:szCs w:val="20"/>
        </w:rPr>
        <w:t>Manual y Protocolo de Atención a Víctimas y los Ofendidos del delito de</w:t>
      </w:r>
      <w:r w:rsidRPr="0098040A">
        <w:rPr>
          <w:rFonts w:ascii="Bookman Old Style" w:hAnsi="Bookman Old Style"/>
          <w:spacing w:val="-2"/>
          <w:sz w:val="20"/>
          <w:szCs w:val="20"/>
        </w:rPr>
        <w:t xml:space="preserve"> </w:t>
      </w:r>
      <w:r w:rsidRPr="0098040A">
        <w:rPr>
          <w:rFonts w:ascii="Bookman Old Style" w:hAnsi="Bookman Old Style"/>
          <w:sz w:val="20"/>
          <w:szCs w:val="20"/>
        </w:rPr>
        <w:t>Feminicidio;</w:t>
      </w:r>
    </w:p>
    <w:p w14:paraId="02269AE6" w14:textId="77777777" w:rsidR="007E446A" w:rsidRPr="0098040A" w:rsidRDefault="007E446A" w:rsidP="0098040A">
      <w:pPr>
        <w:pStyle w:val="Textoindependiente"/>
        <w:ind w:left="0"/>
        <w:rPr>
          <w:rFonts w:ascii="Bookman Old Style" w:hAnsi="Bookman Old Style"/>
          <w:sz w:val="20"/>
          <w:szCs w:val="20"/>
        </w:rPr>
      </w:pPr>
    </w:p>
    <w:p w14:paraId="1E11158A" w14:textId="77777777" w:rsidR="007E446A" w:rsidRPr="0098040A" w:rsidRDefault="0063774E" w:rsidP="0098040A">
      <w:pPr>
        <w:pStyle w:val="Prrafodelista"/>
        <w:numPr>
          <w:ilvl w:val="0"/>
          <w:numId w:val="12"/>
        </w:numPr>
        <w:tabs>
          <w:tab w:val="left" w:pos="551"/>
        </w:tabs>
        <w:ind w:left="0" w:firstLine="0"/>
        <w:jc w:val="both"/>
        <w:rPr>
          <w:rFonts w:ascii="Bookman Old Style" w:hAnsi="Bookman Old Style"/>
          <w:sz w:val="20"/>
          <w:szCs w:val="20"/>
        </w:rPr>
      </w:pPr>
      <w:r w:rsidRPr="0098040A">
        <w:rPr>
          <w:rFonts w:ascii="Bookman Old Style" w:hAnsi="Bookman Old Style"/>
          <w:sz w:val="20"/>
          <w:szCs w:val="20"/>
        </w:rPr>
        <w:t xml:space="preserve">Elaborar, en coordinación con </w:t>
      </w:r>
      <w:r w:rsidRPr="0098040A">
        <w:rPr>
          <w:rFonts w:ascii="Bookman Old Style" w:hAnsi="Bookman Old Style"/>
          <w:spacing w:val="-3"/>
          <w:sz w:val="20"/>
          <w:szCs w:val="20"/>
        </w:rPr>
        <w:t xml:space="preserve">el </w:t>
      </w:r>
      <w:r w:rsidRPr="0098040A">
        <w:rPr>
          <w:rFonts w:ascii="Bookman Old Style" w:hAnsi="Bookman Old Style"/>
          <w:sz w:val="20"/>
          <w:szCs w:val="20"/>
        </w:rPr>
        <w:t xml:space="preserve">Departamento de Políticas Públicas y la Unidad de Atención Inmediata y Primer Contacto, programas de difusión sobre los derechos de </w:t>
      </w:r>
      <w:r w:rsidRPr="0098040A">
        <w:rPr>
          <w:rFonts w:ascii="Bookman Old Style" w:hAnsi="Bookman Old Style"/>
          <w:spacing w:val="-3"/>
          <w:sz w:val="20"/>
          <w:szCs w:val="20"/>
        </w:rPr>
        <w:t xml:space="preserve">las </w:t>
      </w:r>
      <w:r w:rsidRPr="0098040A">
        <w:rPr>
          <w:rFonts w:ascii="Bookman Old Style" w:hAnsi="Bookman Old Style"/>
          <w:sz w:val="20"/>
          <w:szCs w:val="20"/>
        </w:rPr>
        <w:t>Víctimas o las Víctimas Indirectas que han sufrido algún tipo de violación a sus derechos humanos o de violencia de género, dando a conocer los servicios multidisciplinarios de la Comisión</w:t>
      </w:r>
      <w:r w:rsidRPr="0098040A">
        <w:rPr>
          <w:rFonts w:ascii="Bookman Old Style" w:hAnsi="Bookman Old Style"/>
          <w:spacing w:val="-9"/>
          <w:sz w:val="20"/>
          <w:szCs w:val="20"/>
        </w:rPr>
        <w:t xml:space="preserve"> </w:t>
      </w:r>
      <w:r w:rsidRPr="0098040A">
        <w:rPr>
          <w:rFonts w:ascii="Bookman Old Style" w:hAnsi="Bookman Old Style"/>
          <w:sz w:val="20"/>
          <w:szCs w:val="20"/>
        </w:rPr>
        <w:t>Ejecutiva;</w:t>
      </w:r>
    </w:p>
    <w:p w14:paraId="10741A84" w14:textId="77777777" w:rsidR="007E446A" w:rsidRPr="0098040A" w:rsidRDefault="007E446A" w:rsidP="0098040A">
      <w:pPr>
        <w:pStyle w:val="Textoindependiente"/>
        <w:ind w:left="0"/>
        <w:rPr>
          <w:rFonts w:ascii="Bookman Old Style" w:hAnsi="Bookman Old Style"/>
          <w:sz w:val="20"/>
          <w:szCs w:val="20"/>
        </w:rPr>
      </w:pPr>
    </w:p>
    <w:p w14:paraId="5129FA17" w14:textId="77777777" w:rsidR="007E446A" w:rsidRPr="0098040A" w:rsidRDefault="0063774E" w:rsidP="002D6BF6">
      <w:pPr>
        <w:pStyle w:val="Prrafodelista"/>
        <w:numPr>
          <w:ilvl w:val="0"/>
          <w:numId w:val="12"/>
        </w:numPr>
        <w:tabs>
          <w:tab w:val="left" w:pos="537"/>
        </w:tabs>
        <w:ind w:left="0" w:firstLine="0"/>
        <w:jc w:val="both"/>
        <w:rPr>
          <w:rFonts w:ascii="Bookman Old Style" w:hAnsi="Bookman Old Style"/>
          <w:sz w:val="20"/>
          <w:szCs w:val="20"/>
        </w:rPr>
      </w:pPr>
      <w:r w:rsidRPr="0098040A">
        <w:rPr>
          <w:rFonts w:ascii="Bookman Old Style" w:hAnsi="Bookman Old Style"/>
          <w:sz w:val="20"/>
          <w:szCs w:val="20"/>
        </w:rPr>
        <w:t xml:space="preserve">Instrumentar las acciones necesarias para dar cumplimiento con lo establecido en la </w:t>
      </w:r>
      <w:r w:rsidRPr="0098040A">
        <w:rPr>
          <w:rFonts w:ascii="Bookman Old Style" w:hAnsi="Bookman Old Style"/>
          <w:spacing w:val="-3"/>
          <w:sz w:val="20"/>
          <w:szCs w:val="20"/>
        </w:rPr>
        <w:t xml:space="preserve">Ley </w:t>
      </w:r>
      <w:r w:rsidRPr="0098040A">
        <w:rPr>
          <w:rFonts w:ascii="Bookman Old Style" w:hAnsi="Bookman Old Style"/>
          <w:sz w:val="20"/>
          <w:szCs w:val="20"/>
        </w:rPr>
        <w:t>de Acceso de las Mujeres a una Vida Libre de Violencia y en la Ley de Igualdad de Trato y Oportunidades entre Mujeres y Hombres, ambas del Estado de México y demás disposiciones relativas,</w:t>
      </w:r>
      <w:r w:rsidRPr="0098040A">
        <w:rPr>
          <w:rFonts w:ascii="Bookman Old Style" w:hAnsi="Bookman Old Style"/>
          <w:spacing w:val="-8"/>
          <w:sz w:val="20"/>
          <w:szCs w:val="20"/>
        </w:rPr>
        <w:t xml:space="preserve"> </w:t>
      </w:r>
      <w:r w:rsidRPr="0098040A">
        <w:rPr>
          <w:rFonts w:ascii="Bookman Old Style" w:hAnsi="Bookman Old Style"/>
          <w:sz w:val="20"/>
          <w:szCs w:val="20"/>
        </w:rPr>
        <w:t>y</w:t>
      </w:r>
    </w:p>
    <w:p w14:paraId="526C30C7" w14:textId="77777777" w:rsidR="007E446A" w:rsidRPr="0098040A" w:rsidRDefault="007E446A" w:rsidP="002D6BF6">
      <w:pPr>
        <w:pStyle w:val="Textoindependiente"/>
        <w:ind w:left="0"/>
        <w:jc w:val="both"/>
        <w:rPr>
          <w:rFonts w:ascii="Bookman Old Style" w:hAnsi="Bookman Old Style"/>
          <w:sz w:val="20"/>
          <w:szCs w:val="20"/>
        </w:rPr>
      </w:pPr>
    </w:p>
    <w:p w14:paraId="1B9815C4" w14:textId="77777777" w:rsidR="007E446A" w:rsidRPr="0098040A" w:rsidRDefault="0063774E" w:rsidP="002D6BF6">
      <w:pPr>
        <w:pStyle w:val="Prrafodelista"/>
        <w:numPr>
          <w:ilvl w:val="0"/>
          <w:numId w:val="12"/>
        </w:numPr>
        <w:tabs>
          <w:tab w:val="left" w:pos="575"/>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encomiende la persona titular de la Comisión Ejecutiva o de la Secretaría</w:t>
      </w:r>
      <w:r w:rsidRPr="0098040A">
        <w:rPr>
          <w:rFonts w:ascii="Bookman Old Style" w:hAnsi="Bookman Old Style"/>
          <w:spacing w:val="-24"/>
          <w:sz w:val="20"/>
          <w:szCs w:val="20"/>
        </w:rPr>
        <w:t xml:space="preserve"> </w:t>
      </w:r>
      <w:r w:rsidRPr="0098040A">
        <w:rPr>
          <w:rFonts w:ascii="Bookman Old Style" w:hAnsi="Bookman Old Style"/>
          <w:sz w:val="20"/>
          <w:szCs w:val="20"/>
        </w:rPr>
        <w:t>Técnica.</w:t>
      </w:r>
    </w:p>
    <w:p w14:paraId="3487C104" w14:textId="77777777" w:rsidR="007E446A" w:rsidRPr="0098040A" w:rsidRDefault="007E446A" w:rsidP="002D6BF6">
      <w:pPr>
        <w:pStyle w:val="Textoindependiente"/>
        <w:ind w:left="0"/>
        <w:jc w:val="both"/>
        <w:rPr>
          <w:rFonts w:ascii="Bookman Old Style" w:hAnsi="Bookman Old Style"/>
          <w:sz w:val="20"/>
          <w:szCs w:val="20"/>
        </w:rPr>
      </w:pPr>
    </w:p>
    <w:p w14:paraId="570494DD" w14:textId="77777777" w:rsidR="007E446A" w:rsidRPr="0098040A" w:rsidRDefault="0063774E" w:rsidP="002D6BF6">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13. </w:t>
      </w:r>
      <w:r w:rsidRPr="0098040A">
        <w:rPr>
          <w:rFonts w:ascii="Bookman Old Style" w:hAnsi="Bookman Old Style"/>
          <w:sz w:val="20"/>
          <w:szCs w:val="20"/>
        </w:rPr>
        <w:t>Corresponde al Centro de Atención e Información, además de las establecidas en el Reglamento, las atribuciones siguientes:</w:t>
      </w:r>
    </w:p>
    <w:p w14:paraId="65CFB707" w14:textId="77777777" w:rsidR="007E446A" w:rsidRPr="0098040A" w:rsidRDefault="007E446A" w:rsidP="002D6BF6">
      <w:pPr>
        <w:pStyle w:val="Textoindependiente"/>
        <w:ind w:left="0"/>
        <w:jc w:val="both"/>
        <w:rPr>
          <w:rFonts w:ascii="Bookman Old Style" w:hAnsi="Bookman Old Style"/>
          <w:sz w:val="20"/>
          <w:szCs w:val="20"/>
        </w:rPr>
      </w:pPr>
    </w:p>
    <w:p w14:paraId="6CAD7217" w14:textId="77777777" w:rsidR="007E446A" w:rsidRPr="0098040A" w:rsidRDefault="0063774E" w:rsidP="002D6BF6">
      <w:pPr>
        <w:pStyle w:val="Prrafodelista"/>
        <w:numPr>
          <w:ilvl w:val="0"/>
          <w:numId w:val="11"/>
        </w:numPr>
        <w:tabs>
          <w:tab w:val="left" w:pos="321"/>
        </w:tabs>
        <w:ind w:left="0" w:firstLine="0"/>
        <w:jc w:val="both"/>
        <w:rPr>
          <w:rFonts w:ascii="Bookman Old Style" w:hAnsi="Bookman Old Style"/>
          <w:sz w:val="20"/>
          <w:szCs w:val="20"/>
        </w:rPr>
      </w:pPr>
      <w:r w:rsidRPr="0098040A">
        <w:rPr>
          <w:rFonts w:ascii="Bookman Old Style" w:hAnsi="Bookman Old Style"/>
          <w:sz w:val="20"/>
          <w:szCs w:val="20"/>
        </w:rPr>
        <w:t>Coordinar la integración y actualización de los planes, programas, proyectos, metas y objetivos de la Comisión Ejecutiva;</w:t>
      </w:r>
    </w:p>
    <w:p w14:paraId="54FEC16F" w14:textId="77777777" w:rsidR="007E446A" w:rsidRPr="0098040A" w:rsidRDefault="007E446A" w:rsidP="002D6BF6">
      <w:pPr>
        <w:pStyle w:val="Textoindependiente"/>
        <w:ind w:left="0"/>
        <w:jc w:val="both"/>
        <w:rPr>
          <w:rFonts w:ascii="Bookman Old Style" w:hAnsi="Bookman Old Style"/>
          <w:sz w:val="20"/>
          <w:szCs w:val="20"/>
        </w:rPr>
      </w:pPr>
    </w:p>
    <w:p w14:paraId="4C4F9A83" w14:textId="77777777" w:rsidR="007E446A" w:rsidRPr="0098040A" w:rsidRDefault="0063774E" w:rsidP="002D6BF6">
      <w:pPr>
        <w:pStyle w:val="Prrafodelista"/>
        <w:numPr>
          <w:ilvl w:val="0"/>
          <w:numId w:val="11"/>
        </w:numPr>
        <w:tabs>
          <w:tab w:val="left" w:pos="345"/>
        </w:tabs>
        <w:ind w:left="0" w:firstLine="0"/>
        <w:jc w:val="both"/>
        <w:rPr>
          <w:rFonts w:ascii="Bookman Old Style" w:hAnsi="Bookman Old Style"/>
          <w:sz w:val="20"/>
          <w:szCs w:val="20"/>
        </w:rPr>
      </w:pPr>
      <w:r w:rsidRPr="0098040A">
        <w:rPr>
          <w:rFonts w:ascii="Bookman Old Style" w:hAnsi="Bookman Old Style"/>
          <w:sz w:val="20"/>
          <w:szCs w:val="20"/>
        </w:rPr>
        <w:t>Dirigir los trabajos del Programa Integral de Comunicación Social,</w:t>
      </w:r>
      <w:r w:rsidRPr="0098040A">
        <w:rPr>
          <w:rFonts w:ascii="Bookman Old Style" w:hAnsi="Bookman Old Style"/>
          <w:spacing w:val="-18"/>
          <w:sz w:val="20"/>
          <w:szCs w:val="20"/>
        </w:rPr>
        <w:t xml:space="preserve"> </w:t>
      </w:r>
      <w:r w:rsidRPr="0098040A">
        <w:rPr>
          <w:rFonts w:ascii="Bookman Old Style" w:hAnsi="Bookman Old Style"/>
          <w:sz w:val="20"/>
          <w:szCs w:val="20"/>
        </w:rPr>
        <w:t>y</w:t>
      </w:r>
    </w:p>
    <w:p w14:paraId="24E76F9B" w14:textId="77777777" w:rsidR="007E446A" w:rsidRPr="0098040A" w:rsidRDefault="007E446A" w:rsidP="002D6BF6">
      <w:pPr>
        <w:pStyle w:val="Textoindependiente"/>
        <w:ind w:left="0"/>
        <w:jc w:val="both"/>
        <w:rPr>
          <w:rFonts w:ascii="Bookman Old Style" w:hAnsi="Bookman Old Style"/>
          <w:sz w:val="20"/>
          <w:szCs w:val="20"/>
        </w:rPr>
      </w:pPr>
    </w:p>
    <w:p w14:paraId="5DB142E1" w14:textId="77777777" w:rsidR="007E446A" w:rsidRPr="0098040A" w:rsidRDefault="0063774E" w:rsidP="002D6BF6">
      <w:pPr>
        <w:pStyle w:val="Prrafodelista"/>
        <w:numPr>
          <w:ilvl w:val="0"/>
          <w:numId w:val="11"/>
        </w:numPr>
        <w:tabs>
          <w:tab w:val="left" w:pos="398"/>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encomiende la persona titular de la Comisión Ejecutiva o la persona titular de la Secretaría</w:t>
      </w:r>
      <w:r w:rsidRPr="0098040A">
        <w:rPr>
          <w:rFonts w:ascii="Bookman Old Style" w:hAnsi="Bookman Old Style"/>
          <w:spacing w:val="-27"/>
          <w:sz w:val="20"/>
          <w:szCs w:val="20"/>
        </w:rPr>
        <w:t xml:space="preserve"> </w:t>
      </w:r>
      <w:r w:rsidRPr="0098040A">
        <w:rPr>
          <w:rFonts w:ascii="Bookman Old Style" w:hAnsi="Bookman Old Style"/>
          <w:sz w:val="20"/>
          <w:szCs w:val="20"/>
        </w:rPr>
        <w:t>Técnica.</w:t>
      </w:r>
    </w:p>
    <w:p w14:paraId="745FAD11" w14:textId="77777777" w:rsidR="007E446A" w:rsidRPr="0098040A" w:rsidRDefault="007E446A" w:rsidP="002D6BF6">
      <w:pPr>
        <w:pStyle w:val="Textoindependiente"/>
        <w:ind w:left="0"/>
        <w:jc w:val="both"/>
        <w:rPr>
          <w:rFonts w:ascii="Bookman Old Style" w:hAnsi="Bookman Old Style"/>
          <w:sz w:val="20"/>
          <w:szCs w:val="20"/>
        </w:rPr>
      </w:pPr>
    </w:p>
    <w:p w14:paraId="157F64A2" w14:textId="77777777" w:rsidR="007E446A" w:rsidRPr="0098040A" w:rsidRDefault="0063774E" w:rsidP="002D6BF6">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14. </w:t>
      </w:r>
      <w:r w:rsidRPr="0098040A">
        <w:rPr>
          <w:rFonts w:ascii="Bookman Old Style" w:hAnsi="Bookman Old Style"/>
          <w:sz w:val="20"/>
          <w:szCs w:val="20"/>
        </w:rPr>
        <w:t>Corresponde al Registro Estatal de Víctimas, además de las previstas en la Ley y su Reglamento, las atribuciones siguientes:</w:t>
      </w:r>
    </w:p>
    <w:p w14:paraId="53444D47" w14:textId="77777777" w:rsidR="007E446A" w:rsidRPr="0098040A" w:rsidRDefault="007E446A" w:rsidP="0098040A">
      <w:pPr>
        <w:pStyle w:val="Textoindependiente"/>
        <w:ind w:left="0"/>
        <w:rPr>
          <w:rFonts w:ascii="Bookman Old Style" w:hAnsi="Bookman Old Style"/>
          <w:sz w:val="20"/>
          <w:szCs w:val="20"/>
        </w:rPr>
      </w:pPr>
    </w:p>
    <w:p w14:paraId="7E557FFF" w14:textId="77777777" w:rsidR="007E446A" w:rsidRPr="0098040A" w:rsidRDefault="0063774E" w:rsidP="0098040A">
      <w:pPr>
        <w:pStyle w:val="Prrafodelista"/>
        <w:numPr>
          <w:ilvl w:val="0"/>
          <w:numId w:val="10"/>
        </w:numPr>
        <w:tabs>
          <w:tab w:val="left" w:pos="297"/>
        </w:tabs>
        <w:ind w:left="0" w:firstLine="0"/>
        <w:jc w:val="both"/>
        <w:rPr>
          <w:rFonts w:ascii="Bookman Old Style" w:hAnsi="Bookman Old Style"/>
          <w:sz w:val="20"/>
          <w:szCs w:val="20"/>
        </w:rPr>
      </w:pPr>
      <w:r w:rsidRPr="0098040A">
        <w:rPr>
          <w:rFonts w:ascii="Bookman Old Style" w:hAnsi="Bookman Old Style"/>
          <w:sz w:val="20"/>
          <w:szCs w:val="20"/>
        </w:rPr>
        <w:t>Dirigir el trámite de incorporación de datos al Registro Estatal de las Víctimas o Víctimas Indirectas en el ámbito de su</w:t>
      </w:r>
      <w:r w:rsidRPr="0098040A">
        <w:rPr>
          <w:rFonts w:ascii="Bookman Old Style" w:hAnsi="Bookman Old Style"/>
          <w:spacing w:val="-2"/>
          <w:sz w:val="20"/>
          <w:szCs w:val="20"/>
        </w:rPr>
        <w:t xml:space="preserve"> </w:t>
      </w:r>
      <w:r w:rsidRPr="0098040A">
        <w:rPr>
          <w:rFonts w:ascii="Bookman Old Style" w:hAnsi="Bookman Old Style"/>
          <w:sz w:val="20"/>
          <w:szCs w:val="20"/>
        </w:rPr>
        <w:t>competencia;</w:t>
      </w:r>
    </w:p>
    <w:p w14:paraId="311C465C" w14:textId="77777777" w:rsidR="007E446A" w:rsidRPr="0098040A" w:rsidRDefault="007E446A" w:rsidP="0098040A">
      <w:pPr>
        <w:pStyle w:val="Textoindependiente"/>
        <w:ind w:left="0"/>
        <w:rPr>
          <w:rFonts w:ascii="Bookman Old Style" w:hAnsi="Bookman Old Style"/>
          <w:sz w:val="20"/>
          <w:szCs w:val="20"/>
        </w:rPr>
      </w:pPr>
    </w:p>
    <w:p w14:paraId="26E4E9F9" w14:textId="3D490E80" w:rsidR="007E446A" w:rsidRPr="0098040A" w:rsidRDefault="0063774E" w:rsidP="0098040A">
      <w:pPr>
        <w:pStyle w:val="Prrafodelista"/>
        <w:numPr>
          <w:ilvl w:val="0"/>
          <w:numId w:val="10"/>
        </w:numPr>
        <w:tabs>
          <w:tab w:val="left" w:pos="441"/>
        </w:tabs>
        <w:ind w:left="0" w:firstLine="0"/>
        <w:jc w:val="both"/>
        <w:rPr>
          <w:rFonts w:ascii="Bookman Old Style" w:hAnsi="Bookman Old Style"/>
          <w:sz w:val="20"/>
          <w:szCs w:val="20"/>
        </w:rPr>
      </w:pPr>
      <w:r w:rsidRPr="0098040A">
        <w:rPr>
          <w:rFonts w:ascii="Bookman Old Style" w:hAnsi="Bookman Old Style"/>
          <w:sz w:val="20"/>
          <w:szCs w:val="20"/>
        </w:rPr>
        <w:t xml:space="preserve">Elaborar y someter a consideración de la persona titular de la Comisión Ejecutiva, programas de difusión, capacitación y actualización sobre el procedimiento de llenado del Formato Único de Declaración, para </w:t>
      </w:r>
      <w:r w:rsidRPr="0098040A">
        <w:rPr>
          <w:rFonts w:ascii="Bookman Old Style" w:hAnsi="Bookman Old Style"/>
          <w:spacing w:val="-3"/>
          <w:sz w:val="20"/>
          <w:szCs w:val="20"/>
        </w:rPr>
        <w:t xml:space="preserve">el </w:t>
      </w:r>
      <w:r w:rsidRPr="0098040A">
        <w:rPr>
          <w:rFonts w:ascii="Bookman Old Style" w:hAnsi="Bookman Old Style"/>
          <w:sz w:val="20"/>
          <w:szCs w:val="20"/>
        </w:rPr>
        <w:t>personal</w:t>
      </w:r>
      <w:r w:rsidRPr="0098040A">
        <w:rPr>
          <w:rFonts w:ascii="Bookman Old Style" w:hAnsi="Bookman Old Style"/>
          <w:spacing w:val="24"/>
          <w:sz w:val="20"/>
          <w:szCs w:val="20"/>
        </w:rPr>
        <w:t xml:space="preserve"> </w:t>
      </w:r>
      <w:r w:rsidRPr="0098040A">
        <w:rPr>
          <w:rFonts w:ascii="Bookman Old Style" w:hAnsi="Bookman Old Style"/>
          <w:sz w:val="20"/>
          <w:szCs w:val="20"/>
        </w:rPr>
        <w:t>de</w:t>
      </w:r>
      <w:r w:rsidR="00EA3C7F" w:rsidRPr="0098040A">
        <w:rPr>
          <w:rFonts w:ascii="Bookman Old Style" w:hAnsi="Bookman Old Style"/>
          <w:sz w:val="20"/>
          <w:szCs w:val="20"/>
        </w:rPr>
        <w:t xml:space="preserve"> l</w:t>
      </w:r>
      <w:r w:rsidRPr="0098040A">
        <w:rPr>
          <w:rFonts w:ascii="Bookman Old Style" w:hAnsi="Bookman Old Style"/>
          <w:sz w:val="20"/>
          <w:szCs w:val="20"/>
        </w:rPr>
        <w:t>as diferentes unidades que componen la Comisión Ejecutiva, así como de las distintas autoridades que tengan la atribución y responsabilidad del llenado, al tener conocimiento o contacto con Víctimas o las Víctimas Indirectas delito y de violaciones de derechos humanos;</w:t>
      </w:r>
    </w:p>
    <w:p w14:paraId="36F0BC7D" w14:textId="77777777" w:rsidR="007E446A" w:rsidRPr="0098040A" w:rsidRDefault="007E446A" w:rsidP="0098040A">
      <w:pPr>
        <w:pStyle w:val="Textoindependiente"/>
        <w:ind w:left="0"/>
        <w:rPr>
          <w:rFonts w:ascii="Bookman Old Style" w:hAnsi="Bookman Old Style"/>
          <w:sz w:val="20"/>
          <w:szCs w:val="20"/>
        </w:rPr>
      </w:pPr>
    </w:p>
    <w:p w14:paraId="4C7BE8BE" w14:textId="77777777" w:rsidR="007E446A" w:rsidRPr="0098040A" w:rsidRDefault="0063774E" w:rsidP="0098040A">
      <w:pPr>
        <w:pStyle w:val="Prrafodelista"/>
        <w:numPr>
          <w:ilvl w:val="0"/>
          <w:numId w:val="10"/>
        </w:numPr>
        <w:tabs>
          <w:tab w:val="left" w:pos="441"/>
        </w:tabs>
        <w:ind w:left="0" w:firstLine="0"/>
        <w:jc w:val="both"/>
        <w:rPr>
          <w:rFonts w:ascii="Bookman Old Style" w:hAnsi="Bookman Old Style"/>
          <w:sz w:val="20"/>
          <w:szCs w:val="20"/>
        </w:rPr>
      </w:pPr>
      <w:r w:rsidRPr="0098040A">
        <w:rPr>
          <w:rFonts w:ascii="Bookman Old Style" w:hAnsi="Bookman Old Style"/>
          <w:sz w:val="20"/>
          <w:szCs w:val="20"/>
        </w:rPr>
        <w:t xml:space="preserve">Elaborar y someter a consideración de la persona titular de la Comisión Ejecutiva, los lineamientos para la cancelación de un registro de la base de </w:t>
      </w:r>
      <w:r w:rsidRPr="0098040A">
        <w:rPr>
          <w:rFonts w:ascii="Bookman Old Style" w:hAnsi="Bookman Old Style"/>
          <w:spacing w:val="-3"/>
          <w:sz w:val="20"/>
          <w:szCs w:val="20"/>
        </w:rPr>
        <w:t xml:space="preserve">datos </w:t>
      </w:r>
      <w:r w:rsidRPr="0098040A">
        <w:rPr>
          <w:rFonts w:ascii="Bookman Old Style" w:hAnsi="Bookman Old Style"/>
          <w:sz w:val="20"/>
          <w:szCs w:val="20"/>
        </w:rPr>
        <w:t>del Registro Estatal de</w:t>
      </w:r>
      <w:r w:rsidRPr="0098040A">
        <w:rPr>
          <w:rFonts w:ascii="Bookman Old Style" w:hAnsi="Bookman Old Style"/>
          <w:spacing w:val="-18"/>
          <w:sz w:val="20"/>
          <w:szCs w:val="20"/>
        </w:rPr>
        <w:t xml:space="preserve"> </w:t>
      </w:r>
      <w:r w:rsidRPr="0098040A">
        <w:rPr>
          <w:rFonts w:ascii="Bookman Old Style" w:hAnsi="Bookman Old Style"/>
          <w:sz w:val="20"/>
          <w:szCs w:val="20"/>
        </w:rPr>
        <w:t>Víctimas;</w:t>
      </w:r>
    </w:p>
    <w:p w14:paraId="489C98FD" w14:textId="77777777" w:rsidR="007E446A" w:rsidRPr="0098040A" w:rsidRDefault="007E446A" w:rsidP="0098040A">
      <w:pPr>
        <w:pStyle w:val="Textoindependiente"/>
        <w:ind w:left="0"/>
        <w:rPr>
          <w:rFonts w:ascii="Bookman Old Style" w:hAnsi="Bookman Old Style"/>
          <w:sz w:val="20"/>
          <w:szCs w:val="20"/>
        </w:rPr>
      </w:pPr>
    </w:p>
    <w:p w14:paraId="3AA60531" w14:textId="77777777" w:rsidR="007E446A" w:rsidRPr="0098040A" w:rsidRDefault="0063774E" w:rsidP="0098040A">
      <w:pPr>
        <w:pStyle w:val="Prrafodelista"/>
        <w:numPr>
          <w:ilvl w:val="0"/>
          <w:numId w:val="10"/>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Notificar a las Víctimas o a las Víctimas Indirectas, sobre el proceso de ingreso al Registro Estatal de Víctimas,</w:t>
      </w:r>
      <w:r w:rsidRPr="0098040A">
        <w:rPr>
          <w:rFonts w:ascii="Bookman Old Style" w:hAnsi="Bookman Old Style"/>
          <w:spacing w:val="-36"/>
          <w:sz w:val="20"/>
          <w:szCs w:val="20"/>
        </w:rPr>
        <w:t xml:space="preserve"> </w:t>
      </w:r>
      <w:r w:rsidRPr="0098040A">
        <w:rPr>
          <w:rFonts w:ascii="Bookman Old Style" w:hAnsi="Bookman Old Style"/>
          <w:sz w:val="20"/>
          <w:szCs w:val="20"/>
        </w:rPr>
        <w:t>y</w:t>
      </w:r>
    </w:p>
    <w:p w14:paraId="0E21F621" w14:textId="77777777" w:rsidR="007E446A" w:rsidRPr="0098040A" w:rsidRDefault="007E446A" w:rsidP="0098040A">
      <w:pPr>
        <w:pStyle w:val="Textoindependiente"/>
        <w:ind w:left="0"/>
        <w:rPr>
          <w:rFonts w:ascii="Bookman Old Style" w:hAnsi="Bookman Old Style"/>
          <w:sz w:val="20"/>
          <w:szCs w:val="20"/>
        </w:rPr>
      </w:pPr>
    </w:p>
    <w:p w14:paraId="47EC14D9" w14:textId="77777777" w:rsidR="007E446A" w:rsidRPr="0098040A" w:rsidRDefault="0063774E" w:rsidP="0098040A">
      <w:pPr>
        <w:pStyle w:val="Prrafodelista"/>
        <w:numPr>
          <w:ilvl w:val="0"/>
          <w:numId w:val="10"/>
        </w:numPr>
        <w:tabs>
          <w:tab w:val="left" w:pos="374"/>
        </w:tabs>
        <w:ind w:left="0" w:firstLine="0"/>
        <w:jc w:val="both"/>
        <w:rPr>
          <w:rFonts w:ascii="Bookman Old Style" w:hAnsi="Bookman Old Style"/>
          <w:sz w:val="20"/>
          <w:szCs w:val="20"/>
        </w:rPr>
      </w:pPr>
      <w:r w:rsidRPr="0098040A">
        <w:rPr>
          <w:rFonts w:ascii="Bookman Old Style" w:hAnsi="Bookman Old Style"/>
          <w:sz w:val="20"/>
          <w:szCs w:val="20"/>
        </w:rPr>
        <w:t xml:space="preserve">Las </w:t>
      </w:r>
      <w:r w:rsidRPr="0098040A">
        <w:rPr>
          <w:rFonts w:ascii="Bookman Old Style" w:hAnsi="Bookman Old Style"/>
          <w:spacing w:val="-3"/>
          <w:sz w:val="20"/>
          <w:szCs w:val="20"/>
        </w:rPr>
        <w:t xml:space="preserve">demás </w:t>
      </w:r>
      <w:r w:rsidRPr="0098040A">
        <w:rPr>
          <w:rFonts w:ascii="Bookman Old Style" w:hAnsi="Bookman Old Style"/>
          <w:sz w:val="20"/>
          <w:szCs w:val="20"/>
        </w:rPr>
        <w:t>que le confieran otras disposiciones jurídicas aplicables y aquellas que le encomiende la persona titular de la Comisión</w:t>
      </w:r>
      <w:r w:rsidRPr="0098040A">
        <w:rPr>
          <w:rFonts w:ascii="Bookman Old Style" w:hAnsi="Bookman Old Style"/>
          <w:spacing w:val="-9"/>
          <w:sz w:val="20"/>
          <w:szCs w:val="20"/>
        </w:rPr>
        <w:t xml:space="preserve"> </w:t>
      </w:r>
      <w:r w:rsidRPr="0098040A">
        <w:rPr>
          <w:rFonts w:ascii="Bookman Old Style" w:hAnsi="Bookman Old Style"/>
          <w:sz w:val="20"/>
          <w:szCs w:val="20"/>
        </w:rPr>
        <w:t>Ejecutiva.</w:t>
      </w:r>
    </w:p>
    <w:p w14:paraId="46E89FE6" w14:textId="77777777" w:rsidR="007E446A" w:rsidRPr="0098040A" w:rsidRDefault="007E446A" w:rsidP="0098040A">
      <w:pPr>
        <w:pStyle w:val="Textoindependiente"/>
        <w:ind w:left="0"/>
        <w:rPr>
          <w:rFonts w:ascii="Bookman Old Style" w:hAnsi="Bookman Old Style"/>
          <w:sz w:val="20"/>
          <w:szCs w:val="20"/>
        </w:rPr>
      </w:pPr>
    </w:p>
    <w:p w14:paraId="654B16F0"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15. </w:t>
      </w:r>
      <w:r w:rsidRPr="0098040A">
        <w:rPr>
          <w:rFonts w:ascii="Bookman Old Style" w:hAnsi="Bookman Old Style"/>
          <w:sz w:val="20"/>
          <w:szCs w:val="20"/>
        </w:rPr>
        <w:t>Corresponde a la Unidad de Administración del Fondo, las atribuciones siguientes:</w:t>
      </w:r>
    </w:p>
    <w:p w14:paraId="0CBBF3F8" w14:textId="77777777" w:rsidR="007E446A" w:rsidRPr="0098040A" w:rsidRDefault="007E446A" w:rsidP="0098040A">
      <w:pPr>
        <w:pStyle w:val="Textoindependiente"/>
        <w:ind w:left="0"/>
        <w:rPr>
          <w:rFonts w:ascii="Bookman Old Style" w:hAnsi="Bookman Old Style"/>
          <w:sz w:val="20"/>
          <w:szCs w:val="20"/>
        </w:rPr>
      </w:pPr>
    </w:p>
    <w:p w14:paraId="218B3176" w14:textId="77777777" w:rsidR="007E446A" w:rsidRPr="0098040A" w:rsidRDefault="0063774E" w:rsidP="0098040A">
      <w:pPr>
        <w:pStyle w:val="Prrafodelista"/>
        <w:numPr>
          <w:ilvl w:val="0"/>
          <w:numId w:val="9"/>
        </w:numPr>
        <w:tabs>
          <w:tab w:val="left" w:pos="292"/>
        </w:tabs>
        <w:ind w:left="0" w:firstLine="0"/>
        <w:jc w:val="both"/>
        <w:rPr>
          <w:rFonts w:ascii="Bookman Old Style" w:hAnsi="Bookman Old Style"/>
          <w:sz w:val="20"/>
          <w:szCs w:val="20"/>
        </w:rPr>
      </w:pPr>
      <w:r w:rsidRPr="0098040A">
        <w:rPr>
          <w:rFonts w:ascii="Bookman Old Style" w:hAnsi="Bookman Old Style"/>
          <w:sz w:val="20"/>
          <w:szCs w:val="20"/>
        </w:rPr>
        <w:t>Gestionar los pagos o la entrega de apoyos a las Víctimas o a las Víctimas</w:t>
      </w:r>
      <w:r w:rsidRPr="0098040A">
        <w:rPr>
          <w:rFonts w:ascii="Bookman Old Style" w:hAnsi="Bookman Old Style"/>
          <w:spacing w:val="-21"/>
          <w:sz w:val="20"/>
          <w:szCs w:val="20"/>
        </w:rPr>
        <w:t xml:space="preserve"> </w:t>
      </w:r>
      <w:r w:rsidRPr="0098040A">
        <w:rPr>
          <w:rFonts w:ascii="Bookman Old Style" w:hAnsi="Bookman Old Style"/>
          <w:sz w:val="20"/>
          <w:szCs w:val="20"/>
        </w:rPr>
        <w:t>Indirectas;</w:t>
      </w:r>
    </w:p>
    <w:p w14:paraId="73F53077" w14:textId="77777777" w:rsidR="007E446A" w:rsidRPr="0098040A" w:rsidRDefault="007E446A" w:rsidP="0098040A">
      <w:pPr>
        <w:pStyle w:val="Textoindependiente"/>
        <w:ind w:left="0"/>
        <w:rPr>
          <w:rFonts w:ascii="Bookman Old Style" w:hAnsi="Bookman Old Style"/>
          <w:sz w:val="20"/>
          <w:szCs w:val="20"/>
        </w:rPr>
      </w:pPr>
    </w:p>
    <w:p w14:paraId="205132B4" w14:textId="77777777" w:rsidR="007E446A" w:rsidRPr="0098040A" w:rsidRDefault="0063774E" w:rsidP="0098040A">
      <w:pPr>
        <w:pStyle w:val="Prrafodelista"/>
        <w:numPr>
          <w:ilvl w:val="0"/>
          <w:numId w:val="9"/>
        </w:numPr>
        <w:tabs>
          <w:tab w:val="left" w:pos="388"/>
        </w:tabs>
        <w:ind w:left="0" w:firstLine="0"/>
        <w:jc w:val="both"/>
        <w:rPr>
          <w:rFonts w:ascii="Bookman Old Style" w:hAnsi="Bookman Old Style"/>
          <w:sz w:val="20"/>
          <w:szCs w:val="20"/>
        </w:rPr>
      </w:pPr>
      <w:r w:rsidRPr="0098040A">
        <w:rPr>
          <w:rFonts w:ascii="Bookman Old Style" w:hAnsi="Bookman Old Style"/>
          <w:sz w:val="20"/>
          <w:szCs w:val="20"/>
        </w:rPr>
        <w:t xml:space="preserve">Gestionar ante las instituciones bancarias autorizadas, los </w:t>
      </w:r>
      <w:r w:rsidRPr="0098040A">
        <w:rPr>
          <w:rFonts w:ascii="Bookman Old Style" w:hAnsi="Bookman Old Style"/>
          <w:spacing w:val="-2"/>
          <w:sz w:val="20"/>
          <w:szCs w:val="20"/>
        </w:rPr>
        <w:t xml:space="preserve">apoyos </w:t>
      </w:r>
      <w:r w:rsidRPr="0098040A">
        <w:rPr>
          <w:rFonts w:ascii="Bookman Old Style" w:hAnsi="Bookman Old Style"/>
          <w:sz w:val="20"/>
          <w:szCs w:val="20"/>
        </w:rPr>
        <w:t xml:space="preserve">urgentes y reembolsos a Víctimas o a las Víctimas Indirectas de conformidad con las Reglas </w:t>
      </w:r>
      <w:r w:rsidRPr="0098040A">
        <w:rPr>
          <w:rFonts w:ascii="Bookman Old Style" w:hAnsi="Bookman Old Style"/>
          <w:spacing w:val="-3"/>
          <w:sz w:val="20"/>
          <w:szCs w:val="20"/>
        </w:rPr>
        <w:t xml:space="preserve">de </w:t>
      </w:r>
      <w:r w:rsidRPr="0098040A">
        <w:rPr>
          <w:rFonts w:ascii="Bookman Old Style" w:hAnsi="Bookman Old Style"/>
          <w:sz w:val="20"/>
          <w:szCs w:val="20"/>
        </w:rPr>
        <w:t>Operación del Fondo Estatal de Ayuda, Asistencia y Reparación Integral,</w:t>
      </w:r>
      <w:r w:rsidRPr="0098040A">
        <w:rPr>
          <w:rFonts w:ascii="Bookman Old Style" w:hAnsi="Bookman Old Style"/>
          <w:spacing w:val="-4"/>
          <w:sz w:val="20"/>
          <w:szCs w:val="20"/>
        </w:rPr>
        <w:t xml:space="preserve"> </w:t>
      </w:r>
      <w:r w:rsidRPr="0098040A">
        <w:rPr>
          <w:rFonts w:ascii="Bookman Old Style" w:hAnsi="Bookman Old Style"/>
          <w:sz w:val="20"/>
          <w:szCs w:val="20"/>
        </w:rPr>
        <w:t>y</w:t>
      </w:r>
    </w:p>
    <w:p w14:paraId="6612E567" w14:textId="77777777" w:rsidR="007E446A" w:rsidRPr="0098040A" w:rsidRDefault="007E446A" w:rsidP="0098040A">
      <w:pPr>
        <w:pStyle w:val="Textoindependiente"/>
        <w:ind w:left="0"/>
        <w:rPr>
          <w:rFonts w:ascii="Bookman Old Style" w:hAnsi="Bookman Old Style"/>
          <w:sz w:val="20"/>
          <w:szCs w:val="20"/>
        </w:rPr>
      </w:pPr>
    </w:p>
    <w:p w14:paraId="7DF77B3A" w14:textId="77777777" w:rsidR="007E446A" w:rsidRPr="0098040A" w:rsidRDefault="0063774E" w:rsidP="0098040A">
      <w:pPr>
        <w:pStyle w:val="Prrafodelista"/>
        <w:numPr>
          <w:ilvl w:val="0"/>
          <w:numId w:val="9"/>
        </w:numPr>
        <w:tabs>
          <w:tab w:val="left" w:pos="398"/>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encomiende la persona titular de la Comisión</w:t>
      </w:r>
      <w:r w:rsidRPr="0098040A">
        <w:rPr>
          <w:rFonts w:ascii="Bookman Old Style" w:hAnsi="Bookman Old Style"/>
          <w:spacing w:val="-9"/>
          <w:sz w:val="20"/>
          <w:szCs w:val="20"/>
        </w:rPr>
        <w:t xml:space="preserve"> </w:t>
      </w:r>
      <w:r w:rsidRPr="0098040A">
        <w:rPr>
          <w:rFonts w:ascii="Bookman Old Style" w:hAnsi="Bookman Old Style"/>
          <w:sz w:val="20"/>
          <w:szCs w:val="20"/>
        </w:rPr>
        <w:t>Ejecutiva.</w:t>
      </w:r>
    </w:p>
    <w:p w14:paraId="1A3F65F8" w14:textId="77777777" w:rsidR="007E446A" w:rsidRPr="0098040A" w:rsidRDefault="007E446A" w:rsidP="0098040A">
      <w:pPr>
        <w:pStyle w:val="Textoindependiente"/>
        <w:ind w:left="0"/>
        <w:rPr>
          <w:rFonts w:ascii="Bookman Old Style" w:hAnsi="Bookman Old Style"/>
          <w:sz w:val="20"/>
          <w:szCs w:val="20"/>
        </w:rPr>
      </w:pPr>
    </w:p>
    <w:p w14:paraId="0D37A55A" w14:textId="77777777" w:rsidR="007E446A" w:rsidRPr="0098040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16. </w:t>
      </w:r>
      <w:r w:rsidRPr="0098040A">
        <w:rPr>
          <w:rFonts w:ascii="Bookman Old Style" w:hAnsi="Bookman Old Style"/>
          <w:sz w:val="20"/>
          <w:szCs w:val="20"/>
        </w:rPr>
        <w:t>Corresponde a la Unidad de Apoyo Administrativo las atribuciones siguientes:</w:t>
      </w:r>
    </w:p>
    <w:p w14:paraId="2ACF2166" w14:textId="77777777" w:rsidR="007E446A" w:rsidRPr="0098040A" w:rsidRDefault="007E446A" w:rsidP="0098040A">
      <w:pPr>
        <w:pStyle w:val="Textoindependiente"/>
        <w:ind w:left="0"/>
        <w:rPr>
          <w:rFonts w:ascii="Bookman Old Style" w:hAnsi="Bookman Old Style"/>
          <w:sz w:val="20"/>
          <w:szCs w:val="20"/>
        </w:rPr>
      </w:pPr>
    </w:p>
    <w:p w14:paraId="67410644" w14:textId="77777777" w:rsidR="007E446A" w:rsidRPr="0098040A" w:rsidRDefault="0063774E" w:rsidP="0098040A">
      <w:pPr>
        <w:pStyle w:val="Prrafodelista"/>
        <w:numPr>
          <w:ilvl w:val="0"/>
          <w:numId w:val="8"/>
        </w:numPr>
        <w:tabs>
          <w:tab w:val="left" w:pos="364"/>
        </w:tabs>
        <w:ind w:left="0" w:firstLine="0"/>
        <w:jc w:val="both"/>
        <w:rPr>
          <w:rFonts w:ascii="Bookman Old Style" w:hAnsi="Bookman Old Style"/>
          <w:sz w:val="20"/>
          <w:szCs w:val="20"/>
        </w:rPr>
      </w:pPr>
      <w:r w:rsidRPr="0098040A">
        <w:rPr>
          <w:rFonts w:ascii="Bookman Old Style" w:hAnsi="Bookman Old Style"/>
          <w:sz w:val="20"/>
          <w:szCs w:val="20"/>
        </w:rPr>
        <w:t>Formular, en coordinación con las unidades administrativas de la Comisión Ejecutiva, el anteproyecto de presupuesto anual de egresos, y someterlo para su aprobación a la persona titular de la Comisión</w:t>
      </w:r>
      <w:r w:rsidRPr="0098040A">
        <w:rPr>
          <w:rFonts w:ascii="Bookman Old Style" w:hAnsi="Bookman Old Style"/>
          <w:spacing w:val="-32"/>
          <w:sz w:val="20"/>
          <w:szCs w:val="20"/>
        </w:rPr>
        <w:t xml:space="preserve"> </w:t>
      </w:r>
      <w:r w:rsidRPr="0098040A">
        <w:rPr>
          <w:rFonts w:ascii="Bookman Old Style" w:hAnsi="Bookman Old Style"/>
          <w:sz w:val="20"/>
          <w:szCs w:val="20"/>
        </w:rPr>
        <w:t>Ejecutiva;</w:t>
      </w:r>
    </w:p>
    <w:p w14:paraId="449A5218" w14:textId="77777777" w:rsidR="007E446A" w:rsidRPr="0098040A" w:rsidRDefault="007E446A" w:rsidP="0098040A">
      <w:pPr>
        <w:pStyle w:val="Textoindependiente"/>
        <w:ind w:left="0"/>
        <w:rPr>
          <w:rFonts w:ascii="Bookman Old Style" w:hAnsi="Bookman Old Style"/>
          <w:sz w:val="20"/>
          <w:szCs w:val="20"/>
        </w:rPr>
      </w:pPr>
    </w:p>
    <w:p w14:paraId="6F4C3211" w14:textId="77777777" w:rsidR="007E446A" w:rsidRPr="0098040A" w:rsidRDefault="0063774E" w:rsidP="0098040A">
      <w:pPr>
        <w:pStyle w:val="Prrafodelista"/>
        <w:numPr>
          <w:ilvl w:val="0"/>
          <w:numId w:val="8"/>
        </w:numPr>
        <w:tabs>
          <w:tab w:val="left" w:pos="379"/>
        </w:tabs>
        <w:ind w:left="0" w:firstLine="0"/>
        <w:jc w:val="both"/>
        <w:rPr>
          <w:rFonts w:ascii="Bookman Old Style" w:hAnsi="Bookman Old Style"/>
          <w:sz w:val="20"/>
          <w:szCs w:val="20"/>
        </w:rPr>
      </w:pPr>
      <w:r w:rsidRPr="0098040A">
        <w:rPr>
          <w:rFonts w:ascii="Bookman Old Style" w:hAnsi="Bookman Old Style"/>
          <w:sz w:val="20"/>
          <w:szCs w:val="20"/>
        </w:rPr>
        <w:t xml:space="preserve">Planear, organizar y controlar el aprovechamiento </w:t>
      </w:r>
      <w:r w:rsidRPr="0098040A">
        <w:rPr>
          <w:rFonts w:ascii="Bookman Old Style" w:hAnsi="Bookman Old Style"/>
          <w:spacing w:val="-3"/>
          <w:sz w:val="20"/>
          <w:szCs w:val="20"/>
        </w:rPr>
        <w:t xml:space="preserve">de </w:t>
      </w:r>
      <w:r w:rsidRPr="0098040A">
        <w:rPr>
          <w:rFonts w:ascii="Bookman Old Style" w:hAnsi="Bookman Old Style"/>
          <w:sz w:val="20"/>
          <w:szCs w:val="20"/>
        </w:rPr>
        <w:t>los recursos humanos, materiales, financieros y técnicos necesarios para el funcionamiento de la Comisión</w:t>
      </w:r>
      <w:r w:rsidRPr="0098040A">
        <w:rPr>
          <w:rFonts w:ascii="Bookman Old Style" w:hAnsi="Bookman Old Style"/>
          <w:spacing w:val="-19"/>
          <w:sz w:val="20"/>
          <w:szCs w:val="20"/>
        </w:rPr>
        <w:t xml:space="preserve"> </w:t>
      </w:r>
      <w:r w:rsidRPr="0098040A">
        <w:rPr>
          <w:rFonts w:ascii="Bookman Old Style" w:hAnsi="Bookman Old Style"/>
          <w:sz w:val="20"/>
          <w:szCs w:val="20"/>
        </w:rPr>
        <w:t>Ejecutiva;</w:t>
      </w:r>
    </w:p>
    <w:p w14:paraId="59299DBA" w14:textId="77777777" w:rsidR="007E446A" w:rsidRPr="0098040A" w:rsidRDefault="007E446A" w:rsidP="0098040A">
      <w:pPr>
        <w:pStyle w:val="Textoindependiente"/>
        <w:ind w:left="0"/>
        <w:rPr>
          <w:rFonts w:ascii="Bookman Old Style" w:hAnsi="Bookman Old Style"/>
          <w:sz w:val="20"/>
          <w:szCs w:val="20"/>
        </w:rPr>
      </w:pPr>
    </w:p>
    <w:p w14:paraId="2C94C39C" w14:textId="77777777" w:rsidR="007E446A" w:rsidRPr="0098040A" w:rsidRDefault="0063774E" w:rsidP="0098040A">
      <w:pPr>
        <w:pStyle w:val="Prrafodelista"/>
        <w:numPr>
          <w:ilvl w:val="0"/>
          <w:numId w:val="8"/>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Programar y tramitar ante la Coordinación Administrativa de la Secretaría de Justicia y Derechos Humanos, el ejercicio del Presupuesto de Egresos autorizado a la Comisión</w:t>
      </w:r>
      <w:r w:rsidRPr="0098040A">
        <w:rPr>
          <w:rFonts w:ascii="Bookman Old Style" w:hAnsi="Bookman Old Style"/>
          <w:spacing w:val="-19"/>
          <w:sz w:val="20"/>
          <w:szCs w:val="20"/>
        </w:rPr>
        <w:t xml:space="preserve"> </w:t>
      </w:r>
      <w:r w:rsidRPr="0098040A">
        <w:rPr>
          <w:rFonts w:ascii="Bookman Old Style" w:hAnsi="Bookman Old Style"/>
          <w:sz w:val="20"/>
          <w:szCs w:val="20"/>
        </w:rPr>
        <w:t>Ejecutiva;</w:t>
      </w:r>
    </w:p>
    <w:p w14:paraId="622105BF" w14:textId="77777777" w:rsidR="007E446A" w:rsidRPr="0098040A" w:rsidRDefault="007E446A" w:rsidP="0098040A">
      <w:pPr>
        <w:pStyle w:val="Textoindependiente"/>
        <w:ind w:left="0"/>
        <w:rPr>
          <w:rFonts w:ascii="Bookman Old Style" w:hAnsi="Bookman Old Style"/>
          <w:sz w:val="20"/>
          <w:szCs w:val="20"/>
        </w:rPr>
      </w:pPr>
    </w:p>
    <w:p w14:paraId="27E65491" w14:textId="77777777" w:rsidR="007E446A" w:rsidRPr="0098040A" w:rsidRDefault="0063774E" w:rsidP="0098040A">
      <w:pPr>
        <w:pStyle w:val="Prrafodelista"/>
        <w:numPr>
          <w:ilvl w:val="0"/>
          <w:numId w:val="8"/>
        </w:numPr>
        <w:tabs>
          <w:tab w:val="left" w:pos="431"/>
        </w:tabs>
        <w:ind w:left="0" w:firstLine="0"/>
        <w:jc w:val="both"/>
        <w:rPr>
          <w:rFonts w:ascii="Bookman Old Style" w:hAnsi="Bookman Old Style"/>
          <w:sz w:val="20"/>
          <w:szCs w:val="20"/>
        </w:rPr>
      </w:pPr>
      <w:r w:rsidRPr="0098040A">
        <w:rPr>
          <w:rFonts w:ascii="Bookman Old Style" w:hAnsi="Bookman Old Style"/>
          <w:sz w:val="20"/>
          <w:szCs w:val="20"/>
        </w:rPr>
        <w:t xml:space="preserve">Programar y tramitar ante la Coordinación Administrativa de la Secretaría, previo acuerdo de la persona titular de la Comisión Ejecutiva, los requerimientos de altas, bajas, cambios, permisos, licencias y nóminas </w:t>
      </w:r>
      <w:r w:rsidRPr="0098040A">
        <w:rPr>
          <w:rFonts w:ascii="Bookman Old Style" w:hAnsi="Bookman Old Style"/>
          <w:spacing w:val="-3"/>
          <w:sz w:val="20"/>
          <w:szCs w:val="20"/>
        </w:rPr>
        <w:t xml:space="preserve">del </w:t>
      </w:r>
      <w:r w:rsidRPr="0098040A">
        <w:rPr>
          <w:rFonts w:ascii="Bookman Old Style" w:hAnsi="Bookman Old Style"/>
          <w:sz w:val="20"/>
          <w:szCs w:val="20"/>
        </w:rPr>
        <w:t>personal de la Comisión</w:t>
      </w:r>
      <w:r w:rsidRPr="0098040A">
        <w:rPr>
          <w:rFonts w:ascii="Bookman Old Style" w:hAnsi="Bookman Old Style"/>
          <w:spacing w:val="-6"/>
          <w:sz w:val="20"/>
          <w:szCs w:val="20"/>
        </w:rPr>
        <w:t xml:space="preserve"> </w:t>
      </w:r>
      <w:r w:rsidRPr="0098040A">
        <w:rPr>
          <w:rFonts w:ascii="Bookman Old Style" w:hAnsi="Bookman Old Style"/>
          <w:sz w:val="20"/>
          <w:szCs w:val="20"/>
        </w:rPr>
        <w:t>Ejecutiva;</w:t>
      </w:r>
    </w:p>
    <w:p w14:paraId="4A4712E5" w14:textId="77777777" w:rsidR="007E446A" w:rsidRPr="0098040A" w:rsidRDefault="007E446A" w:rsidP="0098040A">
      <w:pPr>
        <w:pStyle w:val="Textoindependiente"/>
        <w:ind w:left="0"/>
        <w:rPr>
          <w:rFonts w:ascii="Bookman Old Style" w:hAnsi="Bookman Old Style"/>
          <w:sz w:val="20"/>
          <w:szCs w:val="20"/>
        </w:rPr>
      </w:pPr>
    </w:p>
    <w:p w14:paraId="23ACBB54" w14:textId="77777777" w:rsidR="007E446A" w:rsidRPr="0098040A" w:rsidRDefault="0063774E" w:rsidP="0098040A">
      <w:pPr>
        <w:pStyle w:val="Prrafodelista"/>
        <w:numPr>
          <w:ilvl w:val="0"/>
          <w:numId w:val="8"/>
        </w:numPr>
        <w:tabs>
          <w:tab w:val="left" w:pos="403"/>
        </w:tabs>
        <w:ind w:left="0" w:firstLine="0"/>
        <w:jc w:val="both"/>
        <w:rPr>
          <w:rFonts w:ascii="Bookman Old Style" w:hAnsi="Bookman Old Style"/>
          <w:sz w:val="20"/>
          <w:szCs w:val="20"/>
        </w:rPr>
      </w:pPr>
      <w:r w:rsidRPr="0098040A">
        <w:rPr>
          <w:rFonts w:ascii="Bookman Old Style" w:hAnsi="Bookman Old Style"/>
          <w:sz w:val="20"/>
          <w:szCs w:val="20"/>
        </w:rPr>
        <w:t>Cumplir con los lineamientos emitidos, que permitan mantener actualizados los registros administrativos sobre recursos humanos, materiales, correspondencia, inventario de bienes muebles e</w:t>
      </w:r>
      <w:r w:rsidRPr="0098040A">
        <w:rPr>
          <w:rFonts w:ascii="Bookman Old Style" w:hAnsi="Bookman Old Style"/>
          <w:spacing w:val="-14"/>
          <w:sz w:val="20"/>
          <w:szCs w:val="20"/>
        </w:rPr>
        <w:t xml:space="preserve"> </w:t>
      </w:r>
      <w:r w:rsidRPr="0098040A">
        <w:rPr>
          <w:rFonts w:ascii="Bookman Old Style" w:hAnsi="Bookman Old Style"/>
          <w:sz w:val="20"/>
          <w:szCs w:val="20"/>
        </w:rPr>
        <w:t>inmuebles;</w:t>
      </w:r>
    </w:p>
    <w:p w14:paraId="349B3AB7" w14:textId="77777777" w:rsidR="007E446A" w:rsidRPr="0098040A" w:rsidRDefault="007E446A" w:rsidP="0098040A">
      <w:pPr>
        <w:pStyle w:val="Textoindependiente"/>
        <w:ind w:left="0"/>
        <w:rPr>
          <w:rFonts w:ascii="Bookman Old Style" w:hAnsi="Bookman Old Style"/>
          <w:sz w:val="20"/>
          <w:szCs w:val="20"/>
        </w:rPr>
      </w:pPr>
    </w:p>
    <w:p w14:paraId="422856F9" w14:textId="77777777" w:rsidR="007E446A" w:rsidRPr="0098040A" w:rsidRDefault="0063774E" w:rsidP="0098040A">
      <w:pPr>
        <w:pStyle w:val="Prrafodelista"/>
        <w:numPr>
          <w:ilvl w:val="0"/>
          <w:numId w:val="8"/>
        </w:numPr>
        <w:tabs>
          <w:tab w:val="left" w:pos="431"/>
        </w:tabs>
        <w:ind w:left="0" w:firstLine="0"/>
        <w:jc w:val="both"/>
        <w:rPr>
          <w:rFonts w:ascii="Bookman Old Style" w:hAnsi="Bookman Old Style"/>
          <w:sz w:val="20"/>
          <w:szCs w:val="20"/>
        </w:rPr>
      </w:pPr>
      <w:r w:rsidRPr="0098040A">
        <w:rPr>
          <w:rFonts w:ascii="Bookman Old Style" w:hAnsi="Bookman Old Style"/>
          <w:sz w:val="20"/>
          <w:szCs w:val="20"/>
        </w:rPr>
        <w:t xml:space="preserve">Proponer a la persona titular de la Comisión Ejecutiva las medidas administrativas que estime convenientes para una mejor organización y funcionamiento de </w:t>
      </w:r>
      <w:proofErr w:type="gramStart"/>
      <w:r w:rsidRPr="0098040A">
        <w:rPr>
          <w:rFonts w:ascii="Bookman Old Style" w:hAnsi="Bookman Old Style"/>
          <w:sz w:val="20"/>
          <w:szCs w:val="20"/>
        </w:rPr>
        <w:t>la</w:t>
      </w:r>
      <w:r w:rsidRPr="0098040A">
        <w:rPr>
          <w:rFonts w:ascii="Bookman Old Style" w:hAnsi="Bookman Old Style"/>
          <w:spacing w:val="-16"/>
          <w:sz w:val="20"/>
          <w:szCs w:val="20"/>
        </w:rPr>
        <w:t xml:space="preserve"> </w:t>
      </w:r>
      <w:r w:rsidRPr="0098040A">
        <w:rPr>
          <w:rFonts w:ascii="Bookman Old Style" w:hAnsi="Bookman Old Style"/>
          <w:sz w:val="20"/>
          <w:szCs w:val="20"/>
        </w:rPr>
        <w:t>misma</w:t>
      </w:r>
      <w:proofErr w:type="gramEnd"/>
      <w:r w:rsidRPr="0098040A">
        <w:rPr>
          <w:rFonts w:ascii="Bookman Old Style" w:hAnsi="Bookman Old Style"/>
          <w:sz w:val="20"/>
          <w:szCs w:val="20"/>
        </w:rPr>
        <w:t>;</w:t>
      </w:r>
    </w:p>
    <w:p w14:paraId="209D55CA" w14:textId="77777777" w:rsidR="007E446A" w:rsidRPr="0098040A" w:rsidRDefault="007E446A" w:rsidP="0098040A">
      <w:pPr>
        <w:pStyle w:val="Textoindependiente"/>
        <w:ind w:left="0"/>
        <w:rPr>
          <w:rFonts w:ascii="Bookman Old Style" w:hAnsi="Bookman Old Style"/>
          <w:sz w:val="20"/>
          <w:szCs w:val="20"/>
        </w:rPr>
      </w:pPr>
    </w:p>
    <w:p w14:paraId="4EF0FD39" w14:textId="77777777" w:rsidR="007E446A" w:rsidRPr="0098040A" w:rsidRDefault="0063774E" w:rsidP="0098040A">
      <w:pPr>
        <w:pStyle w:val="Prrafodelista"/>
        <w:numPr>
          <w:ilvl w:val="0"/>
          <w:numId w:val="8"/>
        </w:numPr>
        <w:tabs>
          <w:tab w:val="left" w:pos="503"/>
        </w:tabs>
        <w:ind w:left="0" w:firstLine="0"/>
        <w:jc w:val="both"/>
        <w:rPr>
          <w:rFonts w:ascii="Bookman Old Style" w:hAnsi="Bookman Old Style"/>
          <w:sz w:val="20"/>
          <w:szCs w:val="20"/>
        </w:rPr>
      </w:pPr>
      <w:r w:rsidRPr="0098040A">
        <w:rPr>
          <w:rFonts w:ascii="Bookman Old Style" w:hAnsi="Bookman Old Style"/>
          <w:sz w:val="20"/>
          <w:szCs w:val="20"/>
        </w:rPr>
        <w:t>Informar periódicamente a la persona titular de la Comisión Ejecutiva sobre el avance de las actividades y el desarrollo de los programas que le han sido</w:t>
      </w:r>
      <w:r w:rsidRPr="0098040A">
        <w:rPr>
          <w:rFonts w:ascii="Bookman Old Style" w:hAnsi="Bookman Old Style"/>
          <w:spacing w:val="-12"/>
          <w:sz w:val="20"/>
          <w:szCs w:val="20"/>
        </w:rPr>
        <w:t xml:space="preserve"> </w:t>
      </w:r>
      <w:r w:rsidRPr="0098040A">
        <w:rPr>
          <w:rFonts w:ascii="Bookman Old Style" w:hAnsi="Bookman Old Style"/>
          <w:sz w:val="20"/>
          <w:szCs w:val="20"/>
        </w:rPr>
        <w:t>asignados;</w:t>
      </w:r>
    </w:p>
    <w:p w14:paraId="0E2F618E" w14:textId="77777777" w:rsidR="007E446A" w:rsidRPr="0098040A" w:rsidRDefault="007E446A" w:rsidP="0098040A">
      <w:pPr>
        <w:pStyle w:val="Textoindependiente"/>
        <w:ind w:left="0"/>
        <w:rPr>
          <w:rFonts w:ascii="Bookman Old Style" w:hAnsi="Bookman Old Style"/>
          <w:sz w:val="20"/>
          <w:szCs w:val="20"/>
        </w:rPr>
      </w:pPr>
    </w:p>
    <w:p w14:paraId="4ABE4300" w14:textId="77777777" w:rsidR="007E446A" w:rsidRPr="0098040A" w:rsidRDefault="0063774E" w:rsidP="0098040A">
      <w:pPr>
        <w:pStyle w:val="Prrafodelista"/>
        <w:numPr>
          <w:ilvl w:val="0"/>
          <w:numId w:val="8"/>
        </w:numPr>
        <w:tabs>
          <w:tab w:val="left" w:pos="551"/>
        </w:tabs>
        <w:ind w:left="0" w:firstLine="0"/>
        <w:jc w:val="both"/>
        <w:rPr>
          <w:rFonts w:ascii="Bookman Old Style" w:hAnsi="Bookman Old Style"/>
          <w:sz w:val="20"/>
          <w:szCs w:val="20"/>
        </w:rPr>
      </w:pPr>
      <w:r w:rsidRPr="0098040A">
        <w:rPr>
          <w:rFonts w:ascii="Bookman Old Style" w:hAnsi="Bookman Old Style"/>
          <w:sz w:val="20"/>
          <w:szCs w:val="20"/>
        </w:rPr>
        <w:t xml:space="preserve">Suministrar y controlar el Fondo Revolvente asignado a la Comisión Ejecutiva, de acuerdo con las políticas y procedimientos establecidos, a efecto de apoyar a las </w:t>
      </w:r>
      <w:r w:rsidRPr="0098040A">
        <w:rPr>
          <w:rFonts w:ascii="Bookman Old Style" w:hAnsi="Bookman Old Style"/>
          <w:spacing w:val="-3"/>
          <w:sz w:val="20"/>
          <w:szCs w:val="20"/>
        </w:rPr>
        <w:t xml:space="preserve">unidades </w:t>
      </w:r>
      <w:r w:rsidRPr="0098040A">
        <w:rPr>
          <w:rFonts w:ascii="Bookman Old Style" w:hAnsi="Bookman Old Style"/>
          <w:sz w:val="20"/>
          <w:szCs w:val="20"/>
        </w:rPr>
        <w:t>administrativas en la ejecución de sus</w:t>
      </w:r>
      <w:r w:rsidRPr="0098040A">
        <w:rPr>
          <w:rFonts w:ascii="Bookman Old Style" w:hAnsi="Bookman Old Style"/>
          <w:spacing w:val="-13"/>
          <w:sz w:val="20"/>
          <w:szCs w:val="20"/>
        </w:rPr>
        <w:t xml:space="preserve"> </w:t>
      </w:r>
      <w:r w:rsidRPr="0098040A">
        <w:rPr>
          <w:rFonts w:ascii="Bookman Old Style" w:hAnsi="Bookman Old Style"/>
          <w:sz w:val="20"/>
          <w:szCs w:val="20"/>
        </w:rPr>
        <w:t>actividades;</w:t>
      </w:r>
    </w:p>
    <w:p w14:paraId="001D3C9B" w14:textId="77777777" w:rsidR="007E446A" w:rsidRPr="0098040A" w:rsidRDefault="007E446A" w:rsidP="0098040A">
      <w:pPr>
        <w:pStyle w:val="Textoindependiente"/>
        <w:ind w:left="0"/>
        <w:rPr>
          <w:rFonts w:ascii="Bookman Old Style" w:hAnsi="Bookman Old Style"/>
          <w:sz w:val="20"/>
          <w:szCs w:val="20"/>
        </w:rPr>
      </w:pPr>
    </w:p>
    <w:p w14:paraId="7CAAC578" w14:textId="77777777" w:rsidR="007E446A" w:rsidRPr="0098040A" w:rsidRDefault="0063774E" w:rsidP="0098040A">
      <w:pPr>
        <w:pStyle w:val="Prrafodelista"/>
        <w:numPr>
          <w:ilvl w:val="0"/>
          <w:numId w:val="8"/>
        </w:numPr>
        <w:tabs>
          <w:tab w:val="left" w:pos="431"/>
        </w:tabs>
        <w:ind w:left="0" w:firstLine="0"/>
        <w:jc w:val="both"/>
        <w:rPr>
          <w:rFonts w:ascii="Bookman Old Style" w:hAnsi="Bookman Old Style"/>
          <w:sz w:val="20"/>
          <w:szCs w:val="20"/>
        </w:rPr>
      </w:pPr>
      <w:r w:rsidRPr="0098040A">
        <w:rPr>
          <w:rFonts w:ascii="Bookman Old Style" w:hAnsi="Bookman Old Style"/>
          <w:sz w:val="20"/>
          <w:szCs w:val="20"/>
        </w:rPr>
        <w:t>Supervisar que la aplicación de los lineamientos que regirán el ejercicio presupuestal y el control de los recursos financieros sea ejecutado en los términos</w:t>
      </w:r>
      <w:r w:rsidRPr="0098040A">
        <w:rPr>
          <w:rFonts w:ascii="Bookman Old Style" w:hAnsi="Bookman Old Style"/>
          <w:spacing w:val="-7"/>
          <w:sz w:val="20"/>
          <w:szCs w:val="20"/>
        </w:rPr>
        <w:t xml:space="preserve"> </w:t>
      </w:r>
      <w:r w:rsidRPr="0098040A">
        <w:rPr>
          <w:rFonts w:ascii="Bookman Old Style" w:hAnsi="Bookman Old Style"/>
          <w:sz w:val="20"/>
          <w:szCs w:val="20"/>
        </w:rPr>
        <w:t>planteados;</w:t>
      </w:r>
    </w:p>
    <w:p w14:paraId="3E669185" w14:textId="77777777" w:rsidR="007E446A" w:rsidRPr="0098040A" w:rsidRDefault="007E446A" w:rsidP="0098040A">
      <w:pPr>
        <w:pStyle w:val="Textoindependiente"/>
        <w:ind w:left="0"/>
        <w:rPr>
          <w:rFonts w:ascii="Bookman Old Style" w:hAnsi="Bookman Old Style"/>
          <w:sz w:val="20"/>
          <w:szCs w:val="20"/>
        </w:rPr>
      </w:pPr>
    </w:p>
    <w:p w14:paraId="7FE96604" w14:textId="600F4930" w:rsidR="007E446A" w:rsidRDefault="0063774E" w:rsidP="0098040A">
      <w:pPr>
        <w:pStyle w:val="Prrafodelista"/>
        <w:numPr>
          <w:ilvl w:val="0"/>
          <w:numId w:val="8"/>
        </w:numPr>
        <w:tabs>
          <w:tab w:val="left" w:pos="398"/>
        </w:tabs>
        <w:ind w:left="0" w:firstLine="0"/>
        <w:jc w:val="both"/>
        <w:rPr>
          <w:rFonts w:ascii="Bookman Old Style" w:hAnsi="Bookman Old Style"/>
          <w:sz w:val="20"/>
          <w:szCs w:val="20"/>
        </w:rPr>
      </w:pPr>
      <w:r w:rsidRPr="0098040A">
        <w:rPr>
          <w:rFonts w:ascii="Bookman Old Style" w:hAnsi="Bookman Old Style"/>
          <w:sz w:val="20"/>
          <w:szCs w:val="20"/>
        </w:rPr>
        <w:t xml:space="preserve">Informar a la persona titular de la Comisión Ejecutiva, cuando se tenga conocimiento de algún acto u omisión posiblemente constitutivo de faltas administrativas en los que incurran las personas servidoras públicas adscritas a la Comisión Ejecutiva, a efecto de remitir al asunto al </w:t>
      </w:r>
      <w:r w:rsidRPr="0098040A">
        <w:rPr>
          <w:rFonts w:ascii="Bookman Old Style" w:hAnsi="Bookman Old Style"/>
          <w:spacing w:val="-3"/>
          <w:sz w:val="20"/>
          <w:szCs w:val="20"/>
        </w:rPr>
        <w:t xml:space="preserve">Órgano </w:t>
      </w:r>
      <w:r w:rsidRPr="0098040A">
        <w:rPr>
          <w:rFonts w:ascii="Bookman Old Style" w:hAnsi="Bookman Old Style"/>
          <w:sz w:val="20"/>
          <w:szCs w:val="20"/>
        </w:rPr>
        <w:t xml:space="preserve">Interno de Control de la Secretaría con la finalidad de </w:t>
      </w:r>
      <w:r w:rsidRPr="0098040A">
        <w:rPr>
          <w:rFonts w:ascii="Bookman Old Style" w:hAnsi="Bookman Old Style"/>
          <w:spacing w:val="-3"/>
          <w:sz w:val="20"/>
          <w:szCs w:val="20"/>
        </w:rPr>
        <w:t xml:space="preserve">que </w:t>
      </w:r>
      <w:r w:rsidRPr="0098040A">
        <w:rPr>
          <w:rFonts w:ascii="Bookman Old Style" w:hAnsi="Bookman Old Style"/>
          <w:sz w:val="20"/>
          <w:szCs w:val="20"/>
        </w:rPr>
        <w:t>se apliquen las medidas</w:t>
      </w:r>
      <w:r w:rsidRPr="0098040A">
        <w:rPr>
          <w:rFonts w:ascii="Bookman Old Style" w:hAnsi="Bookman Old Style"/>
          <w:spacing w:val="-10"/>
          <w:sz w:val="20"/>
          <w:szCs w:val="20"/>
        </w:rPr>
        <w:t xml:space="preserve"> </w:t>
      </w:r>
      <w:r w:rsidRPr="0098040A">
        <w:rPr>
          <w:rFonts w:ascii="Bookman Old Style" w:hAnsi="Bookman Old Style"/>
          <w:sz w:val="20"/>
          <w:szCs w:val="20"/>
        </w:rPr>
        <w:t>correspondientes;</w:t>
      </w:r>
    </w:p>
    <w:p w14:paraId="45779DC3" w14:textId="77777777" w:rsidR="002D6BF6" w:rsidRPr="0098040A" w:rsidRDefault="002D6BF6" w:rsidP="002D6BF6">
      <w:pPr>
        <w:pStyle w:val="Prrafodelista"/>
        <w:tabs>
          <w:tab w:val="left" w:pos="398"/>
        </w:tabs>
        <w:ind w:left="0"/>
        <w:jc w:val="left"/>
        <w:rPr>
          <w:rFonts w:ascii="Bookman Old Style" w:hAnsi="Bookman Old Style"/>
          <w:sz w:val="20"/>
          <w:szCs w:val="20"/>
        </w:rPr>
      </w:pPr>
    </w:p>
    <w:p w14:paraId="4CE8835E" w14:textId="77777777" w:rsidR="007E446A" w:rsidRPr="0098040A" w:rsidRDefault="0063774E" w:rsidP="002D6BF6">
      <w:pPr>
        <w:pStyle w:val="Prrafodelista"/>
        <w:numPr>
          <w:ilvl w:val="0"/>
          <w:numId w:val="8"/>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 xml:space="preserve">Planear y ejecutar los programas y acciones de protección civil </w:t>
      </w:r>
      <w:r w:rsidRPr="0098040A">
        <w:rPr>
          <w:rFonts w:ascii="Bookman Old Style" w:hAnsi="Bookman Old Style"/>
          <w:spacing w:val="-3"/>
          <w:sz w:val="20"/>
          <w:szCs w:val="20"/>
        </w:rPr>
        <w:t xml:space="preserve">al </w:t>
      </w:r>
      <w:r w:rsidRPr="0098040A">
        <w:rPr>
          <w:rFonts w:ascii="Bookman Old Style" w:hAnsi="Bookman Old Style"/>
          <w:sz w:val="20"/>
          <w:szCs w:val="20"/>
        </w:rPr>
        <w:t>interior de la Comisión Ejecutiva,</w:t>
      </w:r>
      <w:r w:rsidRPr="0098040A">
        <w:rPr>
          <w:rFonts w:ascii="Bookman Old Style" w:hAnsi="Bookman Old Style"/>
          <w:spacing w:val="-25"/>
          <w:sz w:val="20"/>
          <w:szCs w:val="20"/>
        </w:rPr>
        <w:t xml:space="preserve"> </w:t>
      </w:r>
      <w:r w:rsidRPr="0098040A">
        <w:rPr>
          <w:rFonts w:ascii="Bookman Old Style" w:hAnsi="Bookman Old Style"/>
          <w:sz w:val="20"/>
          <w:szCs w:val="20"/>
        </w:rPr>
        <w:t>y</w:t>
      </w:r>
    </w:p>
    <w:p w14:paraId="0F047C6D" w14:textId="77777777" w:rsidR="007E446A" w:rsidRPr="0098040A" w:rsidRDefault="007E446A" w:rsidP="0098040A">
      <w:pPr>
        <w:pStyle w:val="Textoindependiente"/>
        <w:ind w:left="0"/>
        <w:rPr>
          <w:rFonts w:ascii="Bookman Old Style" w:hAnsi="Bookman Old Style"/>
          <w:sz w:val="20"/>
          <w:szCs w:val="20"/>
        </w:rPr>
      </w:pPr>
    </w:p>
    <w:p w14:paraId="3A261BD1" w14:textId="77777777" w:rsidR="007E446A" w:rsidRPr="0098040A" w:rsidRDefault="0063774E" w:rsidP="0098040A">
      <w:pPr>
        <w:pStyle w:val="Prrafodelista"/>
        <w:numPr>
          <w:ilvl w:val="0"/>
          <w:numId w:val="8"/>
        </w:numPr>
        <w:tabs>
          <w:tab w:val="left" w:pos="503"/>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encomiende la persona titular de la Comisión</w:t>
      </w:r>
      <w:r w:rsidRPr="0098040A">
        <w:rPr>
          <w:rFonts w:ascii="Bookman Old Style" w:hAnsi="Bookman Old Style"/>
          <w:spacing w:val="-11"/>
          <w:sz w:val="20"/>
          <w:szCs w:val="20"/>
        </w:rPr>
        <w:t xml:space="preserve"> </w:t>
      </w:r>
      <w:r w:rsidRPr="0098040A">
        <w:rPr>
          <w:rFonts w:ascii="Bookman Old Style" w:hAnsi="Bookman Old Style"/>
          <w:sz w:val="20"/>
          <w:szCs w:val="20"/>
        </w:rPr>
        <w:t>Ejecutiva.</w:t>
      </w:r>
    </w:p>
    <w:p w14:paraId="6305FFEF" w14:textId="77777777" w:rsidR="007E446A" w:rsidRPr="0098040A" w:rsidRDefault="007E446A" w:rsidP="0098040A">
      <w:pPr>
        <w:pStyle w:val="Textoindependiente"/>
        <w:ind w:left="0"/>
        <w:rPr>
          <w:rFonts w:ascii="Bookman Old Style" w:hAnsi="Bookman Old Style"/>
          <w:sz w:val="20"/>
          <w:szCs w:val="20"/>
        </w:rPr>
      </w:pPr>
    </w:p>
    <w:p w14:paraId="783859F3"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Artículo 17. </w:t>
      </w:r>
      <w:r w:rsidRPr="0098040A">
        <w:rPr>
          <w:rFonts w:ascii="Bookman Old Style" w:hAnsi="Bookman Old Style"/>
          <w:sz w:val="20"/>
          <w:szCs w:val="20"/>
        </w:rPr>
        <w:t>Corresponde a la Unidad de Atención Inmediata y de Primer Contacto, además de las previstas en la Ley y su Reglamento, las atribuciones siguientes:</w:t>
      </w:r>
    </w:p>
    <w:p w14:paraId="24DFAF39" w14:textId="77777777" w:rsidR="007E446A" w:rsidRPr="0098040A" w:rsidRDefault="007E446A" w:rsidP="0098040A">
      <w:pPr>
        <w:pStyle w:val="Textoindependiente"/>
        <w:ind w:left="0"/>
        <w:rPr>
          <w:rFonts w:ascii="Bookman Old Style" w:hAnsi="Bookman Old Style"/>
          <w:sz w:val="20"/>
          <w:szCs w:val="20"/>
        </w:rPr>
      </w:pPr>
    </w:p>
    <w:p w14:paraId="3451DF92" w14:textId="77777777" w:rsidR="007E446A" w:rsidRPr="0098040A" w:rsidRDefault="0063774E" w:rsidP="0098040A">
      <w:pPr>
        <w:pStyle w:val="Prrafodelista"/>
        <w:numPr>
          <w:ilvl w:val="0"/>
          <w:numId w:val="7"/>
        </w:numPr>
        <w:tabs>
          <w:tab w:val="left" w:pos="307"/>
        </w:tabs>
        <w:ind w:left="0" w:firstLine="0"/>
        <w:jc w:val="both"/>
        <w:rPr>
          <w:rFonts w:ascii="Bookman Old Style" w:hAnsi="Bookman Old Style"/>
          <w:sz w:val="20"/>
          <w:szCs w:val="20"/>
        </w:rPr>
      </w:pPr>
      <w:r w:rsidRPr="0098040A">
        <w:rPr>
          <w:rFonts w:ascii="Bookman Old Style" w:hAnsi="Bookman Old Style"/>
          <w:sz w:val="20"/>
          <w:szCs w:val="20"/>
        </w:rPr>
        <w:t>Coadyuvar con las instituciones que forman parte del Sistema en la adopción de las medidas de ayuda inmediata contempladas en la Ley y el</w:t>
      </w:r>
      <w:r w:rsidRPr="0098040A">
        <w:rPr>
          <w:rFonts w:ascii="Bookman Old Style" w:hAnsi="Bookman Old Style"/>
          <w:spacing w:val="-9"/>
          <w:sz w:val="20"/>
          <w:szCs w:val="20"/>
        </w:rPr>
        <w:t xml:space="preserve"> </w:t>
      </w:r>
      <w:r w:rsidRPr="0098040A">
        <w:rPr>
          <w:rFonts w:ascii="Bookman Old Style" w:hAnsi="Bookman Old Style"/>
          <w:sz w:val="20"/>
          <w:szCs w:val="20"/>
        </w:rPr>
        <w:t>Reglamento;</w:t>
      </w:r>
    </w:p>
    <w:p w14:paraId="43FAB0EA" w14:textId="77777777" w:rsidR="007E446A" w:rsidRPr="0098040A" w:rsidRDefault="007E446A" w:rsidP="0098040A">
      <w:pPr>
        <w:pStyle w:val="Textoindependiente"/>
        <w:ind w:left="0"/>
        <w:rPr>
          <w:rFonts w:ascii="Bookman Old Style" w:hAnsi="Bookman Old Style"/>
          <w:sz w:val="20"/>
          <w:szCs w:val="20"/>
        </w:rPr>
      </w:pPr>
    </w:p>
    <w:p w14:paraId="0361E8CA" w14:textId="77777777" w:rsidR="007E446A" w:rsidRPr="0098040A" w:rsidRDefault="0063774E" w:rsidP="0098040A">
      <w:pPr>
        <w:pStyle w:val="Prrafodelista"/>
        <w:numPr>
          <w:ilvl w:val="0"/>
          <w:numId w:val="7"/>
        </w:numPr>
        <w:tabs>
          <w:tab w:val="left" w:pos="383"/>
        </w:tabs>
        <w:ind w:left="0" w:firstLine="0"/>
        <w:jc w:val="both"/>
        <w:rPr>
          <w:rFonts w:ascii="Bookman Old Style" w:hAnsi="Bookman Old Style"/>
          <w:sz w:val="20"/>
          <w:szCs w:val="20"/>
        </w:rPr>
      </w:pPr>
      <w:r w:rsidRPr="0098040A">
        <w:rPr>
          <w:rFonts w:ascii="Bookman Old Style" w:hAnsi="Bookman Old Style"/>
          <w:sz w:val="20"/>
          <w:szCs w:val="20"/>
        </w:rPr>
        <w:t xml:space="preserve">Aplicar el Modelo Integral de Atención a Víctimas </w:t>
      </w:r>
      <w:r w:rsidRPr="0098040A">
        <w:rPr>
          <w:rFonts w:ascii="Bookman Old Style" w:hAnsi="Bookman Old Style"/>
          <w:spacing w:val="-3"/>
          <w:sz w:val="20"/>
          <w:szCs w:val="20"/>
        </w:rPr>
        <w:t xml:space="preserve">del </w:t>
      </w:r>
      <w:r w:rsidRPr="0098040A">
        <w:rPr>
          <w:rFonts w:ascii="Bookman Old Style" w:hAnsi="Bookman Old Style"/>
          <w:sz w:val="20"/>
          <w:szCs w:val="20"/>
        </w:rPr>
        <w:t>Estado de México, para el caso de que las Víctimas o Víctimas Indirectas acudan directamente a la Comisión Ejecutiva a solicitar ayuda, asistencia y protección,</w:t>
      </w:r>
      <w:r w:rsidRPr="0098040A">
        <w:rPr>
          <w:rFonts w:ascii="Bookman Old Style" w:hAnsi="Bookman Old Style"/>
          <w:spacing w:val="-29"/>
          <w:sz w:val="20"/>
          <w:szCs w:val="20"/>
        </w:rPr>
        <w:t xml:space="preserve"> </w:t>
      </w:r>
      <w:r w:rsidRPr="0098040A">
        <w:rPr>
          <w:rFonts w:ascii="Bookman Old Style" w:hAnsi="Bookman Old Style"/>
          <w:sz w:val="20"/>
          <w:szCs w:val="20"/>
        </w:rPr>
        <w:t>y</w:t>
      </w:r>
    </w:p>
    <w:p w14:paraId="5E2C3073" w14:textId="77777777" w:rsidR="007E446A" w:rsidRPr="0098040A" w:rsidRDefault="007E446A" w:rsidP="0098040A">
      <w:pPr>
        <w:pStyle w:val="Textoindependiente"/>
        <w:ind w:left="0"/>
        <w:rPr>
          <w:rFonts w:ascii="Bookman Old Style" w:hAnsi="Bookman Old Style"/>
          <w:sz w:val="20"/>
          <w:szCs w:val="20"/>
        </w:rPr>
      </w:pPr>
    </w:p>
    <w:p w14:paraId="604B85EA" w14:textId="77777777" w:rsidR="007E446A" w:rsidRPr="0098040A" w:rsidRDefault="0063774E" w:rsidP="0098040A">
      <w:pPr>
        <w:pStyle w:val="Prrafodelista"/>
        <w:numPr>
          <w:ilvl w:val="0"/>
          <w:numId w:val="7"/>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legales y aquellas que le encomiende la persona titular de la Comisión</w:t>
      </w:r>
      <w:r w:rsidRPr="0098040A">
        <w:rPr>
          <w:rFonts w:ascii="Bookman Old Style" w:hAnsi="Bookman Old Style"/>
          <w:spacing w:val="-6"/>
          <w:sz w:val="20"/>
          <w:szCs w:val="20"/>
        </w:rPr>
        <w:t xml:space="preserve"> </w:t>
      </w:r>
      <w:r w:rsidRPr="0098040A">
        <w:rPr>
          <w:rFonts w:ascii="Bookman Old Style" w:hAnsi="Bookman Old Style"/>
          <w:sz w:val="20"/>
          <w:szCs w:val="20"/>
        </w:rPr>
        <w:t>Ejecutiva.</w:t>
      </w:r>
    </w:p>
    <w:p w14:paraId="4C5D4F8D" w14:textId="77777777" w:rsidR="007E446A" w:rsidRPr="0098040A" w:rsidRDefault="007E446A" w:rsidP="0098040A">
      <w:pPr>
        <w:pStyle w:val="Textoindependiente"/>
        <w:ind w:left="0"/>
        <w:rPr>
          <w:rFonts w:ascii="Bookman Old Style" w:hAnsi="Bookman Old Style"/>
          <w:sz w:val="20"/>
          <w:szCs w:val="20"/>
        </w:rPr>
      </w:pPr>
    </w:p>
    <w:p w14:paraId="32C1C37E" w14:textId="77777777" w:rsidR="007E446A" w:rsidRPr="0098040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Artículo 18. </w:t>
      </w:r>
      <w:r w:rsidRPr="0098040A">
        <w:rPr>
          <w:rFonts w:ascii="Bookman Old Style" w:hAnsi="Bookman Old Style"/>
          <w:sz w:val="20"/>
          <w:szCs w:val="20"/>
        </w:rPr>
        <w:t>Corresponde a la Unidad de Atención Psicosocial las atribuciones siguientes:</w:t>
      </w:r>
    </w:p>
    <w:p w14:paraId="4E75887F" w14:textId="77777777" w:rsidR="007E446A" w:rsidRPr="0098040A" w:rsidRDefault="007E446A" w:rsidP="0098040A">
      <w:pPr>
        <w:pStyle w:val="Textoindependiente"/>
        <w:ind w:left="0"/>
        <w:rPr>
          <w:rFonts w:ascii="Bookman Old Style" w:hAnsi="Bookman Old Style"/>
          <w:sz w:val="20"/>
          <w:szCs w:val="20"/>
        </w:rPr>
      </w:pPr>
    </w:p>
    <w:p w14:paraId="0E02542B" w14:textId="77777777" w:rsidR="007E446A" w:rsidRPr="0098040A" w:rsidRDefault="0063774E" w:rsidP="0098040A">
      <w:pPr>
        <w:pStyle w:val="Prrafodelista"/>
        <w:numPr>
          <w:ilvl w:val="0"/>
          <w:numId w:val="6"/>
        </w:numPr>
        <w:tabs>
          <w:tab w:val="left" w:pos="307"/>
        </w:tabs>
        <w:ind w:left="0" w:firstLine="0"/>
        <w:jc w:val="both"/>
        <w:rPr>
          <w:rFonts w:ascii="Bookman Old Style" w:hAnsi="Bookman Old Style"/>
          <w:sz w:val="20"/>
          <w:szCs w:val="20"/>
        </w:rPr>
      </w:pPr>
      <w:r w:rsidRPr="0098040A">
        <w:rPr>
          <w:rFonts w:ascii="Bookman Old Style" w:hAnsi="Bookman Old Style"/>
          <w:sz w:val="20"/>
          <w:szCs w:val="20"/>
        </w:rPr>
        <w:t>Brindar la atención y asistencia en materia de psicología a las Víctimas o Víctimas Indirectas, de manera inicial o complementaria a otro procedimiento de los que brinden las demás Instituciones señaladas en las disposiciones jurídicas</w:t>
      </w:r>
      <w:r w:rsidRPr="0098040A">
        <w:rPr>
          <w:rFonts w:ascii="Bookman Old Style" w:hAnsi="Bookman Old Style"/>
          <w:spacing w:val="-1"/>
          <w:sz w:val="20"/>
          <w:szCs w:val="20"/>
        </w:rPr>
        <w:t xml:space="preserve"> </w:t>
      </w:r>
      <w:r w:rsidRPr="0098040A">
        <w:rPr>
          <w:rFonts w:ascii="Bookman Old Style" w:hAnsi="Bookman Old Style"/>
          <w:sz w:val="20"/>
          <w:szCs w:val="20"/>
        </w:rPr>
        <w:t>aplicables;</w:t>
      </w:r>
    </w:p>
    <w:p w14:paraId="0A63BBE8" w14:textId="77777777" w:rsidR="007E446A" w:rsidRPr="0098040A" w:rsidRDefault="007E446A" w:rsidP="0098040A">
      <w:pPr>
        <w:pStyle w:val="Textoindependiente"/>
        <w:ind w:left="0"/>
        <w:rPr>
          <w:rFonts w:ascii="Bookman Old Style" w:hAnsi="Bookman Old Style"/>
          <w:sz w:val="20"/>
          <w:szCs w:val="20"/>
        </w:rPr>
      </w:pPr>
    </w:p>
    <w:p w14:paraId="2F2C754B" w14:textId="77777777" w:rsidR="007E446A" w:rsidRPr="0098040A" w:rsidRDefault="0063774E" w:rsidP="0098040A">
      <w:pPr>
        <w:pStyle w:val="Prrafodelista"/>
        <w:numPr>
          <w:ilvl w:val="0"/>
          <w:numId w:val="6"/>
        </w:numPr>
        <w:tabs>
          <w:tab w:val="left" w:pos="359"/>
        </w:tabs>
        <w:ind w:left="0" w:firstLine="0"/>
        <w:jc w:val="both"/>
        <w:rPr>
          <w:rFonts w:ascii="Bookman Old Style" w:hAnsi="Bookman Old Style"/>
          <w:sz w:val="20"/>
          <w:szCs w:val="20"/>
        </w:rPr>
      </w:pPr>
      <w:r w:rsidRPr="0098040A">
        <w:rPr>
          <w:rFonts w:ascii="Bookman Old Style" w:hAnsi="Bookman Old Style"/>
          <w:sz w:val="20"/>
          <w:szCs w:val="20"/>
        </w:rPr>
        <w:t>Elaborar y someter a consideración de la persona superior jerárquica, los protocolos de atención psicoterapéutica individual y grupal, de evaluación psicológica sistematizada, para la atención a Víctimas o Víctimas Indirectas, así como, supervisar su</w:t>
      </w:r>
      <w:r w:rsidRPr="0098040A">
        <w:rPr>
          <w:rFonts w:ascii="Bookman Old Style" w:hAnsi="Bookman Old Style"/>
          <w:spacing w:val="-6"/>
          <w:sz w:val="20"/>
          <w:szCs w:val="20"/>
        </w:rPr>
        <w:t xml:space="preserve"> </w:t>
      </w:r>
      <w:r w:rsidRPr="0098040A">
        <w:rPr>
          <w:rFonts w:ascii="Bookman Old Style" w:hAnsi="Bookman Old Style"/>
          <w:sz w:val="20"/>
          <w:szCs w:val="20"/>
        </w:rPr>
        <w:t>aplicación;</w:t>
      </w:r>
    </w:p>
    <w:p w14:paraId="579C990F" w14:textId="77777777" w:rsidR="007E446A" w:rsidRPr="0098040A" w:rsidRDefault="007E446A" w:rsidP="0098040A">
      <w:pPr>
        <w:pStyle w:val="Textoindependiente"/>
        <w:ind w:left="0"/>
        <w:rPr>
          <w:rFonts w:ascii="Bookman Old Style" w:hAnsi="Bookman Old Style"/>
          <w:sz w:val="20"/>
          <w:szCs w:val="20"/>
        </w:rPr>
      </w:pPr>
    </w:p>
    <w:p w14:paraId="2DA8B3FC" w14:textId="77777777" w:rsidR="007E446A" w:rsidRPr="0098040A" w:rsidRDefault="0063774E" w:rsidP="0098040A">
      <w:pPr>
        <w:pStyle w:val="Prrafodelista"/>
        <w:numPr>
          <w:ilvl w:val="0"/>
          <w:numId w:val="6"/>
        </w:numPr>
        <w:tabs>
          <w:tab w:val="left" w:pos="436"/>
        </w:tabs>
        <w:ind w:left="0" w:firstLine="0"/>
        <w:jc w:val="both"/>
        <w:rPr>
          <w:rFonts w:ascii="Bookman Old Style" w:hAnsi="Bookman Old Style"/>
          <w:sz w:val="20"/>
          <w:szCs w:val="20"/>
        </w:rPr>
      </w:pPr>
      <w:r w:rsidRPr="0098040A">
        <w:rPr>
          <w:rFonts w:ascii="Bookman Old Style" w:hAnsi="Bookman Old Style"/>
          <w:sz w:val="20"/>
          <w:szCs w:val="20"/>
        </w:rPr>
        <w:t>Elaborar y someter a consideración de la persona superior jerárquica, los protocolos, que se utilizarán en la Comisión Ejecutiva, para la canalización de las Víctimas o Víctimas Indirectas en condición psiquiátrica y/o de estrés postraumático a los centros de salud</w:t>
      </w:r>
      <w:r w:rsidRPr="0098040A">
        <w:rPr>
          <w:rFonts w:ascii="Bookman Old Style" w:hAnsi="Bookman Old Style"/>
          <w:spacing w:val="-12"/>
          <w:sz w:val="20"/>
          <w:szCs w:val="20"/>
        </w:rPr>
        <w:t xml:space="preserve"> </w:t>
      </w:r>
      <w:r w:rsidRPr="0098040A">
        <w:rPr>
          <w:rFonts w:ascii="Bookman Old Style" w:hAnsi="Bookman Old Style"/>
          <w:sz w:val="20"/>
          <w:szCs w:val="20"/>
        </w:rPr>
        <w:t>correspondiente;</w:t>
      </w:r>
    </w:p>
    <w:p w14:paraId="3C0D94BA" w14:textId="77777777" w:rsidR="007E446A" w:rsidRPr="0098040A" w:rsidRDefault="007E446A" w:rsidP="0098040A">
      <w:pPr>
        <w:pStyle w:val="Textoindependiente"/>
        <w:ind w:left="0"/>
        <w:rPr>
          <w:rFonts w:ascii="Bookman Old Style" w:hAnsi="Bookman Old Style"/>
          <w:sz w:val="20"/>
          <w:szCs w:val="20"/>
        </w:rPr>
      </w:pPr>
    </w:p>
    <w:p w14:paraId="700F76AA" w14:textId="77777777" w:rsidR="007E446A" w:rsidRPr="0098040A" w:rsidRDefault="0063774E" w:rsidP="0098040A">
      <w:pPr>
        <w:pStyle w:val="Prrafodelista"/>
        <w:numPr>
          <w:ilvl w:val="0"/>
          <w:numId w:val="6"/>
        </w:numPr>
        <w:tabs>
          <w:tab w:val="left" w:pos="446"/>
        </w:tabs>
        <w:ind w:left="0" w:firstLine="0"/>
        <w:jc w:val="both"/>
        <w:rPr>
          <w:rFonts w:ascii="Bookman Old Style" w:hAnsi="Bookman Old Style"/>
          <w:sz w:val="20"/>
          <w:szCs w:val="20"/>
        </w:rPr>
      </w:pPr>
      <w:r w:rsidRPr="0098040A">
        <w:rPr>
          <w:rFonts w:ascii="Bookman Old Style" w:hAnsi="Bookman Old Style"/>
          <w:sz w:val="20"/>
          <w:szCs w:val="20"/>
        </w:rPr>
        <w:t>Establecer criterios para la elaboración de estudios diagnósticos solicitados por la Defensoría Especializada, a efecto de acreditar el daño psicológico, así como el monto económico de la reparación del daño, evitando la victimización secundaria a Víctimas o Víctimas</w:t>
      </w:r>
      <w:r w:rsidRPr="0098040A">
        <w:rPr>
          <w:rFonts w:ascii="Bookman Old Style" w:hAnsi="Bookman Old Style"/>
          <w:spacing w:val="-14"/>
          <w:sz w:val="20"/>
          <w:szCs w:val="20"/>
        </w:rPr>
        <w:t xml:space="preserve"> </w:t>
      </w:r>
      <w:r w:rsidRPr="0098040A">
        <w:rPr>
          <w:rFonts w:ascii="Bookman Old Style" w:hAnsi="Bookman Old Style"/>
          <w:sz w:val="20"/>
          <w:szCs w:val="20"/>
        </w:rPr>
        <w:t>Indirectas;</w:t>
      </w:r>
    </w:p>
    <w:p w14:paraId="1C484275" w14:textId="77777777" w:rsidR="007E446A" w:rsidRPr="0098040A" w:rsidRDefault="007E446A" w:rsidP="0098040A">
      <w:pPr>
        <w:pStyle w:val="Textoindependiente"/>
        <w:ind w:left="0"/>
        <w:rPr>
          <w:rFonts w:ascii="Bookman Old Style" w:hAnsi="Bookman Old Style"/>
          <w:sz w:val="20"/>
          <w:szCs w:val="20"/>
        </w:rPr>
      </w:pPr>
    </w:p>
    <w:p w14:paraId="1B2A4F28" w14:textId="77777777" w:rsidR="007E446A" w:rsidRPr="0098040A" w:rsidRDefault="0063774E" w:rsidP="002D6BF6">
      <w:pPr>
        <w:pStyle w:val="Prrafodelista"/>
        <w:numPr>
          <w:ilvl w:val="0"/>
          <w:numId w:val="6"/>
        </w:numPr>
        <w:tabs>
          <w:tab w:val="left" w:pos="379"/>
        </w:tabs>
        <w:ind w:left="0" w:firstLine="0"/>
        <w:jc w:val="both"/>
        <w:rPr>
          <w:rFonts w:ascii="Bookman Old Style" w:hAnsi="Bookman Old Style"/>
          <w:sz w:val="20"/>
          <w:szCs w:val="20"/>
        </w:rPr>
      </w:pPr>
      <w:r w:rsidRPr="0098040A">
        <w:rPr>
          <w:rFonts w:ascii="Bookman Old Style" w:hAnsi="Bookman Old Style"/>
          <w:sz w:val="20"/>
          <w:szCs w:val="20"/>
        </w:rPr>
        <w:t xml:space="preserve">Autorizar los diagnósticos emitidos por las personas servidoras públicas a su cargo, a efecto de orientar el trabajo psicoterapéutico y resarcir el daño psicológico sufrido de </w:t>
      </w:r>
      <w:r w:rsidRPr="0098040A">
        <w:rPr>
          <w:rFonts w:ascii="Bookman Old Style" w:hAnsi="Bookman Old Style"/>
          <w:spacing w:val="-3"/>
          <w:sz w:val="20"/>
          <w:szCs w:val="20"/>
        </w:rPr>
        <w:t xml:space="preserve">las </w:t>
      </w:r>
      <w:r w:rsidRPr="0098040A">
        <w:rPr>
          <w:rFonts w:ascii="Bookman Old Style" w:hAnsi="Bookman Old Style"/>
          <w:sz w:val="20"/>
          <w:szCs w:val="20"/>
        </w:rPr>
        <w:t>Víctimas o Víctimas</w:t>
      </w:r>
      <w:r w:rsidRPr="0098040A">
        <w:rPr>
          <w:rFonts w:ascii="Bookman Old Style" w:hAnsi="Bookman Old Style"/>
          <w:spacing w:val="-16"/>
          <w:sz w:val="20"/>
          <w:szCs w:val="20"/>
        </w:rPr>
        <w:t xml:space="preserve"> </w:t>
      </w:r>
      <w:r w:rsidRPr="0098040A">
        <w:rPr>
          <w:rFonts w:ascii="Bookman Old Style" w:hAnsi="Bookman Old Style"/>
          <w:sz w:val="20"/>
          <w:szCs w:val="20"/>
        </w:rPr>
        <w:t>Indirectas;</w:t>
      </w:r>
    </w:p>
    <w:p w14:paraId="412B8467" w14:textId="77777777" w:rsidR="007E446A" w:rsidRPr="0098040A" w:rsidRDefault="007E446A" w:rsidP="002D6BF6">
      <w:pPr>
        <w:pStyle w:val="Textoindependiente"/>
        <w:ind w:left="0"/>
        <w:jc w:val="both"/>
        <w:rPr>
          <w:rFonts w:ascii="Bookman Old Style" w:hAnsi="Bookman Old Style"/>
          <w:sz w:val="20"/>
          <w:szCs w:val="20"/>
        </w:rPr>
      </w:pPr>
    </w:p>
    <w:p w14:paraId="3D833936" w14:textId="77777777" w:rsidR="007E446A" w:rsidRPr="0098040A" w:rsidRDefault="0063774E" w:rsidP="002D6BF6">
      <w:pPr>
        <w:pStyle w:val="Prrafodelista"/>
        <w:numPr>
          <w:ilvl w:val="0"/>
          <w:numId w:val="6"/>
        </w:numPr>
        <w:tabs>
          <w:tab w:val="left" w:pos="470"/>
        </w:tabs>
        <w:ind w:left="0" w:firstLine="0"/>
        <w:jc w:val="both"/>
        <w:rPr>
          <w:rFonts w:ascii="Bookman Old Style" w:hAnsi="Bookman Old Style"/>
          <w:sz w:val="20"/>
          <w:szCs w:val="20"/>
        </w:rPr>
      </w:pPr>
      <w:r w:rsidRPr="0098040A">
        <w:rPr>
          <w:rFonts w:ascii="Bookman Old Style" w:hAnsi="Bookman Old Style"/>
          <w:sz w:val="20"/>
          <w:szCs w:val="20"/>
        </w:rPr>
        <w:t>Participar en la entrevista multidisciplinaria, cuando el ministerio público o autoridad externa a la Comisión Ejecutiva perciba un posible evento de crisis, para determinar las necesidades de las Víctimas o Víctimas Indirectas, en materia de atención psicológica y</w:t>
      </w:r>
      <w:r w:rsidRPr="0098040A">
        <w:rPr>
          <w:rFonts w:ascii="Bookman Old Style" w:hAnsi="Bookman Old Style"/>
          <w:spacing w:val="-10"/>
          <w:sz w:val="20"/>
          <w:szCs w:val="20"/>
        </w:rPr>
        <w:t xml:space="preserve"> </w:t>
      </w:r>
      <w:r w:rsidRPr="0098040A">
        <w:rPr>
          <w:rFonts w:ascii="Bookman Old Style" w:hAnsi="Bookman Old Style"/>
          <w:sz w:val="20"/>
          <w:szCs w:val="20"/>
        </w:rPr>
        <w:t>psiquiátrica;</w:t>
      </w:r>
    </w:p>
    <w:p w14:paraId="6E36A5A1" w14:textId="77777777" w:rsidR="007E446A" w:rsidRPr="0098040A" w:rsidRDefault="007E446A" w:rsidP="002D6BF6">
      <w:pPr>
        <w:pStyle w:val="Textoindependiente"/>
        <w:ind w:left="0"/>
        <w:jc w:val="both"/>
        <w:rPr>
          <w:rFonts w:ascii="Bookman Old Style" w:hAnsi="Bookman Old Style"/>
          <w:sz w:val="20"/>
          <w:szCs w:val="20"/>
        </w:rPr>
      </w:pPr>
    </w:p>
    <w:p w14:paraId="417D0999" w14:textId="77777777" w:rsidR="007E446A" w:rsidRPr="0098040A" w:rsidRDefault="0063774E" w:rsidP="002D6BF6">
      <w:pPr>
        <w:pStyle w:val="Prrafodelista"/>
        <w:numPr>
          <w:ilvl w:val="0"/>
          <w:numId w:val="6"/>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Coordinar la asistencia y el acompañamiento a las Víctimas o Víctimas Indirectas a las audiencias o diligencias en los casos que el Ministerio Público o la autoridad jurisdiccional lo requiera,</w:t>
      </w:r>
      <w:r w:rsidRPr="0098040A">
        <w:rPr>
          <w:rFonts w:ascii="Bookman Old Style" w:hAnsi="Bookman Old Style"/>
          <w:spacing w:val="-14"/>
          <w:sz w:val="20"/>
          <w:szCs w:val="20"/>
        </w:rPr>
        <w:t xml:space="preserve"> </w:t>
      </w:r>
      <w:r w:rsidRPr="0098040A">
        <w:rPr>
          <w:rFonts w:ascii="Bookman Old Style" w:hAnsi="Bookman Old Style"/>
          <w:sz w:val="20"/>
          <w:szCs w:val="20"/>
        </w:rPr>
        <w:t>y</w:t>
      </w:r>
    </w:p>
    <w:p w14:paraId="74E61303" w14:textId="77777777" w:rsidR="007E446A" w:rsidRPr="0098040A" w:rsidRDefault="007E446A" w:rsidP="002D6BF6">
      <w:pPr>
        <w:pStyle w:val="Textoindependiente"/>
        <w:ind w:left="0"/>
        <w:jc w:val="both"/>
        <w:rPr>
          <w:rFonts w:ascii="Bookman Old Style" w:hAnsi="Bookman Old Style"/>
          <w:sz w:val="20"/>
          <w:szCs w:val="20"/>
        </w:rPr>
      </w:pPr>
    </w:p>
    <w:p w14:paraId="39745187" w14:textId="77777777" w:rsidR="007E446A" w:rsidRPr="0098040A" w:rsidRDefault="0063774E" w:rsidP="002D6BF6">
      <w:pPr>
        <w:pStyle w:val="Prrafodelista"/>
        <w:numPr>
          <w:ilvl w:val="0"/>
          <w:numId w:val="6"/>
        </w:numPr>
        <w:tabs>
          <w:tab w:val="left" w:pos="551"/>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encomiende la persona titular de la Comisión Ejecutiva o persona superior jerárquica</w:t>
      </w:r>
      <w:r w:rsidRPr="0098040A">
        <w:rPr>
          <w:rFonts w:ascii="Bookman Old Style" w:hAnsi="Bookman Old Style"/>
          <w:spacing w:val="-20"/>
          <w:sz w:val="20"/>
          <w:szCs w:val="20"/>
        </w:rPr>
        <w:t xml:space="preserve"> </w:t>
      </w:r>
      <w:r w:rsidRPr="0098040A">
        <w:rPr>
          <w:rFonts w:ascii="Bookman Old Style" w:hAnsi="Bookman Old Style"/>
          <w:sz w:val="20"/>
          <w:szCs w:val="20"/>
        </w:rPr>
        <w:t>inmediata.</w:t>
      </w:r>
    </w:p>
    <w:p w14:paraId="3E687033" w14:textId="77777777" w:rsidR="007E446A" w:rsidRPr="0098040A" w:rsidRDefault="007E446A" w:rsidP="0098040A">
      <w:pPr>
        <w:pStyle w:val="Textoindependiente"/>
        <w:ind w:left="0"/>
        <w:rPr>
          <w:rFonts w:ascii="Bookman Old Style" w:hAnsi="Bookman Old Style"/>
          <w:sz w:val="20"/>
          <w:szCs w:val="20"/>
        </w:rPr>
      </w:pPr>
    </w:p>
    <w:p w14:paraId="47A52B4B" w14:textId="77777777" w:rsidR="007E446A" w:rsidRPr="0098040A" w:rsidRDefault="0063774E" w:rsidP="002D6BF6">
      <w:pPr>
        <w:pStyle w:val="Textoindependiente"/>
        <w:ind w:left="0"/>
        <w:jc w:val="both"/>
        <w:rPr>
          <w:rFonts w:ascii="Bookman Old Style" w:hAnsi="Bookman Old Style"/>
          <w:sz w:val="20"/>
          <w:szCs w:val="20"/>
        </w:rPr>
      </w:pPr>
      <w:r w:rsidRPr="0098040A">
        <w:rPr>
          <w:rFonts w:ascii="Bookman Old Style" w:hAnsi="Bookman Old Style"/>
          <w:b/>
          <w:sz w:val="20"/>
          <w:szCs w:val="20"/>
        </w:rPr>
        <w:t>Artículo 19</w:t>
      </w:r>
      <w:r w:rsidRPr="0098040A">
        <w:rPr>
          <w:rFonts w:ascii="Bookman Old Style" w:hAnsi="Bookman Old Style"/>
          <w:sz w:val="20"/>
          <w:szCs w:val="20"/>
        </w:rPr>
        <w:t>. Corresponde a la Unidad de Trabajo Social las atribuciones siguientes:</w:t>
      </w:r>
    </w:p>
    <w:p w14:paraId="267AC320" w14:textId="77777777" w:rsidR="007E446A" w:rsidRPr="0098040A" w:rsidRDefault="007E446A" w:rsidP="002D6BF6">
      <w:pPr>
        <w:pStyle w:val="Textoindependiente"/>
        <w:ind w:left="0"/>
        <w:jc w:val="both"/>
        <w:rPr>
          <w:rFonts w:ascii="Bookman Old Style" w:hAnsi="Bookman Old Style"/>
          <w:sz w:val="20"/>
          <w:szCs w:val="20"/>
        </w:rPr>
      </w:pPr>
    </w:p>
    <w:p w14:paraId="4E9C6529" w14:textId="77777777" w:rsidR="007E446A" w:rsidRPr="0098040A" w:rsidRDefault="0063774E" w:rsidP="002D6BF6">
      <w:pPr>
        <w:pStyle w:val="Prrafodelista"/>
        <w:numPr>
          <w:ilvl w:val="0"/>
          <w:numId w:val="5"/>
        </w:numPr>
        <w:tabs>
          <w:tab w:val="left" w:pos="292"/>
        </w:tabs>
        <w:ind w:left="0" w:firstLine="0"/>
        <w:jc w:val="both"/>
        <w:rPr>
          <w:rFonts w:ascii="Bookman Old Style" w:hAnsi="Bookman Old Style"/>
          <w:sz w:val="20"/>
          <w:szCs w:val="20"/>
        </w:rPr>
      </w:pPr>
      <w:r w:rsidRPr="0098040A">
        <w:rPr>
          <w:rFonts w:ascii="Bookman Old Style" w:hAnsi="Bookman Old Style"/>
          <w:sz w:val="20"/>
          <w:szCs w:val="20"/>
        </w:rPr>
        <w:t>Realizar la entrevista inicial a las Víctimas o Víctimas</w:t>
      </w:r>
      <w:r w:rsidRPr="0098040A">
        <w:rPr>
          <w:rFonts w:ascii="Bookman Old Style" w:hAnsi="Bookman Old Style"/>
          <w:spacing w:val="-20"/>
          <w:sz w:val="20"/>
          <w:szCs w:val="20"/>
        </w:rPr>
        <w:t xml:space="preserve"> </w:t>
      </w:r>
      <w:r w:rsidRPr="0098040A">
        <w:rPr>
          <w:rFonts w:ascii="Bookman Old Style" w:hAnsi="Bookman Old Style"/>
          <w:sz w:val="20"/>
          <w:szCs w:val="20"/>
        </w:rPr>
        <w:t>Indirectas;</w:t>
      </w:r>
    </w:p>
    <w:p w14:paraId="60E1BB1F" w14:textId="77777777" w:rsidR="007E446A" w:rsidRPr="0098040A" w:rsidRDefault="007E446A" w:rsidP="002D6BF6">
      <w:pPr>
        <w:pStyle w:val="Textoindependiente"/>
        <w:ind w:left="0"/>
        <w:jc w:val="both"/>
        <w:rPr>
          <w:rFonts w:ascii="Bookman Old Style" w:hAnsi="Bookman Old Style"/>
          <w:sz w:val="20"/>
          <w:szCs w:val="20"/>
        </w:rPr>
      </w:pPr>
    </w:p>
    <w:p w14:paraId="4ED47D50" w14:textId="77777777" w:rsidR="007E446A" w:rsidRPr="0098040A" w:rsidRDefault="0063774E" w:rsidP="002D6BF6">
      <w:pPr>
        <w:pStyle w:val="Prrafodelista"/>
        <w:numPr>
          <w:ilvl w:val="0"/>
          <w:numId w:val="5"/>
        </w:numPr>
        <w:tabs>
          <w:tab w:val="left" w:pos="345"/>
        </w:tabs>
        <w:ind w:left="0" w:firstLine="0"/>
        <w:jc w:val="both"/>
        <w:rPr>
          <w:rFonts w:ascii="Bookman Old Style" w:hAnsi="Bookman Old Style"/>
          <w:sz w:val="20"/>
          <w:szCs w:val="20"/>
        </w:rPr>
      </w:pPr>
      <w:r w:rsidRPr="0098040A">
        <w:rPr>
          <w:rFonts w:ascii="Bookman Old Style" w:hAnsi="Bookman Old Style"/>
          <w:sz w:val="20"/>
          <w:szCs w:val="20"/>
        </w:rPr>
        <w:t xml:space="preserve">Brindar la atención necesaria a las personas usuarias </w:t>
      </w:r>
      <w:r w:rsidRPr="0098040A">
        <w:rPr>
          <w:rFonts w:ascii="Bookman Old Style" w:hAnsi="Bookman Old Style"/>
          <w:spacing w:val="-3"/>
          <w:sz w:val="20"/>
          <w:szCs w:val="20"/>
        </w:rPr>
        <w:t xml:space="preserve">que </w:t>
      </w:r>
      <w:r w:rsidRPr="0098040A">
        <w:rPr>
          <w:rFonts w:ascii="Bookman Old Style" w:hAnsi="Bookman Old Style"/>
          <w:sz w:val="20"/>
          <w:szCs w:val="20"/>
        </w:rPr>
        <w:t>así lo requieran, con trato digno y</w:t>
      </w:r>
      <w:r w:rsidRPr="0098040A">
        <w:rPr>
          <w:rFonts w:ascii="Bookman Old Style" w:hAnsi="Bookman Old Style"/>
          <w:spacing w:val="-21"/>
          <w:sz w:val="20"/>
          <w:szCs w:val="20"/>
        </w:rPr>
        <w:t xml:space="preserve"> </w:t>
      </w:r>
      <w:r w:rsidRPr="0098040A">
        <w:rPr>
          <w:rFonts w:ascii="Bookman Old Style" w:hAnsi="Bookman Old Style"/>
          <w:sz w:val="20"/>
          <w:szCs w:val="20"/>
        </w:rPr>
        <w:t>humano;</w:t>
      </w:r>
    </w:p>
    <w:p w14:paraId="48D832DD" w14:textId="77777777" w:rsidR="007E446A" w:rsidRPr="0098040A" w:rsidRDefault="007E446A" w:rsidP="002D6BF6">
      <w:pPr>
        <w:pStyle w:val="Textoindependiente"/>
        <w:ind w:left="0"/>
        <w:jc w:val="both"/>
        <w:rPr>
          <w:rFonts w:ascii="Bookman Old Style" w:hAnsi="Bookman Old Style"/>
          <w:sz w:val="20"/>
          <w:szCs w:val="20"/>
        </w:rPr>
      </w:pPr>
    </w:p>
    <w:p w14:paraId="29242918" w14:textId="0EE5C73D" w:rsidR="007E446A" w:rsidRDefault="0063774E" w:rsidP="002D6BF6">
      <w:pPr>
        <w:pStyle w:val="Prrafodelista"/>
        <w:numPr>
          <w:ilvl w:val="0"/>
          <w:numId w:val="5"/>
        </w:numPr>
        <w:tabs>
          <w:tab w:val="left" w:pos="412"/>
        </w:tabs>
        <w:ind w:left="0" w:firstLine="0"/>
        <w:jc w:val="both"/>
        <w:rPr>
          <w:rFonts w:ascii="Bookman Old Style" w:hAnsi="Bookman Old Style"/>
          <w:sz w:val="20"/>
          <w:szCs w:val="20"/>
        </w:rPr>
      </w:pPr>
      <w:r w:rsidRPr="0098040A">
        <w:rPr>
          <w:rFonts w:ascii="Bookman Old Style" w:hAnsi="Bookman Old Style"/>
          <w:sz w:val="20"/>
          <w:szCs w:val="20"/>
        </w:rPr>
        <w:t>Establecer vínculos previa autorización de la persona titular de la Comisión Ejecutiva, con instituciones públicas, privadas u organizaciones de la sociedad civil con la finalidad de atender de manera eficaz y eficiente a las Víctimas o Víctimas</w:t>
      </w:r>
      <w:r w:rsidRPr="0098040A">
        <w:rPr>
          <w:rFonts w:ascii="Bookman Old Style" w:hAnsi="Bookman Old Style"/>
          <w:spacing w:val="-1"/>
          <w:sz w:val="20"/>
          <w:szCs w:val="20"/>
        </w:rPr>
        <w:t xml:space="preserve"> </w:t>
      </w:r>
      <w:r w:rsidRPr="0098040A">
        <w:rPr>
          <w:rFonts w:ascii="Bookman Old Style" w:hAnsi="Bookman Old Style"/>
          <w:sz w:val="20"/>
          <w:szCs w:val="20"/>
        </w:rPr>
        <w:t>Indirectas;</w:t>
      </w:r>
    </w:p>
    <w:p w14:paraId="201935BF" w14:textId="77777777" w:rsidR="002D6BF6" w:rsidRPr="0098040A" w:rsidRDefault="002D6BF6" w:rsidP="002D6BF6">
      <w:pPr>
        <w:pStyle w:val="Prrafodelista"/>
        <w:tabs>
          <w:tab w:val="left" w:pos="412"/>
        </w:tabs>
        <w:ind w:left="0"/>
        <w:rPr>
          <w:rFonts w:ascii="Bookman Old Style" w:hAnsi="Bookman Old Style"/>
          <w:sz w:val="20"/>
          <w:szCs w:val="20"/>
        </w:rPr>
      </w:pPr>
    </w:p>
    <w:p w14:paraId="280B15C9" w14:textId="77777777" w:rsidR="00597F5C" w:rsidRDefault="0063774E" w:rsidP="00597F5C">
      <w:pPr>
        <w:pStyle w:val="Prrafodelista"/>
        <w:numPr>
          <w:ilvl w:val="0"/>
          <w:numId w:val="5"/>
        </w:numPr>
        <w:tabs>
          <w:tab w:val="left" w:pos="436"/>
        </w:tabs>
        <w:ind w:left="0" w:firstLine="0"/>
        <w:jc w:val="both"/>
        <w:rPr>
          <w:rFonts w:ascii="Bookman Old Style" w:hAnsi="Bookman Old Style"/>
          <w:sz w:val="20"/>
          <w:szCs w:val="20"/>
        </w:rPr>
      </w:pPr>
      <w:r w:rsidRPr="0098040A">
        <w:rPr>
          <w:rFonts w:ascii="Bookman Old Style" w:hAnsi="Bookman Old Style"/>
          <w:sz w:val="20"/>
          <w:szCs w:val="20"/>
        </w:rPr>
        <w:t>Integrar el expediente de las Víctimas o Víctimas Indirectas, a partir de la información recopilada en la entrevista inicial, siempre y cuando la Unidad de Trabajo Social sea el primer contacto con las Víctimas o Víctimas Indirectas en la Comisión</w:t>
      </w:r>
      <w:r w:rsidRPr="0098040A">
        <w:rPr>
          <w:rFonts w:ascii="Bookman Old Style" w:hAnsi="Bookman Old Style"/>
          <w:spacing w:val="-7"/>
          <w:sz w:val="20"/>
          <w:szCs w:val="20"/>
        </w:rPr>
        <w:t xml:space="preserve"> </w:t>
      </w:r>
      <w:r w:rsidRPr="0098040A">
        <w:rPr>
          <w:rFonts w:ascii="Bookman Old Style" w:hAnsi="Bookman Old Style"/>
          <w:sz w:val="20"/>
          <w:szCs w:val="20"/>
        </w:rPr>
        <w:t>Ejecutiva;</w:t>
      </w:r>
    </w:p>
    <w:p w14:paraId="4C4F97C0" w14:textId="77777777" w:rsidR="00597F5C" w:rsidRPr="00597F5C" w:rsidRDefault="00597F5C" w:rsidP="00597F5C">
      <w:pPr>
        <w:pStyle w:val="Prrafodelista"/>
        <w:rPr>
          <w:rFonts w:ascii="Bookman Old Style" w:hAnsi="Bookman Old Style"/>
          <w:sz w:val="20"/>
          <w:szCs w:val="20"/>
        </w:rPr>
      </w:pPr>
    </w:p>
    <w:p w14:paraId="7D0307F4" w14:textId="03BA95A2" w:rsidR="007E446A" w:rsidRPr="00597F5C" w:rsidRDefault="0063774E" w:rsidP="00597F5C">
      <w:pPr>
        <w:pStyle w:val="Prrafodelista"/>
        <w:numPr>
          <w:ilvl w:val="0"/>
          <w:numId w:val="5"/>
        </w:numPr>
        <w:tabs>
          <w:tab w:val="left" w:pos="436"/>
        </w:tabs>
        <w:ind w:left="0" w:firstLine="0"/>
        <w:jc w:val="both"/>
        <w:rPr>
          <w:rFonts w:ascii="Bookman Old Style" w:hAnsi="Bookman Old Style"/>
          <w:sz w:val="20"/>
          <w:szCs w:val="20"/>
        </w:rPr>
      </w:pPr>
      <w:r w:rsidRPr="00597F5C">
        <w:rPr>
          <w:rFonts w:ascii="Bookman Old Style" w:hAnsi="Bookman Old Style"/>
          <w:sz w:val="20"/>
          <w:szCs w:val="20"/>
        </w:rPr>
        <w:t xml:space="preserve">Realizar visitas domiciliarias colaterales de seguimiento de caso, evaluaciones del entorno social y </w:t>
      </w:r>
      <w:r w:rsidRPr="00597F5C">
        <w:rPr>
          <w:rFonts w:ascii="Bookman Old Style" w:hAnsi="Bookman Old Style"/>
          <w:spacing w:val="-3"/>
          <w:sz w:val="20"/>
          <w:szCs w:val="20"/>
        </w:rPr>
        <w:t xml:space="preserve">estudios </w:t>
      </w:r>
      <w:r w:rsidRPr="00597F5C">
        <w:rPr>
          <w:rFonts w:ascii="Bookman Old Style" w:hAnsi="Bookman Old Style"/>
          <w:sz w:val="20"/>
          <w:szCs w:val="20"/>
        </w:rPr>
        <w:t>socioeconómicos, a las Víctimas o Víctimas Indirectas cuando se requiera o cuando alguna autoridad competente lo requiera;</w:t>
      </w:r>
    </w:p>
    <w:p w14:paraId="78550E94" w14:textId="77777777" w:rsidR="007E446A" w:rsidRPr="0098040A" w:rsidRDefault="007E446A" w:rsidP="002D6BF6">
      <w:pPr>
        <w:pStyle w:val="Textoindependiente"/>
        <w:ind w:left="0"/>
        <w:jc w:val="both"/>
        <w:rPr>
          <w:rFonts w:ascii="Bookman Old Style" w:hAnsi="Bookman Old Style"/>
          <w:sz w:val="20"/>
          <w:szCs w:val="20"/>
        </w:rPr>
      </w:pPr>
    </w:p>
    <w:p w14:paraId="721D362E" w14:textId="77777777" w:rsidR="007E446A" w:rsidRPr="0098040A" w:rsidRDefault="0063774E" w:rsidP="002D6BF6">
      <w:pPr>
        <w:pStyle w:val="Prrafodelista"/>
        <w:numPr>
          <w:ilvl w:val="0"/>
          <w:numId w:val="4"/>
        </w:numPr>
        <w:tabs>
          <w:tab w:val="left" w:pos="475"/>
        </w:tabs>
        <w:ind w:left="0" w:firstLine="0"/>
        <w:jc w:val="both"/>
        <w:rPr>
          <w:rFonts w:ascii="Bookman Old Style" w:hAnsi="Bookman Old Style"/>
          <w:sz w:val="20"/>
          <w:szCs w:val="20"/>
        </w:rPr>
      </w:pPr>
      <w:r w:rsidRPr="0098040A">
        <w:rPr>
          <w:rFonts w:ascii="Bookman Old Style" w:hAnsi="Bookman Old Style"/>
          <w:sz w:val="20"/>
          <w:szCs w:val="20"/>
        </w:rPr>
        <w:t>Realizar los estudios pertinentes solicitados por la Comisión Ejecutiva para la reparación del daño</w:t>
      </w:r>
      <w:r w:rsidRPr="0098040A">
        <w:rPr>
          <w:rFonts w:ascii="Bookman Old Style" w:hAnsi="Bookman Old Style"/>
          <w:spacing w:val="-26"/>
          <w:sz w:val="20"/>
          <w:szCs w:val="20"/>
        </w:rPr>
        <w:t xml:space="preserve"> </w:t>
      </w:r>
      <w:r w:rsidRPr="0098040A">
        <w:rPr>
          <w:rFonts w:ascii="Bookman Old Style" w:hAnsi="Bookman Old Style"/>
          <w:sz w:val="20"/>
          <w:szCs w:val="20"/>
        </w:rPr>
        <w:t>integral;</w:t>
      </w:r>
    </w:p>
    <w:p w14:paraId="65B46AA2" w14:textId="77777777" w:rsidR="007E446A" w:rsidRPr="0098040A" w:rsidRDefault="007E446A" w:rsidP="002D6BF6">
      <w:pPr>
        <w:pStyle w:val="Textoindependiente"/>
        <w:ind w:left="0"/>
        <w:jc w:val="both"/>
        <w:rPr>
          <w:rFonts w:ascii="Bookman Old Style" w:hAnsi="Bookman Old Style"/>
          <w:sz w:val="20"/>
          <w:szCs w:val="20"/>
        </w:rPr>
      </w:pPr>
    </w:p>
    <w:p w14:paraId="556BC6A8" w14:textId="179134B8" w:rsidR="007E446A" w:rsidRDefault="0063774E" w:rsidP="002D6BF6">
      <w:pPr>
        <w:pStyle w:val="Prrafodelista"/>
        <w:numPr>
          <w:ilvl w:val="0"/>
          <w:numId w:val="4"/>
        </w:numPr>
        <w:tabs>
          <w:tab w:val="left" w:pos="580"/>
        </w:tabs>
        <w:ind w:left="0" w:firstLine="0"/>
        <w:jc w:val="both"/>
        <w:rPr>
          <w:rFonts w:ascii="Bookman Old Style" w:hAnsi="Bookman Old Style"/>
          <w:sz w:val="20"/>
          <w:szCs w:val="20"/>
        </w:rPr>
      </w:pPr>
      <w:r w:rsidRPr="0098040A">
        <w:rPr>
          <w:rFonts w:ascii="Bookman Old Style" w:hAnsi="Bookman Old Style"/>
          <w:sz w:val="20"/>
          <w:szCs w:val="20"/>
        </w:rPr>
        <w:t xml:space="preserve">Gestionar ante instituciones públicas o privadas, previa autorización de la persona titular de la Comisión Ejecutiva, el acceso a programas de ayuda y asistencia, para las Víctimas o Víctimas Indirectas, atendiendo a lo dispuesto a los criterios de cada programa y la vigencia </w:t>
      </w:r>
      <w:proofErr w:type="gramStart"/>
      <w:r w:rsidRPr="0098040A">
        <w:rPr>
          <w:rFonts w:ascii="Bookman Old Style" w:hAnsi="Bookman Old Style"/>
          <w:spacing w:val="-3"/>
          <w:sz w:val="20"/>
          <w:szCs w:val="20"/>
        </w:rPr>
        <w:t xml:space="preserve">del </w:t>
      </w:r>
      <w:r w:rsidRPr="0098040A">
        <w:rPr>
          <w:rFonts w:ascii="Bookman Old Style" w:hAnsi="Bookman Old Style"/>
          <w:sz w:val="20"/>
          <w:szCs w:val="20"/>
        </w:rPr>
        <w:t>mismo</w:t>
      </w:r>
      <w:proofErr w:type="gramEnd"/>
      <w:r w:rsidRPr="0098040A">
        <w:rPr>
          <w:rFonts w:ascii="Bookman Old Style" w:hAnsi="Bookman Old Style"/>
          <w:sz w:val="20"/>
          <w:szCs w:val="20"/>
        </w:rPr>
        <w:t>,</w:t>
      </w:r>
      <w:r w:rsidRPr="0098040A">
        <w:rPr>
          <w:rFonts w:ascii="Bookman Old Style" w:hAnsi="Bookman Old Style"/>
          <w:spacing w:val="-13"/>
          <w:sz w:val="20"/>
          <w:szCs w:val="20"/>
        </w:rPr>
        <w:t xml:space="preserve"> </w:t>
      </w:r>
      <w:r w:rsidRPr="0098040A">
        <w:rPr>
          <w:rFonts w:ascii="Bookman Old Style" w:hAnsi="Bookman Old Style"/>
          <w:sz w:val="20"/>
          <w:szCs w:val="20"/>
        </w:rPr>
        <w:t>y</w:t>
      </w:r>
    </w:p>
    <w:p w14:paraId="38A02E97" w14:textId="77777777" w:rsidR="005A08AD" w:rsidRPr="0098040A" w:rsidRDefault="005A08AD" w:rsidP="005A08AD">
      <w:pPr>
        <w:pStyle w:val="Prrafodelista"/>
        <w:tabs>
          <w:tab w:val="left" w:pos="580"/>
        </w:tabs>
        <w:ind w:left="0"/>
        <w:rPr>
          <w:rFonts w:ascii="Bookman Old Style" w:hAnsi="Bookman Old Style"/>
          <w:sz w:val="20"/>
          <w:szCs w:val="20"/>
        </w:rPr>
      </w:pPr>
    </w:p>
    <w:p w14:paraId="22B0F3E6" w14:textId="1453BC7C" w:rsidR="007E446A" w:rsidRDefault="0063774E" w:rsidP="002D6BF6">
      <w:pPr>
        <w:pStyle w:val="Prrafodelista"/>
        <w:numPr>
          <w:ilvl w:val="0"/>
          <w:numId w:val="4"/>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Las</w:t>
      </w:r>
      <w:r w:rsidRPr="0098040A">
        <w:rPr>
          <w:rFonts w:ascii="Bookman Old Style" w:hAnsi="Bookman Old Style"/>
          <w:spacing w:val="-2"/>
          <w:sz w:val="20"/>
          <w:szCs w:val="20"/>
        </w:rPr>
        <w:t xml:space="preserve"> </w:t>
      </w:r>
      <w:r w:rsidRPr="0098040A">
        <w:rPr>
          <w:rFonts w:ascii="Bookman Old Style" w:hAnsi="Bookman Old Style"/>
          <w:sz w:val="20"/>
          <w:szCs w:val="20"/>
        </w:rPr>
        <w:t>demás</w:t>
      </w:r>
      <w:r w:rsidRPr="0098040A">
        <w:rPr>
          <w:rFonts w:ascii="Bookman Old Style" w:hAnsi="Bookman Old Style"/>
          <w:spacing w:val="-2"/>
          <w:sz w:val="20"/>
          <w:szCs w:val="20"/>
        </w:rPr>
        <w:t xml:space="preserve"> </w:t>
      </w:r>
      <w:r w:rsidRPr="0098040A">
        <w:rPr>
          <w:rFonts w:ascii="Bookman Old Style" w:hAnsi="Bookman Old Style"/>
          <w:sz w:val="20"/>
          <w:szCs w:val="20"/>
        </w:rPr>
        <w:t>que</w:t>
      </w:r>
      <w:r w:rsidRPr="0098040A">
        <w:rPr>
          <w:rFonts w:ascii="Bookman Old Style" w:hAnsi="Bookman Old Style"/>
          <w:spacing w:val="-4"/>
          <w:sz w:val="20"/>
          <w:szCs w:val="20"/>
        </w:rPr>
        <w:t xml:space="preserve"> </w:t>
      </w:r>
      <w:r w:rsidRPr="0098040A">
        <w:rPr>
          <w:rFonts w:ascii="Bookman Old Style" w:hAnsi="Bookman Old Style"/>
          <w:sz w:val="20"/>
          <w:szCs w:val="20"/>
        </w:rPr>
        <w:t>le</w:t>
      </w:r>
      <w:r w:rsidRPr="0098040A">
        <w:rPr>
          <w:rFonts w:ascii="Bookman Old Style" w:hAnsi="Bookman Old Style"/>
          <w:spacing w:val="-3"/>
          <w:sz w:val="20"/>
          <w:szCs w:val="20"/>
        </w:rPr>
        <w:t xml:space="preserve"> </w:t>
      </w:r>
      <w:r w:rsidRPr="0098040A">
        <w:rPr>
          <w:rFonts w:ascii="Bookman Old Style" w:hAnsi="Bookman Old Style"/>
          <w:sz w:val="20"/>
          <w:szCs w:val="20"/>
        </w:rPr>
        <w:t>confieran</w:t>
      </w:r>
      <w:r w:rsidRPr="0098040A">
        <w:rPr>
          <w:rFonts w:ascii="Bookman Old Style" w:hAnsi="Bookman Old Style"/>
          <w:spacing w:val="-4"/>
          <w:sz w:val="20"/>
          <w:szCs w:val="20"/>
        </w:rPr>
        <w:t xml:space="preserve"> </w:t>
      </w:r>
      <w:r w:rsidRPr="0098040A">
        <w:rPr>
          <w:rFonts w:ascii="Bookman Old Style" w:hAnsi="Bookman Old Style"/>
          <w:sz w:val="20"/>
          <w:szCs w:val="20"/>
        </w:rPr>
        <w:t>otras</w:t>
      </w:r>
      <w:r w:rsidRPr="0098040A">
        <w:rPr>
          <w:rFonts w:ascii="Bookman Old Style" w:hAnsi="Bookman Old Style"/>
          <w:spacing w:val="-2"/>
          <w:sz w:val="20"/>
          <w:szCs w:val="20"/>
        </w:rPr>
        <w:t xml:space="preserve"> </w:t>
      </w:r>
      <w:r w:rsidRPr="0098040A">
        <w:rPr>
          <w:rFonts w:ascii="Bookman Old Style" w:hAnsi="Bookman Old Style"/>
          <w:sz w:val="20"/>
          <w:szCs w:val="20"/>
        </w:rPr>
        <w:t>disposiciones</w:t>
      </w:r>
      <w:r w:rsidRPr="0098040A">
        <w:rPr>
          <w:rFonts w:ascii="Bookman Old Style" w:hAnsi="Bookman Old Style"/>
          <w:spacing w:val="-2"/>
          <w:sz w:val="20"/>
          <w:szCs w:val="20"/>
        </w:rPr>
        <w:t xml:space="preserve"> </w:t>
      </w:r>
      <w:r w:rsidRPr="0098040A">
        <w:rPr>
          <w:rFonts w:ascii="Bookman Old Style" w:hAnsi="Bookman Old Style"/>
          <w:sz w:val="20"/>
          <w:szCs w:val="20"/>
        </w:rPr>
        <w:t>jurídicas</w:t>
      </w:r>
      <w:r w:rsidRPr="0098040A">
        <w:rPr>
          <w:rFonts w:ascii="Bookman Old Style" w:hAnsi="Bookman Old Style"/>
          <w:spacing w:val="-2"/>
          <w:sz w:val="20"/>
          <w:szCs w:val="20"/>
        </w:rPr>
        <w:t xml:space="preserve"> </w:t>
      </w:r>
      <w:r w:rsidRPr="0098040A">
        <w:rPr>
          <w:rFonts w:ascii="Bookman Old Style" w:hAnsi="Bookman Old Style"/>
          <w:sz w:val="20"/>
          <w:szCs w:val="20"/>
        </w:rPr>
        <w:t>aplicables</w:t>
      </w:r>
      <w:r w:rsidRPr="0098040A">
        <w:rPr>
          <w:rFonts w:ascii="Bookman Old Style" w:hAnsi="Bookman Old Style"/>
          <w:spacing w:val="-2"/>
          <w:sz w:val="20"/>
          <w:szCs w:val="20"/>
        </w:rPr>
        <w:t xml:space="preserve"> </w:t>
      </w:r>
      <w:r w:rsidRPr="0098040A">
        <w:rPr>
          <w:rFonts w:ascii="Bookman Old Style" w:hAnsi="Bookman Old Style"/>
          <w:sz w:val="20"/>
          <w:szCs w:val="20"/>
        </w:rPr>
        <w:t>y</w:t>
      </w:r>
      <w:r w:rsidRPr="0098040A">
        <w:rPr>
          <w:rFonts w:ascii="Bookman Old Style" w:hAnsi="Bookman Old Style"/>
          <w:spacing w:val="-2"/>
          <w:sz w:val="20"/>
          <w:szCs w:val="20"/>
        </w:rPr>
        <w:t xml:space="preserve"> </w:t>
      </w:r>
      <w:r w:rsidRPr="0098040A">
        <w:rPr>
          <w:rFonts w:ascii="Bookman Old Style" w:hAnsi="Bookman Old Style"/>
          <w:sz w:val="20"/>
          <w:szCs w:val="20"/>
        </w:rPr>
        <w:t>aquellas</w:t>
      </w:r>
      <w:r w:rsidRPr="0098040A">
        <w:rPr>
          <w:rFonts w:ascii="Bookman Old Style" w:hAnsi="Bookman Old Style"/>
          <w:spacing w:val="-2"/>
          <w:sz w:val="20"/>
          <w:szCs w:val="20"/>
        </w:rPr>
        <w:t xml:space="preserve"> </w:t>
      </w:r>
      <w:r w:rsidRPr="0098040A">
        <w:rPr>
          <w:rFonts w:ascii="Bookman Old Style" w:hAnsi="Bookman Old Style"/>
          <w:sz w:val="20"/>
          <w:szCs w:val="20"/>
        </w:rPr>
        <w:t>que</w:t>
      </w:r>
      <w:r w:rsidRPr="0098040A">
        <w:rPr>
          <w:rFonts w:ascii="Bookman Old Style" w:hAnsi="Bookman Old Style"/>
          <w:spacing w:val="-4"/>
          <w:sz w:val="20"/>
          <w:szCs w:val="20"/>
        </w:rPr>
        <w:t xml:space="preserve"> </w:t>
      </w:r>
      <w:r w:rsidRPr="0098040A">
        <w:rPr>
          <w:rFonts w:ascii="Bookman Old Style" w:hAnsi="Bookman Old Style"/>
          <w:sz w:val="20"/>
          <w:szCs w:val="20"/>
        </w:rPr>
        <w:t>le</w:t>
      </w:r>
      <w:r w:rsidRPr="0098040A">
        <w:rPr>
          <w:rFonts w:ascii="Bookman Old Style" w:hAnsi="Bookman Old Style"/>
          <w:spacing w:val="-3"/>
          <w:sz w:val="20"/>
          <w:szCs w:val="20"/>
        </w:rPr>
        <w:t xml:space="preserve"> </w:t>
      </w:r>
      <w:r w:rsidRPr="0098040A">
        <w:rPr>
          <w:rFonts w:ascii="Bookman Old Style" w:hAnsi="Bookman Old Style"/>
          <w:sz w:val="20"/>
          <w:szCs w:val="20"/>
        </w:rPr>
        <w:t>encomiende</w:t>
      </w:r>
      <w:r w:rsidRPr="0098040A">
        <w:rPr>
          <w:rFonts w:ascii="Bookman Old Style" w:hAnsi="Bookman Old Style"/>
          <w:spacing w:val="-8"/>
          <w:sz w:val="20"/>
          <w:szCs w:val="20"/>
        </w:rPr>
        <w:t xml:space="preserve"> </w:t>
      </w:r>
      <w:r w:rsidRPr="0098040A">
        <w:rPr>
          <w:rFonts w:ascii="Bookman Old Style" w:hAnsi="Bookman Old Style"/>
          <w:sz w:val="20"/>
          <w:szCs w:val="20"/>
        </w:rPr>
        <w:t>la</w:t>
      </w:r>
      <w:r w:rsidRPr="0098040A">
        <w:rPr>
          <w:rFonts w:ascii="Bookman Old Style" w:hAnsi="Bookman Old Style"/>
          <w:spacing w:val="-3"/>
          <w:sz w:val="20"/>
          <w:szCs w:val="20"/>
        </w:rPr>
        <w:t xml:space="preserve"> </w:t>
      </w:r>
      <w:r w:rsidRPr="0098040A">
        <w:rPr>
          <w:rFonts w:ascii="Bookman Old Style" w:hAnsi="Bookman Old Style"/>
          <w:sz w:val="20"/>
          <w:szCs w:val="20"/>
        </w:rPr>
        <w:t>persona</w:t>
      </w:r>
      <w:r w:rsidRPr="0098040A">
        <w:rPr>
          <w:rFonts w:ascii="Bookman Old Style" w:hAnsi="Bookman Old Style"/>
          <w:spacing w:val="-3"/>
          <w:sz w:val="20"/>
          <w:szCs w:val="20"/>
        </w:rPr>
        <w:t xml:space="preserve"> </w:t>
      </w:r>
      <w:r w:rsidRPr="0098040A">
        <w:rPr>
          <w:rFonts w:ascii="Bookman Old Style" w:hAnsi="Bookman Old Style"/>
          <w:sz w:val="20"/>
          <w:szCs w:val="20"/>
        </w:rPr>
        <w:t>titular de la Comisión</w:t>
      </w:r>
      <w:r w:rsidRPr="0098040A">
        <w:rPr>
          <w:rFonts w:ascii="Bookman Old Style" w:hAnsi="Bookman Old Style"/>
          <w:spacing w:val="-9"/>
          <w:sz w:val="20"/>
          <w:szCs w:val="20"/>
        </w:rPr>
        <w:t xml:space="preserve"> </w:t>
      </w:r>
      <w:r w:rsidRPr="0098040A">
        <w:rPr>
          <w:rFonts w:ascii="Bookman Old Style" w:hAnsi="Bookman Old Style"/>
          <w:sz w:val="20"/>
          <w:szCs w:val="20"/>
        </w:rPr>
        <w:t>Ejecutiva.</w:t>
      </w:r>
    </w:p>
    <w:p w14:paraId="6B728F93" w14:textId="77777777" w:rsidR="005A08AD" w:rsidRPr="0098040A" w:rsidRDefault="005A08AD" w:rsidP="005A08AD">
      <w:pPr>
        <w:pStyle w:val="Prrafodelista"/>
        <w:tabs>
          <w:tab w:val="left" w:pos="422"/>
        </w:tabs>
        <w:ind w:left="0"/>
        <w:rPr>
          <w:rFonts w:ascii="Bookman Old Style" w:hAnsi="Bookman Old Style"/>
          <w:sz w:val="20"/>
          <w:szCs w:val="20"/>
        </w:rPr>
      </w:pPr>
    </w:p>
    <w:p w14:paraId="7989825D" w14:textId="56C0F2D5" w:rsidR="007E446A" w:rsidRDefault="0063774E" w:rsidP="002D6BF6">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20. </w:t>
      </w:r>
      <w:r w:rsidRPr="0098040A">
        <w:rPr>
          <w:rFonts w:ascii="Bookman Old Style" w:hAnsi="Bookman Old Style"/>
          <w:sz w:val="20"/>
          <w:szCs w:val="20"/>
        </w:rPr>
        <w:t xml:space="preserve">Corresponde a la Defensoría Especializada para Víctimas y Ofendidos del Delito además de </w:t>
      </w:r>
      <w:r w:rsidRPr="0098040A">
        <w:rPr>
          <w:rFonts w:ascii="Bookman Old Style" w:hAnsi="Bookman Old Style"/>
          <w:spacing w:val="-3"/>
          <w:sz w:val="20"/>
          <w:szCs w:val="20"/>
        </w:rPr>
        <w:t xml:space="preserve">las </w:t>
      </w:r>
      <w:r w:rsidRPr="0098040A">
        <w:rPr>
          <w:rFonts w:ascii="Bookman Old Style" w:hAnsi="Bookman Old Style"/>
          <w:sz w:val="20"/>
          <w:szCs w:val="20"/>
        </w:rPr>
        <w:t>previstas en la Ley y el Reglamento las siguientes</w:t>
      </w:r>
      <w:r w:rsidRPr="0098040A">
        <w:rPr>
          <w:rFonts w:ascii="Bookman Old Style" w:hAnsi="Bookman Old Style"/>
          <w:spacing w:val="-16"/>
          <w:sz w:val="20"/>
          <w:szCs w:val="20"/>
        </w:rPr>
        <w:t xml:space="preserve"> </w:t>
      </w:r>
      <w:r w:rsidRPr="0098040A">
        <w:rPr>
          <w:rFonts w:ascii="Bookman Old Style" w:hAnsi="Bookman Old Style"/>
          <w:sz w:val="20"/>
          <w:szCs w:val="20"/>
        </w:rPr>
        <w:t>atribuciones:</w:t>
      </w:r>
    </w:p>
    <w:p w14:paraId="50784248" w14:textId="77777777" w:rsidR="005A08AD" w:rsidRPr="0098040A" w:rsidRDefault="005A08AD" w:rsidP="002D6BF6">
      <w:pPr>
        <w:pStyle w:val="Textoindependiente"/>
        <w:ind w:left="0"/>
        <w:jc w:val="both"/>
        <w:rPr>
          <w:rFonts w:ascii="Bookman Old Style" w:hAnsi="Bookman Old Style"/>
          <w:sz w:val="20"/>
          <w:szCs w:val="20"/>
        </w:rPr>
      </w:pPr>
    </w:p>
    <w:p w14:paraId="2B5B1263" w14:textId="140D84D6" w:rsidR="007E446A" w:rsidRDefault="0063774E" w:rsidP="002D6BF6">
      <w:pPr>
        <w:pStyle w:val="Prrafodelista"/>
        <w:numPr>
          <w:ilvl w:val="0"/>
          <w:numId w:val="3"/>
        </w:numPr>
        <w:tabs>
          <w:tab w:val="left" w:pos="297"/>
        </w:tabs>
        <w:ind w:left="0" w:firstLine="0"/>
        <w:jc w:val="both"/>
        <w:rPr>
          <w:rFonts w:ascii="Bookman Old Style" w:hAnsi="Bookman Old Style"/>
          <w:sz w:val="20"/>
          <w:szCs w:val="20"/>
        </w:rPr>
      </w:pPr>
      <w:r w:rsidRPr="0098040A">
        <w:rPr>
          <w:rFonts w:ascii="Bookman Old Style" w:hAnsi="Bookman Old Style"/>
          <w:sz w:val="20"/>
          <w:szCs w:val="20"/>
        </w:rPr>
        <w:t xml:space="preserve">Delegar las funciones de contestación de la correspondencia y suscripción de documentos al inmediato inferior, </w:t>
      </w:r>
      <w:r w:rsidRPr="0098040A">
        <w:rPr>
          <w:rFonts w:ascii="Bookman Old Style" w:hAnsi="Bookman Old Style"/>
          <w:spacing w:val="-3"/>
          <w:sz w:val="20"/>
          <w:szCs w:val="20"/>
        </w:rPr>
        <w:t xml:space="preserve">que </w:t>
      </w:r>
      <w:r w:rsidRPr="0098040A">
        <w:rPr>
          <w:rFonts w:ascii="Bookman Old Style" w:hAnsi="Bookman Old Style"/>
          <w:sz w:val="20"/>
          <w:szCs w:val="20"/>
        </w:rPr>
        <w:t>por la necesidad del servicio se requiera, en los casos de ausencias</w:t>
      </w:r>
      <w:r w:rsidRPr="0098040A">
        <w:rPr>
          <w:rFonts w:ascii="Bookman Old Style" w:hAnsi="Bookman Old Style"/>
          <w:spacing w:val="-20"/>
          <w:sz w:val="20"/>
          <w:szCs w:val="20"/>
        </w:rPr>
        <w:t xml:space="preserve"> </w:t>
      </w:r>
      <w:r w:rsidRPr="0098040A">
        <w:rPr>
          <w:rFonts w:ascii="Bookman Old Style" w:hAnsi="Bookman Old Style"/>
          <w:sz w:val="20"/>
          <w:szCs w:val="20"/>
        </w:rPr>
        <w:t>temporales;</w:t>
      </w:r>
    </w:p>
    <w:p w14:paraId="65ADC73A" w14:textId="77777777" w:rsidR="005A08AD" w:rsidRPr="0098040A" w:rsidRDefault="005A08AD" w:rsidP="005A08AD">
      <w:pPr>
        <w:pStyle w:val="Prrafodelista"/>
        <w:tabs>
          <w:tab w:val="left" w:pos="297"/>
        </w:tabs>
        <w:ind w:left="0"/>
        <w:rPr>
          <w:rFonts w:ascii="Bookman Old Style" w:hAnsi="Bookman Old Style"/>
          <w:sz w:val="20"/>
          <w:szCs w:val="20"/>
        </w:rPr>
      </w:pPr>
    </w:p>
    <w:p w14:paraId="5FDD2951" w14:textId="24640AC2" w:rsidR="007E446A" w:rsidRDefault="0063774E" w:rsidP="002D6BF6">
      <w:pPr>
        <w:pStyle w:val="Prrafodelista"/>
        <w:numPr>
          <w:ilvl w:val="0"/>
          <w:numId w:val="3"/>
        </w:numPr>
        <w:tabs>
          <w:tab w:val="left" w:pos="350"/>
        </w:tabs>
        <w:ind w:left="0" w:firstLine="0"/>
        <w:jc w:val="both"/>
        <w:rPr>
          <w:rFonts w:ascii="Bookman Old Style" w:hAnsi="Bookman Old Style"/>
          <w:sz w:val="20"/>
          <w:szCs w:val="20"/>
        </w:rPr>
      </w:pPr>
      <w:r w:rsidRPr="0098040A">
        <w:rPr>
          <w:rFonts w:ascii="Bookman Old Style" w:hAnsi="Bookman Old Style"/>
          <w:sz w:val="20"/>
          <w:szCs w:val="20"/>
        </w:rPr>
        <w:t>Realizar el cambio de adscripción de los Asesores Jurídicos y Personal Administrativo por necesidades propias del servicio de la</w:t>
      </w:r>
      <w:r w:rsidRPr="0098040A">
        <w:rPr>
          <w:rFonts w:ascii="Bookman Old Style" w:hAnsi="Bookman Old Style"/>
          <w:spacing w:val="-6"/>
          <w:sz w:val="20"/>
          <w:szCs w:val="20"/>
        </w:rPr>
        <w:t xml:space="preserve"> </w:t>
      </w:r>
      <w:r w:rsidRPr="0098040A">
        <w:rPr>
          <w:rFonts w:ascii="Bookman Old Style" w:hAnsi="Bookman Old Style"/>
          <w:sz w:val="20"/>
          <w:szCs w:val="20"/>
        </w:rPr>
        <w:t>Defensoría;</w:t>
      </w:r>
    </w:p>
    <w:p w14:paraId="2CFD7F68" w14:textId="77777777" w:rsidR="005A08AD" w:rsidRPr="0098040A" w:rsidRDefault="005A08AD" w:rsidP="005A08AD">
      <w:pPr>
        <w:pStyle w:val="Prrafodelista"/>
        <w:tabs>
          <w:tab w:val="left" w:pos="350"/>
        </w:tabs>
        <w:ind w:left="0"/>
        <w:rPr>
          <w:rFonts w:ascii="Bookman Old Style" w:hAnsi="Bookman Old Style"/>
          <w:sz w:val="20"/>
          <w:szCs w:val="20"/>
        </w:rPr>
      </w:pPr>
    </w:p>
    <w:p w14:paraId="428701F6" w14:textId="62BFE1A9" w:rsidR="007E446A" w:rsidRDefault="0063774E" w:rsidP="002D6BF6">
      <w:pPr>
        <w:pStyle w:val="Prrafodelista"/>
        <w:numPr>
          <w:ilvl w:val="0"/>
          <w:numId w:val="3"/>
        </w:numPr>
        <w:tabs>
          <w:tab w:val="left" w:pos="441"/>
        </w:tabs>
        <w:ind w:left="0" w:firstLine="0"/>
        <w:jc w:val="both"/>
        <w:rPr>
          <w:rFonts w:ascii="Bookman Old Style" w:hAnsi="Bookman Old Style"/>
          <w:sz w:val="20"/>
          <w:szCs w:val="20"/>
        </w:rPr>
      </w:pPr>
      <w:r w:rsidRPr="0098040A">
        <w:rPr>
          <w:rFonts w:ascii="Bookman Old Style" w:hAnsi="Bookman Old Style"/>
          <w:sz w:val="20"/>
          <w:szCs w:val="20"/>
        </w:rPr>
        <w:t xml:space="preserve">Solucionar los asuntos referentes a impedimentos, incompetencias u otros relacionados con el patrocinio de víctimas y ofendidos </w:t>
      </w:r>
      <w:r w:rsidRPr="0098040A">
        <w:rPr>
          <w:rFonts w:ascii="Bookman Old Style" w:hAnsi="Bookman Old Style"/>
          <w:spacing w:val="-3"/>
          <w:sz w:val="20"/>
          <w:szCs w:val="20"/>
        </w:rPr>
        <w:t xml:space="preserve">del </w:t>
      </w:r>
      <w:r w:rsidRPr="0098040A">
        <w:rPr>
          <w:rFonts w:ascii="Bookman Old Style" w:hAnsi="Bookman Old Style"/>
          <w:sz w:val="20"/>
          <w:szCs w:val="20"/>
        </w:rPr>
        <w:t>delito en su zona de actuación,</w:t>
      </w:r>
      <w:r w:rsidRPr="0098040A">
        <w:rPr>
          <w:rFonts w:ascii="Bookman Old Style" w:hAnsi="Bookman Old Style"/>
          <w:spacing w:val="-6"/>
          <w:sz w:val="20"/>
          <w:szCs w:val="20"/>
        </w:rPr>
        <w:t xml:space="preserve"> </w:t>
      </w:r>
      <w:r w:rsidRPr="0098040A">
        <w:rPr>
          <w:rFonts w:ascii="Bookman Old Style" w:hAnsi="Bookman Old Style"/>
          <w:sz w:val="20"/>
          <w:szCs w:val="20"/>
        </w:rPr>
        <w:t>y</w:t>
      </w:r>
    </w:p>
    <w:p w14:paraId="76410B46" w14:textId="0878FBE4" w:rsidR="005A08AD" w:rsidRPr="0098040A" w:rsidRDefault="005A08AD" w:rsidP="005A08AD">
      <w:pPr>
        <w:pStyle w:val="Prrafodelista"/>
        <w:tabs>
          <w:tab w:val="left" w:pos="441"/>
        </w:tabs>
        <w:ind w:left="0"/>
        <w:rPr>
          <w:rFonts w:ascii="Bookman Old Style" w:hAnsi="Bookman Old Style"/>
          <w:sz w:val="20"/>
          <w:szCs w:val="20"/>
        </w:rPr>
      </w:pPr>
    </w:p>
    <w:p w14:paraId="506305AB" w14:textId="77777777" w:rsidR="007E446A" w:rsidRPr="0098040A" w:rsidRDefault="0063774E" w:rsidP="002D6BF6">
      <w:pPr>
        <w:pStyle w:val="Prrafodelista"/>
        <w:numPr>
          <w:ilvl w:val="0"/>
          <w:numId w:val="3"/>
        </w:numPr>
        <w:tabs>
          <w:tab w:val="left" w:pos="422"/>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legales y aquellas que le encomiende el</w:t>
      </w:r>
      <w:r w:rsidRPr="0098040A">
        <w:rPr>
          <w:rFonts w:ascii="Bookman Old Style" w:hAnsi="Bookman Old Style"/>
          <w:spacing w:val="-21"/>
          <w:sz w:val="20"/>
          <w:szCs w:val="20"/>
        </w:rPr>
        <w:t xml:space="preserve"> </w:t>
      </w:r>
      <w:r w:rsidRPr="0098040A">
        <w:rPr>
          <w:rFonts w:ascii="Bookman Old Style" w:hAnsi="Bookman Old Style"/>
          <w:sz w:val="20"/>
          <w:szCs w:val="20"/>
        </w:rPr>
        <w:t>Comisionado.</w:t>
      </w:r>
    </w:p>
    <w:p w14:paraId="2DC46769" w14:textId="77777777" w:rsidR="005A08AD" w:rsidRDefault="005A08AD" w:rsidP="002D6BF6">
      <w:pPr>
        <w:pStyle w:val="Textoindependiente"/>
        <w:ind w:left="0"/>
        <w:jc w:val="both"/>
        <w:rPr>
          <w:rFonts w:ascii="Bookman Old Style" w:hAnsi="Bookman Old Style"/>
          <w:b/>
          <w:sz w:val="20"/>
          <w:szCs w:val="20"/>
        </w:rPr>
      </w:pPr>
    </w:p>
    <w:p w14:paraId="01DD6005" w14:textId="4330AB66" w:rsidR="007E446A" w:rsidRDefault="0063774E" w:rsidP="002D6BF6">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21. </w:t>
      </w:r>
      <w:r w:rsidRPr="0098040A">
        <w:rPr>
          <w:rFonts w:ascii="Bookman Old Style" w:hAnsi="Bookman Old Style"/>
          <w:sz w:val="20"/>
          <w:szCs w:val="20"/>
        </w:rPr>
        <w:t>Corresponde a las Subdirecciones Regionales de la Defensoría Especializada para Víctimas y Ofendidos del Delito, además de las establecidas en el Reglamento, las atribuciones siguientes:</w:t>
      </w:r>
    </w:p>
    <w:p w14:paraId="3D2C2F9D" w14:textId="77777777" w:rsidR="005A08AD" w:rsidRPr="0098040A" w:rsidRDefault="005A08AD" w:rsidP="002D6BF6">
      <w:pPr>
        <w:pStyle w:val="Textoindependiente"/>
        <w:ind w:left="0"/>
        <w:jc w:val="both"/>
        <w:rPr>
          <w:rFonts w:ascii="Bookman Old Style" w:hAnsi="Bookman Old Style"/>
          <w:sz w:val="20"/>
          <w:szCs w:val="20"/>
        </w:rPr>
      </w:pPr>
    </w:p>
    <w:p w14:paraId="24B94CB3" w14:textId="77062CF9" w:rsidR="007E446A" w:rsidRDefault="0063774E" w:rsidP="0098040A">
      <w:pPr>
        <w:pStyle w:val="Prrafodelista"/>
        <w:numPr>
          <w:ilvl w:val="0"/>
          <w:numId w:val="2"/>
        </w:numPr>
        <w:tabs>
          <w:tab w:val="left" w:pos="345"/>
        </w:tabs>
        <w:ind w:left="0" w:firstLine="0"/>
        <w:jc w:val="both"/>
        <w:rPr>
          <w:rFonts w:ascii="Bookman Old Style" w:hAnsi="Bookman Old Style"/>
          <w:sz w:val="20"/>
          <w:szCs w:val="20"/>
        </w:rPr>
      </w:pPr>
      <w:r w:rsidRPr="0098040A">
        <w:rPr>
          <w:rFonts w:ascii="Bookman Old Style" w:hAnsi="Bookman Old Style"/>
          <w:sz w:val="20"/>
          <w:szCs w:val="20"/>
        </w:rPr>
        <w:t>Solucionar los asuntos referentes a impedimentos, incompetencias u otros relacionados con el patrocinio de Víctimas y Víctimas Indirectas en su zona de</w:t>
      </w:r>
      <w:r w:rsidRPr="0098040A">
        <w:rPr>
          <w:rFonts w:ascii="Bookman Old Style" w:hAnsi="Bookman Old Style"/>
          <w:spacing w:val="-17"/>
          <w:sz w:val="20"/>
          <w:szCs w:val="20"/>
        </w:rPr>
        <w:t xml:space="preserve"> </w:t>
      </w:r>
      <w:r w:rsidRPr="0098040A">
        <w:rPr>
          <w:rFonts w:ascii="Bookman Old Style" w:hAnsi="Bookman Old Style"/>
          <w:sz w:val="20"/>
          <w:szCs w:val="20"/>
        </w:rPr>
        <w:t>adscripción;</w:t>
      </w:r>
    </w:p>
    <w:p w14:paraId="42F8543A" w14:textId="77777777" w:rsidR="005A08AD" w:rsidRPr="0098040A" w:rsidRDefault="005A08AD" w:rsidP="005A08AD">
      <w:pPr>
        <w:pStyle w:val="Prrafodelista"/>
        <w:tabs>
          <w:tab w:val="left" w:pos="345"/>
        </w:tabs>
        <w:ind w:left="0"/>
        <w:jc w:val="left"/>
        <w:rPr>
          <w:rFonts w:ascii="Bookman Old Style" w:hAnsi="Bookman Old Style"/>
          <w:sz w:val="20"/>
          <w:szCs w:val="20"/>
        </w:rPr>
      </w:pPr>
    </w:p>
    <w:p w14:paraId="73C0414C" w14:textId="4BC41401" w:rsidR="007E446A" w:rsidRDefault="0063774E" w:rsidP="0098040A">
      <w:pPr>
        <w:pStyle w:val="Prrafodelista"/>
        <w:numPr>
          <w:ilvl w:val="0"/>
          <w:numId w:val="2"/>
        </w:numPr>
        <w:tabs>
          <w:tab w:val="left" w:pos="345"/>
        </w:tabs>
        <w:ind w:left="0" w:firstLine="0"/>
        <w:jc w:val="both"/>
        <w:rPr>
          <w:rFonts w:ascii="Bookman Old Style" w:hAnsi="Bookman Old Style"/>
          <w:sz w:val="20"/>
          <w:szCs w:val="20"/>
        </w:rPr>
      </w:pPr>
      <w:r w:rsidRPr="0098040A">
        <w:rPr>
          <w:rFonts w:ascii="Bookman Old Style" w:hAnsi="Bookman Old Style"/>
          <w:sz w:val="20"/>
          <w:szCs w:val="20"/>
        </w:rPr>
        <w:t>Resolver sobre la emisión de los oficios de suspensión, retiro o cancelación del servicio en los casos previstos en la Ley y su</w:t>
      </w:r>
      <w:r w:rsidRPr="0098040A">
        <w:rPr>
          <w:rFonts w:ascii="Bookman Old Style" w:hAnsi="Bookman Old Style"/>
          <w:spacing w:val="-2"/>
          <w:sz w:val="20"/>
          <w:szCs w:val="20"/>
        </w:rPr>
        <w:t xml:space="preserve"> </w:t>
      </w:r>
      <w:r w:rsidRPr="0098040A">
        <w:rPr>
          <w:rFonts w:ascii="Bookman Old Style" w:hAnsi="Bookman Old Style"/>
          <w:sz w:val="20"/>
          <w:szCs w:val="20"/>
        </w:rPr>
        <w:t>Reglamento;</w:t>
      </w:r>
    </w:p>
    <w:p w14:paraId="3C404986" w14:textId="77777777" w:rsidR="005A08AD" w:rsidRPr="0098040A" w:rsidRDefault="005A08AD" w:rsidP="005A08AD">
      <w:pPr>
        <w:pStyle w:val="Prrafodelista"/>
        <w:tabs>
          <w:tab w:val="left" w:pos="345"/>
        </w:tabs>
        <w:ind w:left="0"/>
        <w:jc w:val="left"/>
        <w:rPr>
          <w:rFonts w:ascii="Bookman Old Style" w:hAnsi="Bookman Old Style"/>
          <w:sz w:val="20"/>
          <w:szCs w:val="20"/>
        </w:rPr>
      </w:pPr>
    </w:p>
    <w:p w14:paraId="31960263" w14:textId="5F9AC736" w:rsidR="007E446A" w:rsidRDefault="0063774E" w:rsidP="0098040A">
      <w:pPr>
        <w:pStyle w:val="Prrafodelista"/>
        <w:numPr>
          <w:ilvl w:val="0"/>
          <w:numId w:val="2"/>
        </w:numPr>
        <w:tabs>
          <w:tab w:val="left" w:pos="403"/>
        </w:tabs>
        <w:ind w:left="0" w:firstLine="0"/>
        <w:jc w:val="both"/>
        <w:rPr>
          <w:rFonts w:ascii="Bookman Old Style" w:hAnsi="Bookman Old Style"/>
          <w:sz w:val="20"/>
          <w:szCs w:val="20"/>
        </w:rPr>
      </w:pPr>
      <w:r w:rsidRPr="0098040A">
        <w:rPr>
          <w:rFonts w:ascii="Bookman Old Style" w:hAnsi="Bookman Old Style"/>
          <w:sz w:val="20"/>
          <w:szCs w:val="20"/>
        </w:rPr>
        <w:t xml:space="preserve">Vigilar </w:t>
      </w:r>
      <w:proofErr w:type="gramStart"/>
      <w:r w:rsidRPr="0098040A">
        <w:rPr>
          <w:rFonts w:ascii="Bookman Old Style" w:hAnsi="Bookman Old Style"/>
          <w:sz w:val="20"/>
          <w:szCs w:val="20"/>
        </w:rPr>
        <w:t>conjuntamente con</w:t>
      </w:r>
      <w:proofErr w:type="gramEnd"/>
      <w:r w:rsidRPr="0098040A">
        <w:rPr>
          <w:rFonts w:ascii="Bookman Old Style" w:hAnsi="Bookman Old Style"/>
          <w:sz w:val="20"/>
          <w:szCs w:val="20"/>
        </w:rPr>
        <w:t xml:space="preserve"> las coordinaciones regionales el cumplimiento de la gratuidad de los </w:t>
      </w:r>
      <w:r w:rsidRPr="0098040A">
        <w:rPr>
          <w:rFonts w:ascii="Bookman Old Style" w:hAnsi="Bookman Old Style"/>
          <w:sz w:val="20"/>
          <w:szCs w:val="20"/>
        </w:rPr>
        <w:lastRenderedPageBreak/>
        <w:t>servicios prestados por la Defensoría</w:t>
      </w:r>
      <w:r w:rsidRPr="0098040A">
        <w:rPr>
          <w:rFonts w:ascii="Bookman Old Style" w:hAnsi="Bookman Old Style"/>
          <w:spacing w:val="-6"/>
          <w:sz w:val="20"/>
          <w:szCs w:val="20"/>
        </w:rPr>
        <w:t xml:space="preserve"> </w:t>
      </w:r>
      <w:r w:rsidRPr="0098040A">
        <w:rPr>
          <w:rFonts w:ascii="Bookman Old Style" w:hAnsi="Bookman Old Style"/>
          <w:sz w:val="20"/>
          <w:szCs w:val="20"/>
        </w:rPr>
        <w:t>Especializada;</w:t>
      </w:r>
    </w:p>
    <w:p w14:paraId="4FD944C6" w14:textId="77777777" w:rsidR="005A08AD" w:rsidRPr="0098040A" w:rsidRDefault="005A08AD" w:rsidP="005A08AD">
      <w:pPr>
        <w:pStyle w:val="Prrafodelista"/>
        <w:tabs>
          <w:tab w:val="left" w:pos="403"/>
        </w:tabs>
        <w:ind w:left="0"/>
        <w:jc w:val="left"/>
        <w:rPr>
          <w:rFonts w:ascii="Bookman Old Style" w:hAnsi="Bookman Old Style"/>
          <w:sz w:val="20"/>
          <w:szCs w:val="20"/>
        </w:rPr>
      </w:pPr>
    </w:p>
    <w:p w14:paraId="62E65A84" w14:textId="73B63878" w:rsidR="007E446A" w:rsidRDefault="0063774E" w:rsidP="0098040A">
      <w:pPr>
        <w:pStyle w:val="Prrafodelista"/>
        <w:numPr>
          <w:ilvl w:val="0"/>
          <w:numId w:val="2"/>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 xml:space="preserve">Practicar visitas de supervisión ordinaria, extraordinaria, electrónica y documental a las coordinaciones </w:t>
      </w:r>
      <w:r w:rsidRPr="0098040A">
        <w:rPr>
          <w:rFonts w:ascii="Bookman Old Style" w:hAnsi="Bookman Old Style"/>
          <w:spacing w:val="-3"/>
          <w:sz w:val="20"/>
          <w:szCs w:val="20"/>
        </w:rPr>
        <w:t xml:space="preserve">regionales </w:t>
      </w:r>
      <w:r w:rsidRPr="0098040A">
        <w:rPr>
          <w:rFonts w:ascii="Bookman Old Style" w:hAnsi="Bookman Old Style"/>
          <w:sz w:val="20"/>
          <w:szCs w:val="20"/>
        </w:rPr>
        <w:t xml:space="preserve">respectivas e informar a la persona titular de la Defensoría Especializada sobre el resultado de </w:t>
      </w:r>
      <w:proofErr w:type="gramStart"/>
      <w:r w:rsidRPr="0098040A">
        <w:rPr>
          <w:rFonts w:ascii="Bookman Old Style" w:hAnsi="Bookman Old Style"/>
          <w:sz w:val="20"/>
          <w:szCs w:val="20"/>
        </w:rPr>
        <w:t>las</w:t>
      </w:r>
      <w:r w:rsidRPr="0098040A">
        <w:rPr>
          <w:rFonts w:ascii="Bookman Old Style" w:hAnsi="Bookman Old Style"/>
          <w:spacing w:val="-34"/>
          <w:sz w:val="20"/>
          <w:szCs w:val="20"/>
        </w:rPr>
        <w:t xml:space="preserve"> </w:t>
      </w:r>
      <w:r w:rsidRPr="0098040A">
        <w:rPr>
          <w:rFonts w:ascii="Bookman Old Style" w:hAnsi="Bookman Old Style"/>
          <w:sz w:val="20"/>
          <w:szCs w:val="20"/>
        </w:rPr>
        <w:t>mismas</w:t>
      </w:r>
      <w:proofErr w:type="gramEnd"/>
      <w:r w:rsidRPr="0098040A">
        <w:rPr>
          <w:rFonts w:ascii="Bookman Old Style" w:hAnsi="Bookman Old Style"/>
          <w:sz w:val="20"/>
          <w:szCs w:val="20"/>
        </w:rPr>
        <w:t>;</w:t>
      </w:r>
    </w:p>
    <w:p w14:paraId="30A13C92" w14:textId="77777777" w:rsidR="005A08AD" w:rsidRPr="0098040A" w:rsidRDefault="005A08AD" w:rsidP="005A08AD">
      <w:pPr>
        <w:pStyle w:val="Prrafodelista"/>
        <w:tabs>
          <w:tab w:val="left" w:pos="427"/>
        </w:tabs>
        <w:ind w:left="0"/>
        <w:jc w:val="left"/>
        <w:rPr>
          <w:rFonts w:ascii="Bookman Old Style" w:hAnsi="Bookman Old Style"/>
          <w:sz w:val="20"/>
          <w:szCs w:val="20"/>
        </w:rPr>
      </w:pPr>
    </w:p>
    <w:p w14:paraId="3A2B6FE4" w14:textId="48215B22" w:rsidR="007E446A" w:rsidRDefault="0063774E" w:rsidP="0098040A">
      <w:pPr>
        <w:pStyle w:val="Prrafodelista"/>
        <w:numPr>
          <w:ilvl w:val="0"/>
          <w:numId w:val="2"/>
        </w:numPr>
        <w:tabs>
          <w:tab w:val="left" w:pos="369"/>
        </w:tabs>
        <w:ind w:left="0" w:firstLine="0"/>
        <w:jc w:val="both"/>
        <w:rPr>
          <w:rFonts w:ascii="Bookman Old Style" w:hAnsi="Bookman Old Style"/>
          <w:sz w:val="20"/>
          <w:szCs w:val="20"/>
        </w:rPr>
      </w:pPr>
      <w:r w:rsidRPr="0098040A">
        <w:rPr>
          <w:rFonts w:ascii="Bookman Old Style" w:hAnsi="Bookman Old Style"/>
          <w:sz w:val="20"/>
          <w:szCs w:val="20"/>
        </w:rPr>
        <w:t xml:space="preserve">Proponer a la persona titular de la Defensoría Especializada la colaboración de acciones con instituciones afines, a través de acuerdos, convenios y contratos, así como </w:t>
      </w:r>
      <w:r w:rsidRPr="0098040A">
        <w:rPr>
          <w:rFonts w:ascii="Bookman Old Style" w:hAnsi="Bookman Old Style"/>
          <w:spacing w:val="-3"/>
          <w:sz w:val="20"/>
          <w:szCs w:val="20"/>
        </w:rPr>
        <w:t xml:space="preserve">de </w:t>
      </w:r>
      <w:r w:rsidRPr="0098040A">
        <w:rPr>
          <w:rFonts w:ascii="Bookman Old Style" w:hAnsi="Bookman Old Style"/>
          <w:sz w:val="20"/>
          <w:szCs w:val="20"/>
        </w:rPr>
        <w:t>la distribución de las coordinaciones regionales y de la asignación del personal de su adscripción, en la esfera de su</w:t>
      </w:r>
      <w:r w:rsidRPr="0098040A">
        <w:rPr>
          <w:rFonts w:ascii="Bookman Old Style" w:hAnsi="Bookman Old Style"/>
          <w:spacing w:val="-17"/>
          <w:sz w:val="20"/>
          <w:szCs w:val="20"/>
        </w:rPr>
        <w:t xml:space="preserve"> </w:t>
      </w:r>
      <w:r w:rsidRPr="0098040A">
        <w:rPr>
          <w:rFonts w:ascii="Bookman Old Style" w:hAnsi="Bookman Old Style"/>
          <w:sz w:val="20"/>
          <w:szCs w:val="20"/>
        </w:rPr>
        <w:t>competencia;</w:t>
      </w:r>
    </w:p>
    <w:p w14:paraId="42B1FF51" w14:textId="77777777" w:rsidR="005A08AD" w:rsidRPr="0098040A" w:rsidRDefault="005A08AD" w:rsidP="005A08AD">
      <w:pPr>
        <w:pStyle w:val="Prrafodelista"/>
        <w:tabs>
          <w:tab w:val="left" w:pos="369"/>
        </w:tabs>
        <w:ind w:left="0"/>
        <w:jc w:val="left"/>
        <w:rPr>
          <w:rFonts w:ascii="Bookman Old Style" w:hAnsi="Bookman Old Style"/>
          <w:sz w:val="20"/>
          <w:szCs w:val="20"/>
        </w:rPr>
      </w:pPr>
    </w:p>
    <w:p w14:paraId="2F7053EC" w14:textId="13F52687" w:rsidR="007E446A" w:rsidRDefault="0063774E" w:rsidP="0098040A">
      <w:pPr>
        <w:pStyle w:val="Prrafodelista"/>
        <w:numPr>
          <w:ilvl w:val="0"/>
          <w:numId w:val="2"/>
        </w:numPr>
        <w:tabs>
          <w:tab w:val="left" w:pos="455"/>
        </w:tabs>
        <w:ind w:left="0" w:firstLine="0"/>
        <w:jc w:val="both"/>
        <w:rPr>
          <w:rFonts w:ascii="Bookman Old Style" w:hAnsi="Bookman Old Style"/>
          <w:sz w:val="20"/>
          <w:szCs w:val="20"/>
        </w:rPr>
      </w:pPr>
      <w:r w:rsidRPr="0098040A">
        <w:rPr>
          <w:rFonts w:ascii="Bookman Old Style" w:hAnsi="Bookman Old Style"/>
          <w:sz w:val="20"/>
          <w:szCs w:val="20"/>
        </w:rPr>
        <w:t>Colaborar con las otras unidades administrativas dentro de su área de competencia, o bien, con instituciones homólogas, que requieran de su intervención, previo acuerdo con la persona titular de la Defensoría</w:t>
      </w:r>
      <w:r w:rsidRPr="0098040A">
        <w:rPr>
          <w:rFonts w:ascii="Bookman Old Style" w:hAnsi="Bookman Old Style"/>
          <w:spacing w:val="-39"/>
          <w:sz w:val="20"/>
          <w:szCs w:val="20"/>
        </w:rPr>
        <w:t xml:space="preserve"> </w:t>
      </w:r>
      <w:r w:rsidRPr="0098040A">
        <w:rPr>
          <w:rFonts w:ascii="Bookman Old Style" w:hAnsi="Bookman Old Style"/>
          <w:sz w:val="20"/>
          <w:szCs w:val="20"/>
        </w:rPr>
        <w:t>Especializada;</w:t>
      </w:r>
    </w:p>
    <w:p w14:paraId="3ED3BE3E" w14:textId="77777777" w:rsidR="005A08AD" w:rsidRPr="0098040A" w:rsidRDefault="005A08AD" w:rsidP="005A08AD">
      <w:pPr>
        <w:pStyle w:val="Prrafodelista"/>
        <w:tabs>
          <w:tab w:val="left" w:pos="455"/>
        </w:tabs>
        <w:ind w:left="0"/>
        <w:jc w:val="left"/>
        <w:rPr>
          <w:rFonts w:ascii="Bookman Old Style" w:hAnsi="Bookman Old Style"/>
          <w:sz w:val="20"/>
          <w:szCs w:val="20"/>
        </w:rPr>
      </w:pPr>
    </w:p>
    <w:p w14:paraId="03505343" w14:textId="2667187F" w:rsidR="007E446A" w:rsidRDefault="0063774E" w:rsidP="0098040A">
      <w:pPr>
        <w:pStyle w:val="Prrafodelista"/>
        <w:numPr>
          <w:ilvl w:val="0"/>
          <w:numId w:val="2"/>
        </w:numPr>
        <w:tabs>
          <w:tab w:val="left" w:pos="508"/>
        </w:tabs>
        <w:ind w:left="0" w:firstLine="0"/>
        <w:jc w:val="both"/>
        <w:rPr>
          <w:rFonts w:ascii="Bookman Old Style" w:hAnsi="Bookman Old Style"/>
          <w:sz w:val="20"/>
          <w:szCs w:val="20"/>
        </w:rPr>
      </w:pPr>
      <w:r w:rsidRPr="0098040A">
        <w:rPr>
          <w:rFonts w:ascii="Bookman Old Style" w:hAnsi="Bookman Old Style"/>
          <w:sz w:val="20"/>
          <w:szCs w:val="20"/>
        </w:rPr>
        <w:t xml:space="preserve">Establecer acciones para erradicar las anomalías </w:t>
      </w:r>
      <w:r w:rsidRPr="0098040A">
        <w:rPr>
          <w:rFonts w:ascii="Bookman Old Style" w:hAnsi="Bookman Old Style"/>
          <w:spacing w:val="-3"/>
          <w:sz w:val="20"/>
          <w:szCs w:val="20"/>
        </w:rPr>
        <w:t xml:space="preserve">que </w:t>
      </w:r>
      <w:r w:rsidRPr="0098040A">
        <w:rPr>
          <w:rFonts w:ascii="Bookman Old Style" w:hAnsi="Bookman Old Style"/>
          <w:sz w:val="20"/>
          <w:szCs w:val="20"/>
        </w:rPr>
        <w:t xml:space="preserve">se detecten en el desempeño de las funciones de </w:t>
      </w:r>
      <w:r w:rsidRPr="0098040A">
        <w:rPr>
          <w:rFonts w:ascii="Bookman Old Style" w:hAnsi="Bookman Old Style"/>
          <w:spacing w:val="-3"/>
          <w:sz w:val="20"/>
          <w:szCs w:val="20"/>
        </w:rPr>
        <w:t xml:space="preserve">las </w:t>
      </w:r>
      <w:r w:rsidRPr="0098040A">
        <w:rPr>
          <w:rFonts w:ascii="Bookman Old Style" w:hAnsi="Bookman Old Style"/>
          <w:sz w:val="20"/>
          <w:szCs w:val="20"/>
        </w:rPr>
        <w:t>personas servidoras públicas a su</w:t>
      </w:r>
      <w:r w:rsidRPr="0098040A">
        <w:rPr>
          <w:rFonts w:ascii="Bookman Old Style" w:hAnsi="Bookman Old Style"/>
          <w:spacing w:val="-9"/>
          <w:sz w:val="20"/>
          <w:szCs w:val="20"/>
        </w:rPr>
        <w:t xml:space="preserve"> </w:t>
      </w:r>
      <w:r w:rsidRPr="0098040A">
        <w:rPr>
          <w:rFonts w:ascii="Bookman Old Style" w:hAnsi="Bookman Old Style"/>
          <w:sz w:val="20"/>
          <w:szCs w:val="20"/>
        </w:rPr>
        <w:t>cargo;</w:t>
      </w:r>
    </w:p>
    <w:p w14:paraId="5C237B2E" w14:textId="77777777" w:rsidR="005A08AD" w:rsidRPr="0098040A" w:rsidRDefault="005A08AD" w:rsidP="005A08AD">
      <w:pPr>
        <w:pStyle w:val="Prrafodelista"/>
        <w:tabs>
          <w:tab w:val="left" w:pos="508"/>
        </w:tabs>
        <w:ind w:left="0"/>
        <w:jc w:val="left"/>
        <w:rPr>
          <w:rFonts w:ascii="Bookman Old Style" w:hAnsi="Bookman Old Style"/>
          <w:sz w:val="20"/>
          <w:szCs w:val="20"/>
        </w:rPr>
      </w:pPr>
    </w:p>
    <w:p w14:paraId="3B96F29A" w14:textId="6A355584" w:rsidR="007E446A" w:rsidRDefault="0063774E" w:rsidP="0098040A">
      <w:pPr>
        <w:pStyle w:val="Prrafodelista"/>
        <w:numPr>
          <w:ilvl w:val="0"/>
          <w:numId w:val="2"/>
        </w:numPr>
        <w:tabs>
          <w:tab w:val="left" w:pos="537"/>
        </w:tabs>
        <w:ind w:left="0" w:firstLine="0"/>
        <w:jc w:val="both"/>
        <w:rPr>
          <w:rFonts w:ascii="Bookman Old Style" w:hAnsi="Bookman Old Style"/>
          <w:sz w:val="20"/>
          <w:szCs w:val="20"/>
        </w:rPr>
      </w:pPr>
      <w:r w:rsidRPr="0098040A">
        <w:rPr>
          <w:rFonts w:ascii="Bookman Old Style" w:hAnsi="Bookman Old Style"/>
          <w:sz w:val="20"/>
          <w:szCs w:val="20"/>
        </w:rPr>
        <w:t xml:space="preserve">Solicitar el apoyo de las áreas que integran la Dirección General de Atención Inmediata y Primer Contacto </w:t>
      </w:r>
      <w:r w:rsidRPr="0098040A">
        <w:rPr>
          <w:rFonts w:ascii="Bookman Old Style" w:hAnsi="Bookman Old Style"/>
          <w:spacing w:val="-3"/>
          <w:sz w:val="20"/>
          <w:szCs w:val="20"/>
        </w:rPr>
        <w:t xml:space="preserve">de </w:t>
      </w:r>
      <w:r w:rsidRPr="0098040A">
        <w:rPr>
          <w:rFonts w:ascii="Bookman Old Style" w:hAnsi="Bookman Old Style"/>
          <w:sz w:val="20"/>
          <w:szCs w:val="20"/>
        </w:rPr>
        <w:t>la Comisión Ejecutiva para la emisión de dictámenes, impresiones y/o diagnósticos periciales, en la fase de investigación,</w:t>
      </w:r>
      <w:r w:rsidRPr="0098040A">
        <w:rPr>
          <w:rFonts w:ascii="Bookman Old Style" w:hAnsi="Bookman Old Style"/>
          <w:spacing w:val="-1"/>
          <w:sz w:val="20"/>
          <w:szCs w:val="20"/>
        </w:rPr>
        <w:t xml:space="preserve"> </w:t>
      </w:r>
      <w:r w:rsidRPr="0098040A">
        <w:rPr>
          <w:rFonts w:ascii="Bookman Old Style" w:hAnsi="Bookman Old Style"/>
          <w:sz w:val="20"/>
          <w:szCs w:val="20"/>
        </w:rPr>
        <w:t>y</w:t>
      </w:r>
    </w:p>
    <w:p w14:paraId="1B1E9BBF" w14:textId="77777777" w:rsidR="005A08AD" w:rsidRPr="0098040A" w:rsidRDefault="005A08AD" w:rsidP="005A08AD">
      <w:pPr>
        <w:pStyle w:val="Prrafodelista"/>
        <w:tabs>
          <w:tab w:val="left" w:pos="537"/>
        </w:tabs>
        <w:ind w:left="0"/>
        <w:jc w:val="left"/>
        <w:rPr>
          <w:rFonts w:ascii="Bookman Old Style" w:hAnsi="Bookman Old Style"/>
          <w:sz w:val="20"/>
          <w:szCs w:val="20"/>
        </w:rPr>
      </w:pPr>
    </w:p>
    <w:p w14:paraId="28E5DFCE" w14:textId="02F08342" w:rsidR="007E446A" w:rsidRDefault="0063774E" w:rsidP="0098040A">
      <w:pPr>
        <w:pStyle w:val="Prrafodelista"/>
        <w:numPr>
          <w:ilvl w:val="0"/>
          <w:numId w:val="2"/>
        </w:numPr>
        <w:tabs>
          <w:tab w:val="left" w:pos="494"/>
        </w:tabs>
        <w:ind w:left="0" w:firstLine="0"/>
        <w:jc w:val="both"/>
        <w:rPr>
          <w:rFonts w:ascii="Bookman Old Style" w:hAnsi="Bookman Old Style"/>
          <w:sz w:val="20"/>
          <w:szCs w:val="20"/>
        </w:rPr>
      </w:pPr>
      <w:r w:rsidRPr="0098040A">
        <w:rPr>
          <w:rFonts w:ascii="Bookman Old Style" w:hAnsi="Bookman Old Style"/>
          <w:sz w:val="20"/>
          <w:szCs w:val="20"/>
        </w:rPr>
        <w:t>Las demás que les confieran otras disposiciones jurídicas aplicables y aquellas que les encomiende el Comisionado o la persona titular de la Defensoría</w:t>
      </w:r>
      <w:r w:rsidRPr="0098040A">
        <w:rPr>
          <w:rFonts w:ascii="Bookman Old Style" w:hAnsi="Bookman Old Style"/>
          <w:spacing w:val="-19"/>
          <w:sz w:val="20"/>
          <w:szCs w:val="20"/>
        </w:rPr>
        <w:t xml:space="preserve"> </w:t>
      </w:r>
      <w:r w:rsidRPr="0098040A">
        <w:rPr>
          <w:rFonts w:ascii="Bookman Old Style" w:hAnsi="Bookman Old Style"/>
          <w:sz w:val="20"/>
          <w:szCs w:val="20"/>
        </w:rPr>
        <w:t>Especializada.</w:t>
      </w:r>
    </w:p>
    <w:p w14:paraId="5FE83502" w14:textId="77777777" w:rsidR="005A08AD" w:rsidRPr="0098040A" w:rsidRDefault="005A08AD" w:rsidP="005A08AD">
      <w:pPr>
        <w:pStyle w:val="Prrafodelista"/>
        <w:tabs>
          <w:tab w:val="left" w:pos="494"/>
        </w:tabs>
        <w:ind w:left="0"/>
        <w:jc w:val="left"/>
        <w:rPr>
          <w:rFonts w:ascii="Bookman Old Style" w:hAnsi="Bookman Old Style"/>
          <w:sz w:val="20"/>
          <w:szCs w:val="20"/>
        </w:rPr>
      </w:pPr>
    </w:p>
    <w:p w14:paraId="2972194A" w14:textId="429C7E84" w:rsidR="007E446A" w:rsidRDefault="0063774E" w:rsidP="005A08AD">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22. </w:t>
      </w:r>
      <w:r w:rsidRPr="0098040A">
        <w:rPr>
          <w:rFonts w:ascii="Bookman Old Style" w:hAnsi="Bookman Old Style"/>
          <w:sz w:val="20"/>
          <w:szCs w:val="20"/>
        </w:rPr>
        <w:t>Corresponde a la Unidad de Asesoría Jurídica de Primer Contacto, las atribuciones siguientes:</w:t>
      </w:r>
    </w:p>
    <w:p w14:paraId="08AE7608" w14:textId="77777777" w:rsidR="005A08AD" w:rsidRPr="0098040A" w:rsidRDefault="005A08AD" w:rsidP="005A08AD">
      <w:pPr>
        <w:pStyle w:val="Textoindependiente"/>
        <w:ind w:left="0"/>
        <w:jc w:val="both"/>
        <w:rPr>
          <w:rFonts w:ascii="Bookman Old Style" w:hAnsi="Bookman Old Style"/>
          <w:sz w:val="20"/>
          <w:szCs w:val="20"/>
        </w:rPr>
      </w:pPr>
    </w:p>
    <w:p w14:paraId="1940FCA8" w14:textId="4F07D3DE" w:rsidR="007E446A" w:rsidRDefault="0063774E" w:rsidP="0098040A">
      <w:pPr>
        <w:pStyle w:val="Prrafodelista"/>
        <w:numPr>
          <w:ilvl w:val="0"/>
          <w:numId w:val="1"/>
        </w:numPr>
        <w:tabs>
          <w:tab w:val="left" w:pos="311"/>
        </w:tabs>
        <w:ind w:left="0" w:firstLine="0"/>
        <w:jc w:val="both"/>
        <w:rPr>
          <w:rFonts w:ascii="Bookman Old Style" w:hAnsi="Bookman Old Style"/>
          <w:sz w:val="20"/>
          <w:szCs w:val="20"/>
        </w:rPr>
      </w:pPr>
      <w:r w:rsidRPr="0098040A">
        <w:rPr>
          <w:rFonts w:ascii="Bookman Old Style" w:hAnsi="Bookman Old Style"/>
          <w:sz w:val="20"/>
          <w:szCs w:val="20"/>
        </w:rPr>
        <w:t>Intervenir en la primera entrevista multidisciplinaria, con el propósito de asignar a la persona orientadora jurídica, para su atención</w:t>
      </w:r>
      <w:r w:rsidRPr="0098040A">
        <w:rPr>
          <w:rFonts w:ascii="Bookman Old Style" w:hAnsi="Bookman Old Style"/>
          <w:spacing w:val="-7"/>
          <w:sz w:val="20"/>
          <w:szCs w:val="20"/>
        </w:rPr>
        <w:t xml:space="preserve"> </w:t>
      </w:r>
      <w:r w:rsidRPr="0098040A">
        <w:rPr>
          <w:rFonts w:ascii="Bookman Old Style" w:hAnsi="Bookman Old Style"/>
          <w:sz w:val="20"/>
          <w:szCs w:val="20"/>
        </w:rPr>
        <w:t>inmediata;</w:t>
      </w:r>
    </w:p>
    <w:p w14:paraId="7A57BC0B" w14:textId="77777777" w:rsidR="005A08AD" w:rsidRPr="0098040A" w:rsidRDefault="005A08AD" w:rsidP="005A08AD">
      <w:pPr>
        <w:pStyle w:val="Prrafodelista"/>
        <w:tabs>
          <w:tab w:val="left" w:pos="311"/>
        </w:tabs>
        <w:ind w:left="0"/>
        <w:jc w:val="left"/>
        <w:rPr>
          <w:rFonts w:ascii="Bookman Old Style" w:hAnsi="Bookman Old Style"/>
          <w:sz w:val="20"/>
          <w:szCs w:val="20"/>
        </w:rPr>
      </w:pPr>
    </w:p>
    <w:p w14:paraId="6D298B86" w14:textId="12D5EE61" w:rsidR="007E446A" w:rsidRDefault="0063774E" w:rsidP="0098040A">
      <w:pPr>
        <w:pStyle w:val="Prrafodelista"/>
        <w:numPr>
          <w:ilvl w:val="0"/>
          <w:numId w:val="1"/>
        </w:numPr>
        <w:tabs>
          <w:tab w:val="left" w:pos="383"/>
        </w:tabs>
        <w:ind w:left="0" w:firstLine="0"/>
        <w:jc w:val="both"/>
        <w:rPr>
          <w:rFonts w:ascii="Bookman Old Style" w:hAnsi="Bookman Old Style"/>
          <w:sz w:val="20"/>
          <w:szCs w:val="20"/>
        </w:rPr>
      </w:pPr>
      <w:r w:rsidRPr="0098040A">
        <w:rPr>
          <w:rFonts w:ascii="Bookman Old Style" w:hAnsi="Bookman Old Style"/>
          <w:sz w:val="20"/>
          <w:szCs w:val="20"/>
        </w:rPr>
        <w:t>Vigilar la adecuada orientación jurídica proporcionada a las Víctimas o Víctimas Indirectas, con el objetivo de garantizar sus derechos contenidos en los ordenamientos jurídicos</w:t>
      </w:r>
      <w:r w:rsidRPr="0098040A">
        <w:rPr>
          <w:rFonts w:ascii="Bookman Old Style" w:hAnsi="Bookman Old Style"/>
          <w:spacing w:val="-12"/>
          <w:sz w:val="20"/>
          <w:szCs w:val="20"/>
        </w:rPr>
        <w:t xml:space="preserve"> </w:t>
      </w:r>
      <w:r w:rsidRPr="0098040A">
        <w:rPr>
          <w:rFonts w:ascii="Bookman Old Style" w:hAnsi="Bookman Old Style"/>
          <w:sz w:val="20"/>
          <w:szCs w:val="20"/>
        </w:rPr>
        <w:t>aplicables;</w:t>
      </w:r>
    </w:p>
    <w:p w14:paraId="3426C6CC" w14:textId="77777777" w:rsidR="005A08AD" w:rsidRPr="0098040A" w:rsidRDefault="005A08AD" w:rsidP="005A08AD">
      <w:pPr>
        <w:pStyle w:val="Prrafodelista"/>
        <w:tabs>
          <w:tab w:val="left" w:pos="383"/>
        </w:tabs>
        <w:ind w:left="0"/>
        <w:jc w:val="left"/>
        <w:rPr>
          <w:rFonts w:ascii="Bookman Old Style" w:hAnsi="Bookman Old Style"/>
          <w:sz w:val="20"/>
          <w:szCs w:val="20"/>
        </w:rPr>
      </w:pPr>
    </w:p>
    <w:p w14:paraId="6DDA935B" w14:textId="3F72C0B3" w:rsidR="007E446A" w:rsidRDefault="0063774E" w:rsidP="0098040A">
      <w:pPr>
        <w:pStyle w:val="Prrafodelista"/>
        <w:numPr>
          <w:ilvl w:val="0"/>
          <w:numId w:val="1"/>
        </w:numPr>
        <w:tabs>
          <w:tab w:val="left" w:pos="441"/>
        </w:tabs>
        <w:ind w:left="0" w:firstLine="0"/>
        <w:jc w:val="both"/>
        <w:rPr>
          <w:rFonts w:ascii="Bookman Old Style" w:hAnsi="Bookman Old Style"/>
          <w:sz w:val="20"/>
          <w:szCs w:val="20"/>
        </w:rPr>
      </w:pPr>
      <w:r w:rsidRPr="0098040A">
        <w:rPr>
          <w:rFonts w:ascii="Bookman Old Style" w:hAnsi="Bookman Old Style"/>
          <w:sz w:val="20"/>
          <w:szCs w:val="20"/>
        </w:rPr>
        <w:t xml:space="preserve">Coordinar con la persona titular de la Defensoría Especializada, previo acuerdo con la persona titular </w:t>
      </w:r>
      <w:r w:rsidRPr="0098040A">
        <w:rPr>
          <w:rFonts w:ascii="Bookman Old Style" w:hAnsi="Bookman Old Style"/>
          <w:spacing w:val="-3"/>
          <w:sz w:val="20"/>
          <w:szCs w:val="20"/>
        </w:rPr>
        <w:t xml:space="preserve">de </w:t>
      </w:r>
      <w:r w:rsidRPr="0098040A">
        <w:rPr>
          <w:rFonts w:ascii="Bookman Old Style" w:hAnsi="Bookman Old Style"/>
          <w:sz w:val="20"/>
          <w:szCs w:val="20"/>
        </w:rPr>
        <w:t>la Comisión Ejecutiva, los protocolos para la orientación jurídica de primer contacto que se proporcionará en la Comisión Ejecutiva;</w:t>
      </w:r>
    </w:p>
    <w:p w14:paraId="30577389" w14:textId="77777777" w:rsidR="005A08AD" w:rsidRPr="0098040A" w:rsidRDefault="005A08AD" w:rsidP="005A08AD">
      <w:pPr>
        <w:pStyle w:val="Prrafodelista"/>
        <w:tabs>
          <w:tab w:val="left" w:pos="441"/>
        </w:tabs>
        <w:ind w:left="0"/>
        <w:jc w:val="left"/>
        <w:rPr>
          <w:rFonts w:ascii="Bookman Old Style" w:hAnsi="Bookman Old Style"/>
          <w:sz w:val="20"/>
          <w:szCs w:val="20"/>
        </w:rPr>
      </w:pPr>
    </w:p>
    <w:p w14:paraId="7553F7AD" w14:textId="612A9BA4" w:rsidR="007E446A" w:rsidRDefault="0063774E" w:rsidP="0098040A">
      <w:pPr>
        <w:pStyle w:val="Prrafodelista"/>
        <w:numPr>
          <w:ilvl w:val="0"/>
          <w:numId w:val="1"/>
        </w:numPr>
        <w:tabs>
          <w:tab w:val="left" w:pos="499"/>
        </w:tabs>
        <w:ind w:left="0" w:firstLine="0"/>
        <w:jc w:val="both"/>
        <w:rPr>
          <w:rFonts w:ascii="Bookman Old Style" w:hAnsi="Bookman Old Style"/>
          <w:sz w:val="20"/>
          <w:szCs w:val="20"/>
        </w:rPr>
      </w:pPr>
      <w:r w:rsidRPr="0098040A">
        <w:rPr>
          <w:rFonts w:ascii="Bookman Old Style" w:hAnsi="Bookman Old Style"/>
          <w:sz w:val="20"/>
          <w:szCs w:val="20"/>
        </w:rPr>
        <w:t xml:space="preserve">Vigilar la correcta canalización correspondiente </w:t>
      </w:r>
      <w:r w:rsidRPr="0098040A">
        <w:rPr>
          <w:rFonts w:ascii="Bookman Old Style" w:hAnsi="Bookman Old Style"/>
          <w:spacing w:val="-3"/>
          <w:sz w:val="20"/>
          <w:szCs w:val="20"/>
        </w:rPr>
        <w:t xml:space="preserve">de </w:t>
      </w:r>
      <w:r w:rsidRPr="0098040A">
        <w:rPr>
          <w:rFonts w:ascii="Bookman Old Style" w:hAnsi="Bookman Old Style"/>
          <w:sz w:val="20"/>
          <w:szCs w:val="20"/>
        </w:rPr>
        <w:t>las Víctimas o Víctimas Indirectas ante las distintas instituciones públicas y</w:t>
      </w:r>
      <w:r w:rsidRPr="0098040A">
        <w:rPr>
          <w:rFonts w:ascii="Bookman Old Style" w:hAnsi="Bookman Old Style"/>
          <w:spacing w:val="-1"/>
          <w:sz w:val="20"/>
          <w:szCs w:val="20"/>
        </w:rPr>
        <w:t xml:space="preserve"> </w:t>
      </w:r>
      <w:r w:rsidRPr="0098040A">
        <w:rPr>
          <w:rFonts w:ascii="Bookman Old Style" w:hAnsi="Bookman Old Style"/>
          <w:sz w:val="20"/>
          <w:szCs w:val="20"/>
        </w:rPr>
        <w:t>privadas;</w:t>
      </w:r>
    </w:p>
    <w:p w14:paraId="3AA1D9F1" w14:textId="77777777" w:rsidR="005A08AD" w:rsidRPr="0098040A" w:rsidRDefault="005A08AD" w:rsidP="005A08AD">
      <w:pPr>
        <w:pStyle w:val="Prrafodelista"/>
        <w:tabs>
          <w:tab w:val="left" w:pos="499"/>
        </w:tabs>
        <w:ind w:left="0"/>
        <w:jc w:val="left"/>
        <w:rPr>
          <w:rFonts w:ascii="Bookman Old Style" w:hAnsi="Bookman Old Style"/>
          <w:sz w:val="20"/>
          <w:szCs w:val="20"/>
        </w:rPr>
      </w:pPr>
    </w:p>
    <w:p w14:paraId="31519E29" w14:textId="779AA241" w:rsidR="007E446A" w:rsidRDefault="0063774E" w:rsidP="0098040A">
      <w:pPr>
        <w:pStyle w:val="Prrafodelista"/>
        <w:numPr>
          <w:ilvl w:val="0"/>
          <w:numId w:val="1"/>
        </w:numPr>
        <w:tabs>
          <w:tab w:val="left" w:pos="383"/>
        </w:tabs>
        <w:ind w:left="0" w:firstLine="0"/>
        <w:jc w:val="both"/>
        <w:rPr>
          <w:rFonts w:ascii="Bookman Old Style" w:hAnsi="Bookman Old Style"/>
          <w:sz w:val="20"/>
          <w:szCs w:val="20"/>
        </w:rPr>
      </w:pPr>
      <w:r w:rsidRPr="0098040A">
        <w:rPr>
          <w:rFonts w:ascii="Bookman Old Style" w:hAnsi="Bookman Old Style"/>
          <w:sz w:val="20"/>
          <w:szCs w:val="20"/>
        </w:rPr>
        <w:t xml:space="preserve">Realizar la difusión de los servicios que brinda la Comisión Ejecutiva, a través de cursos, conferencias, brigadas, ferias, jornadas multidisciplinarias en cumplimiento a la construcción de redes de apoyo con otras </w:t>
      </w:r>
      <w:r w:rsidRPr="0098040A">
        <w:rPr>
          <w:rFonts w:ascii="Bookman Old Style" w:hAnsi="Bookman Old Style"/>
          <w:spacing w:val="-3"/>
          <w:sz w:val="20"/>
          <w:szCs w:val="20"/>
        </w:rPr>
        <w:t xml:space="preserve">dependencias </w:t>
      </w:r>
      <w:r w:rsidRPr="0098040A">
        <w:rPr>
          <w:rFonts w:ascii="Bookman Old Style" w:hAnsi="Bookman Old Style"/>
          <w:sz w:val="20"/>
          <w:szCs w:val="20"/>
        </w:rPr>
        <w:t>involucradas en el Sistema Estatal de Atención a</w:t>
      </w:r>
      <w:r w:rsidRPr="0098040A">
        <w:rPr>
          <w:rFonts w:ascii="Bookman Old Style" w:hAnsi="Bookman Old Style"/>
          <w:spacing w:val="-26"/>
          <w:sz w:val="20"/>
          <w:szCs w:val="20"/>
        </w:rPr>
        <w:t xml:space="preserve"> </w:t>
      </w:r>
      <w:r w:rsidRPr="0098040A">
        <w:rPr>
          <w:rFonts w:ascii="Bookman Old Style" w:hAnsi="Bookman Old Style"/>
          <w:sz w:val="20"/>
          <w:szCs w:val="20"/>
        </w:rPr>
        <w:t>Víctimas;</w:t>
      </w:r>
    </w:p>
    <w:p w14:paraId="024F91FA" w14:textId="77777777" w:rsidR="005A08AD" w:rsidRPr="0098040A" w:rsidRDefault="005A08AD" w:rsidP="005A08AD">
      <w:pPr>
        <w:pStyle w:val="Prrafodelista"/>
        <w:tabs>
          <w:tab w:val="left" w:pos="383"/>
        </w:tabs>
        <w:ind w:left="0"/>
        <w:jc w:val="left"/>
        <w:rPr>
          <w:rFonts w:ascii="Bookman Old Style" w:hAnsi="Bookman Old Style"/>
          <w:sz w:val="20"/>
          <w:szCs w:val="20"/>
        </w:rPr>
      </w:pPr>
    </w:p>
    <w:p w14:paraId="232D5D8B" w14:textId="0B017710" w:rsidR="007E446A" w:rsidRDefault="0063774E" w:rsidP="0098040A">
      <w:pPr>
        <w:pStyle w:val="Prrafodelista"/>
        <w:numPr>
          <w:ilvl w:val="0"/>
          <w:numId w:val="1"/>
        </w:numPr>
        <w:tabs>
          <w:tab w:val="left" w:pos="479"/>
        </w:tabs>
        <w:ind w:left="0" w:firstLine="0"/>
        <w:jc w:val="both"/>
        <w:rPr>
          <w:rFonts w:ascii="Bookman Old Style" w:hAnsi="Bookman Old Style"/>
          <w:sz w:val="20"/>
          <w:szCs w:val="20"/>
        </w:rPr>
      </w:pPr>
      <w:r w:rsidRPr="0098040A">
        <w:rPr>
          <w:rFonts w:ascii="Bookman Old Style" w:hAnsi="Bookman Old Style"/>
          <w:sz w:val="20"/>
          <w:szCs w:val="20"/>
        </w:rPr>
        <w:t xml:space="preserve">Coordinar con las demás áreas de la Comisión Ejecutiva, los proyectos referentes a la implementación y fortalecimiento de política criminal, protección a los </w:t>
      </w:r>
      <w:r w:rsidRPr="0098040A">
        <w:rPr>
          <w:rFonts w:ascii="Bookman Old Style" w:hAnsi="Bookman Old Style"/>
          <w:spacing w:val="-3"/>
          <w:sz w:val="20"/>
          <w:szCs w:val="20"/>
        </w:rPr>
        <w:t xml:space="preserve">derechos </w:t>
      </w:r>
      <w:r w:rsidRPr="0098040A">
        <w:rPr>
          <w:rFonts w:ascii="Bookman Old Style" w:hAnsi="Bookman Old Style"/>
          <w:sz w:val="20"/>
          <w:szCs w:val="20"/>
        </w:rPr>
        <w:t>humanos y</w:t>
      </w:r>
      <w:r w:rsidRPr="0098040A">
        <w:rPr>
          <w:rFonts w:ascii="Bookman Old Style" w:hAnsi="Bookman Old Style"/>
          <w:spacing w:val="-9"/>
          <w:sz w:val="20"/>
          <w:szCs w:val="20"/>
        </w:rPr>
        <w:t xml:space="preserve"> </w:t>
      </w:r>
      <w:r w:rsidRPr="0098040A">
        <w:rPr>
          <w:rFonts w:ascii="Bookman Old Style" w:hAnsi="Bookman Old Style"/>
          <w:sz w:val="20"/>
          <w:szCs w:val="20"/>
        </w:rPr>
        <w:t>prevención;</w:t>
      </w:r>
    </w:p>
    <w:p w14:paraId="52415BB5" w14:textId="77777777" w:rsidR="005A08AD" w:rsidRPr="0098040A" w:rsidRDefault="005A08AD" w:rsidP="005A08AD">
      <w:pPr>
        <w:pStyle w:val="Prrafodelista"/>
        <w:tabs>
          <w:tab w:val="left" w:pos="479"/>
        </w:tabs>
        <w:ind w:left="0"/>
        <w:jc w:val="left"/>
        <w:rPr>
          <w:rFonts w:ascii="Bookman Old Style" w:hAnsi="Bookman Old Style"/>
          <w:sz w:val="20"/>
          <w:szCs w:val="20"/>
        </w:rPr>
      </w:pPr>
    </w:p>
    <w:p w14:paraId="1E6A5E63" w14:textId="485ECCDD" w:rsidR="007E446A" w:rsidRDefault="0063774E" w:rsidP="0098040A">
      <w:pPr>
        <w:pStyle w:val="Prrafodelista"/>
        <w:numPr>
          <w:ilvl w:val="0"/>
          <w:numId w:val="1"/>
        </w:numPr>
        <w:tabs>
          <w:tab w:val="left" w:pos="503"/>
        </w:tabs>
        <w:ind w:left="0" w:firstLine="0"/>
        <w:jc w:val="both"/>
        <w:rPr>
          <w:rFonts w:ascii="Bookman Old Style" w:hAnsi="Bookman Old Style"/>
          <w:sz w:val="20"/>
          <w:szCs w:val="20"/>
        </w:rPr>
      </w:pPr>
      <w:r w:rsidRPr="0098040A">
        <w:rPr>
          <w:rFonts w:ascii="Bookman Old Style" w:hAnsi="Bookman Old Style"/>
          <w:sz w:val="20"/>
          <w:szCs w:val="20"/>
        </w:rPr>
        <w:t>Brindar la primera asistencia y asesoramiento jurídico gratuito a las Víctimas o Víctimas Indirectas, así como ofrecer un trato digno y</w:t>
      </w:r>
      <w:r w:rsidRPr="0098040A">
        <w:rPr>
          <w:rFonts w:ascii="Bookman Old Style" w:hAnsi="Bookman Old Style"/>
          <w:spacing w:val="-8"/>
          <w:sz w:val="20"/>
          <w:szCs w:val="20"/>
        </w:rPr>
        <w:t xml:space="preserve"> </w:t>
      </w:r>
      <w:r w:rsidRPr="0098040A">
        <w:rPr>
          <w:rFonts w:ascii="Bookman Old Style" w:hAnsi="Bookman Old Style"/>
          <w:sz w:val="20"/>
          <w:szCs w:val="20"/>
        </w:rPr>
        <w:t>humano;</w:t>
      </w:r>
    </w:p>
    <w:p w14:paraId="77E614F2" w14:textId="77777777" w:rsidR="005A08AD" w:rsidRPr="0098040A" w:rsidRDefault="005A08AD" w:rsidP="005A08AD">
      <w:pPr>
        <w:pStyle w:val="Prrafodelista"/>
        <w:tabs>
          <w:tab w:val="left" w:pos="503"/>
        </w:tabs>
        <w:ind w:left="0"/>
        <w:jc w:val="left"/>
        <w:rPr>
          <w:rFonts w:ascii="Bookman Old Style" w:hAnsi="Bookman Old Style"/>
          <w:sz w:val="20"/>
          <w:szCs w:val="20"/>
        </w:rPr>
      </w:pPr>
    </w:p>
    <w:p w14:paraId="71B3BAFA" w14:textId="62186517" w:rsidR="007E446A" w:rsidRDefault="0063774E" w:rsidP="0098040A">
      <w:pPr>
        <w:pStyle w:val="Prrafodelista"/>
        <w:numPr>
          <w:ilvl w:val="0"/>
          <w:numId w:val="1"/>
        </w:numPr>
        <w:tabs>
          <w:tab w:val="left" w:pos="537"/>
        </w:tabs>
        <w:ind w:left="0" w:firstLine="0"/>
        <w:jc w:val="both"/>
        <w:rPr>
          <w:rFonts w:ascii="Bookman Old Style" w:hAnsi="Bookman Old Style"/>
          <w:sz w:val="20"/>
          <w:szCs w:val="20"/>
        </w:rPr>
      </w:pPr>
      <w:proofErr w:type="spellStart"/>
      <w:r w:rsidRPr="0098040A">
        <w:rPr>
          <w:rFonts w:ascii="Bookman Old Style" w:hAnsi="Bookman Old Style"/>
          <w:sz w:val="20"/>
          <w:szCs w:val="20"/>
        </w:rPr>
        <w:t>Requisitar</w:t>
      </w:r>
      <w:proofErr w:type="spellEnd"/>
      <w:r w:rsidRPr="0098040A">
        <w:rPr>
          <w:rFonts w:ascii="Bookman Old Style" w:hAnsi="Bookman Old Style"/>
          <w:sz w:val="20"/>
          <w:szCs w:val="20"/>
        </w:rPr>
        <w:t xml:space="preserve"> el Formato Único de Declaración, a partir de la información recopilada en la entrevista </w:t>
      </w:r>
      <w:r w:rsidRPr="0098040A">
        <w:rPr>
          <w:rFonts w:ascii="Bookman Old Style" w:hAnsi="Bookman Old Style"/>
          <w:sz w:val="20"/>
          <w:szCs w:val="20"/>
        </w:rPr>
        <w:lastRenderedPageBreak/>
        <w:t>inicial, siempre y cuando la Unidad de Asesoría Jurídica sea el primer contacto con Víctimas o Víctimas Indirectas,</w:t>
      </w:r>
      <w:r w:rsidRPr="0098040A">
        <w:rPr>
          <w:rFonts w:ascii="Bookman Old Style" w:hAnsi="Bookman Old Style"/>
          <w:spacing w:val="-35"/>
          <w:sz w:val="20"/>
          <w:szCs w:val="20"/>
        </w:rPr>
        <w:t xml:space="preserve"> </w:t>
      </w:r>
      <w:r w:rsidRPr="0098040A">
        <w:rPr>
          <w:rFonts w:ascii="Bookman Old Style" w:hAnsi="Bookman Old Style"/>
          <w:sz w:val="20"/>
          <w:szCs w:val="20"/>
        </w:rPr>
        <w:t>y</w:t>
      </w:r>
    </w:p>
    <w:p w14:paraId="5CEB0C7A" w14:textId="77777777" w:rsidR="005A08AD" w:rsidRPr="0098040A" w:rsidRDefault="005A08AD" w:rsidP="005A08AD">
      <w:pPr>
        <w:pStyle w:val="Prrafodelista"/>
        <w:tabs>
          <w:tab w:val="left" w:pos="537"/>
        </w:tabs>
        <w:ind w:left="0"/>
        <w:jc w:val="left"/>
        <w:rPr>
          <w:rFonts w:ascii="Bookman Old Style" w:hAnsi="Bookman Old Style"/>
          <w:sz w:val="20"/>
          <w:szCs w:val="20"/>
        </w:rPr>
      </w:pPr>
    </w:p>
    <w:p w14:paraId="1718FFCF" w14:textId="68D72CE5" w:rsidR="007E446A" w:rsidRDefault="0063774E" w:rsidP="0098040A">
      <w:pPr>
        <w:pStyle w:val="Prrafodelista"/>
        <w:numPr>
          <w:ilvl w:val="0"/>
          <w:numId w:val="1"/>
        </w:numPr>
        <w:tabs>
          <w:tab w:val="left" w:pos="427"/>
        </w:tabs>
        <w:ind w:left="0" w:firstLine="0"/>
        <w:jc w:val="both"/>
        <w:rPr>
          <w:rFonts w:ascii="Bookman Old Style" w:hAnsi="Bookman Old Style"/>
          <w:sz w:val="20"/>
          <w:szCs w:val="20"/>
        </w:rPr>
      </w:pPr>
      <w:r w:rsidRPr="0098040A">
        <w:rPr>
          <w:rFonts w:ascii="Bookman Old Style" w:hAnsi="Bookman Old Style"/>
          <w:sz w:val="20"/>
          <w:szCs w:val="20"/>
        </w:rPr>
        <w:t>Las demás que le confieran otras disposiciones jurídicas aplicables y aquellas que le encomie la persona titular de la Comisión</w:t>
      </w:r>
      <w:r w:rsidRPr="0098040A">
        <w:rPr>
          <w:rFonts w:ascii="Bookman Old Style" w:hAnsi="Bookman Old Style"/>
          <w:spacing w:val="-7"/>
          <w:sz w:val="20"/>
          <w:szCs w:val="20"/>
        </w:rPr>
        <w:t xml:space="preserve"> </w:t>
      </w:r>
      <w:r w:rsidRPr="0098040A">
        <w:rPr>
          <w:rFonts w:ascii="Bookman Old Style" w:hAnsi="Bookman Old Style"/>
          <w:sz w:val="20"/>
          <w:szCs w:val="20"/>
        </w:rPr>
        <w:t>Ejecutiva.</w:t>
      </w:r>
    </w:p>
    <w:p w14:paraId="21E22F80" w14:textId="77777777" w:rsidR="005A08AD" w:rsidRPr="0098040A" w:rsidRDefault="005A08AD" w:rsidP="005A08AD">
      <w:pPr>
        <w:pStyle w:val="Prrafodelista"/>
        <w:tabs>
          <w:tab w:val="left" w:pos="427"/>
        </w:tabs>
        <w:ind w:left="0"/>
        <w:jc w:val="left"/>
        <w:rPr>
          <w:rFonts w:ascii="Bookman Old Style" w:hAnsi="Bookman Old Style"/>
          <w:sz w:val="20"/>
          <w:szCs w:val="20"/>
        </w:rPr>
      </w:pPr>
    </w:p>
    <w:p w14:paraId="351A6CC2" w14:textId="77777777" w:rsidR="007E446A" w:rsidRPr="0098040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CAPÍTULO VI</w:t>
      </w:r>
    </w:p>
    <w:p w14:paraId="51CB3008" w14:textId="66B5DC1C" w:rsidR="007E446A" w:rsidRDefault="0063774E" w:rsidP="0098040A">
      <w:pPr>
        <w:jc w:val="center"/>
        <w:rPr>
          <w:rFonts w:ascii="Bookman Old Style" w:hAnsi="Bookman Old Style"/>
          <w:b/>
          <w:sz w:val="20"/>
          <w:szCs w:val="20"/>
        </w:rPr>
      </w:pPr>
      <w:r w:rsidRPr="0098040A">
        <w:rPr>
          <w:rFonts w:ascii="Bookman Old Style" w:hAnsi="Bookman Old Style"/>
          <w:b/>
          <w:sz w:val="20"/>
          <w:szCs w:val="20"/>
        </w:rPr>
        <w:t>DE LA SUPLENCIA DE LAS PERSONAS TITULARES</w:t>
      </w:r>
    </w:p>
    <w:p w14:paraId="69CA056C" w14:textId="77777777" w:rsidR="005A08AD" w:rsidRPr="0098040A" w:rsidRDefault="005A08AD" w:rsidP="0098040A">
      <w:pPr>
        <w:jc w:val="center"/>
        <w:rPr>
          <w:rFonts w:ascii="Bookman Old Style" w:hAnsi="Bookman Old Style"/>
          <w:b/>
          <w:sz w:val="20"/>
          <w:szCs w:val="20"/>
        </w:rPr>
      </w:pPr>
    </w:p>
    <w:p w14:paraId="7AFE8FC6" w14:textId="063EE59E"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23. </w:t>
      </w:r>
      <w:r w:rsidRPr="0098040A">
        <w:rPr>
          <w:rFonts w:ascii="Bookman Old Style" w:hAnsi="Bookman Old Style"/>
          <w:sz w:val="20"/>
          <w:szCs w:val="20"/>
        </w:rPr>
        <w:t>La persona titular de la Comisión Ejecutiva será suplida en sus ausencias temporales hasta por quince días hábiles, por la Persona Servidora Pública inmediata inferior que este designe. En las mayores de quince días hábiles, por quien designe la persona titular de la Secretaría.</w:t>
      </w:r>
    </w:p>
    <w:p w14:paraId="35FB88A9" w14:textId="77777777" w:rsidR="005A08AD" w:rsidRPr="0098040A" w:rsidRDefault="005A08AD" w:rsidP="0098040A">
      <w:pPr>
        <w:pStyle w:val="Textoindependiente"/>
        <w:ind w:left="0"/>
        <w:jc w:val="both"/>
        <w:rPr>
          <w:rFonts w:ascii="Bookman Old Style" w:hAnsi="Bookman Old Style"/>
          <w:sz w:val="20"/>
          <w:szCs w:val="20"/>
        </w:rPr>
      </w:pPr>
    </w:p>
    <w:p w14:paraId="12DE9C36" w14:textId="0DB67FF5"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sz w:val="20"/>
          <w:szCs w:val="20"/>
        </w:rPr>
        <w:t xml:space="preserve">En las ausencias definitivas de la persona titular de la Comisión Ejecutiva, la persona titular de la </w:t>
      </w:r>
      <w:proofErr w:type="gramStart"/>
      <w:r w:rsidRPr="0098040A">
        <w:rPr>
          <w:rFonts w:ascii="Bookman Old Style" w:hAnsi="Bookman Old Style"/>
          <w:sz w:val="20"/>
          <w:szCs w:val="20"/>
        </w:rPr>
        <w:t>Secretaría,</w:t>
      </w:r>
      <w:proofErr w:type="gramEnd"/>
      <w:r w:rsidRPr="0098040A">
        <w:rPr>
          <w:rFonts w:ascii="Bookman Old Style" w:hAnsi="Bookman Old Style"/>
          <w:sz w:val="20"/>
          <w:szCs w:val="20"/>
        </w:rPr>
        <w:t xml:space="preserve"> nombrará a la persona servidora pública que ocupará provisionalmente el cargo, hasta en tanto la persona titular del Ejecutivo Estatal designe a una nueva persona</w:t>
      </w:r>
      <w:r w:rsidRPr="0098040A">
        <w:rPr>
          <w:rFonts w:ascii="Bookman Old Style" w:hAnsi="Bookman Old Style"/>
          <w:spacing w:val="-15"/>
          <w:sz w:val="20"/>
          <w:szCs w:val="20"/>
        </w:rPr>
        <w:t xml:space="preserve"> </w:t>
      </w:r>
      <w:r w:rsidRPr="0098040A">
        <w:rPr>
          <w:rFonts w:ascii="Bookman Old Style" w:hAnsi="Bookman Old Style"/>
          <w:sz w:val="20"/>
          <w:szCs w:val="20"/>
        </w:rPr>
        <w:t>titular.</w:t>
      </w:r>
    </w:p>
    <w:p w14:paraId="2D579533" w14:textId="77777777" w:rsidR="005A08AD" w:rsidRPr="0098040A" w:rsidRDefault="005A08AD" w:rsidP="0098040A">
      <w:pPr>
        <w:pStyle w:val="Textoindependiente"/>
        <w:ind w:left="0"/>
        <w:jc w:val="both"/>
        <w:rPr>
          <w:rFonts w:ascii="Bookman Old Style" w:hAnsi="Bookman Old Style"/>
          <w:sz w:val="20"/>
          <w:szCs w:val="20"/>
        </w:rPr>
      </w:pPr>
    </w:p>
    <w:p w14:paraId="011B9212" w14:textId="14038C0A" w:rsidR="007E446A" w:rsidRDefault="0063774E" w:rsidP="0098040A">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Artículo 24. </w:t>
      </w:r>
      <w:r w:rsidRPr="0098040A">
        <w:rPr>
          <w:rFonts w:ascii="Bookman Old Style" w:hAnsi="Bookman Old Style"/>
          <w:sz w:val="20"/>
          <w:szCs w:val="20"/>
        </w:rPr>
        <w:t xml:space="preserve">Las personas titulares de las unidades administrativas se suplirán en sus ausencias temporales hasta por quince días hábiles, por la persona servidora pública de la jerarquía inmediata inferior que ellas designen; en </w:t>
      </w:r>
      <w:r w:rsidRPr="0098040A">
        <w:rPr>
          <w:rFonts w:ascii="Bookman Old Style" w:hAnsi="Bookman Old Style"/>
          <w:spacing w:val="-3"/>
          <w:sz w:val="20"/>
          <w:szCs w:val="20"/>
        </w:rPr>
        <w:t xml:space="preserve">las </w:t>
      </w:r>
      <w:r w:rsidRPr="0098040A">
        <w:rPr>
          <w:rFonts w:ascii="Bookman Old Style" w:hAnsi="Bookman Old Style"/>
          <w:sz w:val="20"/>
          <w:szCs w:val="20"/>
        </w:rPr>
        <w:t>mayores de quince días hábiles por la persona servidora pública que designe la persona titular de la Comisión Ejecutiva.</w:t>
      </w:r>
    </w:p>
    <w:p w14:paraId="67200C2F" w14:textId="77777777" w:rsidR="005A08AD" w:rsidRPr="0098040A" w:rsidRDefault="005A08AD" w:rsidP="0098040A">
      <w:pPr>
        <w:pStyle w:val="Textoindependiente"/>
        <w:ind w:left="0"/>
        <w:jc w:val="both"/>
        <w:rPr>
          <w:rFonts w:ascii="Bookman Old Style" w:hAnsi="Bookman Old Style"/>
          <w:sz w:val="20"/>
          <w:szCs w:val="20"/>
        </w:rPr>
      </w:pPr>
    </w:p>
    <w:p w14:paraId="19BF76D6" w14:textId="53805BE3" w:rsidR="007E446A" w:rsidRDefault="0063774E" w:rsidP="0098040A">
      <w:pPr>
        <w:pStyle w:val="Ttulo1"/>
        <w:ind w:left="0" w:right="0"/>
        <w:rPr>
          <w:rFonts w:ascii="Bookman Old Style" w:hAnsi="Bookman Old Style"/>
          <w:sz w:val="20"/>
          <w:szCs w:val="20"/>
        </w:rPr>
      </w:pPr>
      <w:r w:rsidRPr="0098040A">
        <w:rPr>
          <w:rFonts w:ascii="Bookman Old Style" w:hAnsi="Bookman Old Style"/>
          <w:sz w:val="20"/>
          <w:szCs w:val="20"/>
        </w:rPr>
        <w:t>TRANSITORIOS</w:t>
      </w:r>
    </w:p>
    <w:p w14:paraId="7E51F41E" w14:textId="77777777" w:rsidR="005A08AD" w:rsidRPr="0098040A" w:rsidRDefault="005A08AD" w:rsidP="0098040A">
      <w:pPr>
        <w:pStyle w:val="Ttulo1"/>
        <w:ind w:left="0" w:right="0"/>
        <w:rPr>
          <w:rFonts w:ascii="Bookman Old Style" w:hAnsi="Bookman Old Style"/>
          <w:sz w:val="20"/>
          <w:szCs w:val="20"/>
        </w:rPr>
      </w:pPr>
    </w:p>
    <w:p w14:paraId="613EAF5B" w14:textId="290F2F3E" w:rsidR="007E446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PRIMERO. </w:t>
      </w:r>
      <w:r w:rsidRPr="0098040A">
        <w:rPr>
          <w:rFonts w:ascii="Bookman Old Style" w:hAnsi="Bookman Old Style"/>
          <w:sz w:val="20"/>
          <w:szCs w:val="20"/>
        </w:rPr>
        <w:t>Publíquese el presente Reglamento en el Periódico Oficial “Gaceta del Gobierno”.</w:t>
      </w:r>
    </w:p>
    <w:p w14:paraId="4694193E" w14:textId="77777777" w:rsidR="005A08AD" w:rsidRPr="0098040A" w:rsidRDefault="005A08AD" w:rsidP="0098040A">
      <w:pPr>
        <w:pStyle w:val="Textoindependiente"/>
        <w:ind w:left="0"/>
        <w:rPr>
          <w:rFonts w:ascii="Bookman Old Style" w:hAnsi="Bookman Old Style"/>
          <w:sz w:val="20"/>
          <w:szCs w:val="20"/>
        </w:rPr>
      </w:pPr>
    </w:p>
    <w:p w14:paraId="3CDA2391" w14:textId="3A993072" w:rsidR="007E446A" w:rsidRDefault="0063774E" w:rsidP="0098040A">
      <w:pPr>
        <w:pStyle w:val="Textoindependiente"/>
        <w:ind w:left="0"/>
        <w:rPr>
          <w:rFonts w:ascii="Bookman Old Style" w:hAnsi="Bookman Old Style"/>
          <w:sz w:val="20"/>
          <w:szCs w:val="20"/>
        </w:rPr>
      </w:pPr>
      <w:r w:rsidRPr="0098040A">
        <w:rPr>
          <w:rFonts w:ascii="Bookman Old Style" w:hAnsi="Bookman Old Style"/>
          <w:b/>
          <w:sz w:val="20"/>
          <w:szCs w:val="20"/>
        </w:rPr>
        <w:t xml:space="preserve">SEGUNDO. </w:t>
      </w:r>
      <w:r w:rsidRPr="0098040A">
        <w:rPr>
          <w:rFonts w:ascii="Bookman Old Style" w:hAnsi="Bookman Old Style"/>
          <w:sz w:val="20"/>
          <w:szCs w:val="20"/>
        </w:rPr>
        <w:t>El presente Reglamento entrará en vigor al día siguiente de su publicación en el Periódico Oficial “Gaceta del Gobierno”.</w:t>
      </w:r>
    </w:p>
    <w:p w14:paraId="21E465D9" w14:textId="77777777" w:rsidR="005A08AD" w:rsidRPr="0098040A" w:rsidRDefault="005A08AD" w:rsidP="0098040A">
      <w:pPr>
        <w:pStyle w:val="Textoindependiente"/>
        <w:ind w:left="0"/>
        <w:rPr>
          <w:rFonts w:ascii="Bookman Old Style" w:hAnsi="Bookman Old Style"/>
          <w:sz w:val="20"/>
          <w:szCs w:val="20"/>
        </w:rPr>
      </w:pPr>
    </w:p>
    <w:p w14:paraId="17934A3E" w14:textId="522406E7" w:rsidR="007E446A" w:rsidRDefault="0063774E" w:rsidP="005A08AD">
      <w:pPr>
        <w:pStyle w:val="Textoindependiente"/>
        <w:ind w:left="0"/>
        <w:jc w:val="both"/>
        <w:rPr>
          <w:rFonts w:ascii="Bookman Old Style" w:hAnsi="Bookman Old Style"/>
          <w:sz w:val="20"/>
          <w:szCs w:val="20"/>
        </w:rPr>
      </w:pPr>
      <w:r w:rsidRPr="0098040A">
        <w:rPr>
          <w:rFonts w:ascii="Bookman Old Style" w:hAnsi="Bookman Old Style"/>
          <w:b/>
          <w:sz w:val="20"/>
          <w:szCs w:val="20"/>
        </w:rPr>
        <w:t xml:space="preserve">TERCERO. </w:t>
      </w:r>
      <w:r w:rsidRPr="0098040A">
        <w:rPr>
          <w:rFonts w:ascii="Bookman Old Style" w:hAnsi="Bookman Old Style"/>
          <w:sz w:val="20"/>
          <w:szCs w:val="20"/>
        </w:rPr>
        <w:t>Se abroga el Reglamento Interior de la Defensoría Especializada para Víctimas y Ofendidos del Delito del Estado de México, publicado en el Periódico Oficial “Gaceta del Gobierno”, el 24 de abril de 2015.</w:t>
      </w:r>
    </w:p>
    <w:p w14:paraId="4B29BA49" w14:textId="77777777" w:rsidR="005A08AD" w:rsidRPr="0098040A" w:rsidRDefault="005A08AD" w:rsidP="005A08AD">
      <w:pPr>
        <w:pStyle w:val="Textoindependiente"/>
        <w:ind w:left="0"/>
        <w:jc w:val="both"/>
        <w:rPr>
          <w:rFonts w:ascii="Bookman Old Style" w:hAnsi="Bookman Old Style"/>
          <w:sz w:val="20"/>
          <w:szCs w:val="20"/>
        </w:rPr>
      </w:pPr>
    </w:p>
    <w:p w14:paraId="0893FAD4" w14:textId="0BB105CB" w:rsidR="007E446A" w:rsidRDefault="0063774E" w:rsidP="0098040A">
      <w:pPr>
        <w:pStyle w:val="Textoindependiente"/>
        <w:ind w:left="0"/>
        <w:rPr>
          <w:rFonts w:ascii="Bookman Old Style" w:hAnsi="Bookman Old Style"/>
          <w:sz w:val="20"/>
          <w:szCs w:val="20"/>
        </w:rPr>
      </w:pPr>
      <w:r w:rsidRPr="0098040A">
        <w:rPr>
          <w:rFonts w:ascii="Bookman Old Style" w:hAnsi="Bookman Old Style"/>
          <w:sz w:val="20"/>
          <w:szCs w:val="20"/>
        </w:rPr>
        <w:t xml:space="preserve">Dado en el Palacio del Poder Ejecutivo, en la ciudad de Toluca de Lerdo, capital del Estado de México, a </w:t>
      </w:r>
      <w:r w:rsidRPr="0098040A">
        <w:rPr>
          <w:rFonts w:ascii="Bookman Old Style" w:hAnsi="Bookman Old Style"/>
          <w:spacing w:val="-3"/>
          <w:sz w:val="20"/>
          <w:szCs w:val="20"/>
        </w:rPr>
        <w:t xml:space="preserve">los </w:t>
      </w:r>
      <w:r w:rsidRPr="0098040A">
        <w:rPr>
          <w:rFonts w:ascii="Bookman Old Style" w:hAnsi="Bookman Old Style"/>
          <w:sz w:val="20"/>
          <w:szCs w:val="20"/>
        </w:rPr>
        <w:t xml:space="preserve">diecisiete días del </w:t>
      </w:r>
      <w:r w:rsidRPr="0098040A">
        <w:rPr>
          <w:rFonts w:ascii="Bookman Old Style" w:hAnsi="Bookman Old Style"/>
          <w:spacing w:val="-3"/>
          <w:sz w:val="20"/>
          <w:szCs w:val="20"/>
        </w:rPr>
        <w:t xml:space="preserve">mes </w:t>
      </w:r>
      <w:r w:rsidRPr="0098040A">
        <w:rPr>
          <w:rFonts w:ascii="Bookman Old Style" w:hAnsi="Bookman Old Style"/>
          <w:sz w:val="20"/>
          <w:szCs w:val="20"/>
        </w:rPr>
        <w:t xml:space="preserve">de junio del año dos </w:t>
      </w:r>
      <w:r w:rsidRPr="0098040A">
        <w:rPr>
          <w:rFonts w:ascii="Bookman Old Style" w:hAnsi="Bookman Old Style"/>
          <w:spacing w:val="-3"/>
          <w:sz w:val="20"/>
          <w:szCs w:val="20"/>
        </w:rPr>
        <w:t>mil</w:t>
      </w:r>
      <w:r w:rsidRPr="0098040A">
        <w:rPr>
          <w:rFonts w:ascii="Bookman Old Style" w:hAnsi="Bookman Old Style"/>
          <w:spacing w:val="-2"/>
          <w:sz w:val="20"/>
          <w:szCs w:val="20"/>
        </w:rPr>
        <w:t xml:space="preserve"> </w:t>
      </w:r>
      <w:r w:rsidRPr="0098040A">
        <w:rPr>
          <w:rFonts w:ascii="Bookman Old Style" w:hAnsi="Bookman Old Style"/>
          <w:sz w:val="20"/>
          <w:szCs w:val="20"/>
        </w:rPr>
        <w:t>veintidós.</w:t>
      </w:r>
    </w:p>
    <w:p w14:paraId="1603423D" w14:textId="77777777" w:rsidR="005A08AD" w:rsidRPr="0098040A" w:rsidRDefault="005A08AD" w:rsidP="0098040A">
      <w:pPr>
        <w:pStyle w:val="Textoindependiente"/>
        <w:ind w:left="0"/>
        <w:rPr>
          <w:rFonts w:ascii="Bookman Old Style" w:hAnsi="Bookman Old Style"/>
          <w:sz w:val="20"/>
          <w:szCs w:val="20"/>
        </w:rPr>
      </w:pPr>
    </w:p>
    <w:p w14:paraId="300A4360" w14:textId="208ADAEC" w:rsidR="007E446A" w:rsidRDefault="0063774E" w:rsidP="0098040A">
      <w:pPr>
        <w:pStyle w:val="Ttulo1"/>
        <w:ind w:left="0" w:right="0"/>
        <w:jc w:val="both"/>
        <w:rPr>
          <w:rFonts w:ascii="Bookman Old Style" w:hAnsi="Bookman Old Style"/>
          <w:sz w:val="20"/>
          <w:szCs w:val="20"/>
        </w:rPr>
      </w:pPr>
      <w:r w:rsidRPr="0098040A">
        <w:rPr>
          <w:rFonts w:ascii="Bookman Old Style" w:hAnsi="Bookman Old Style"/>
          <w:sz w:val="20"/>
          <w:szCs w:val="20"/>
        </w:rPr>
        <w:t xml:space="preserve">EL GOBERNADOR CONSTITUCIONAL DEL ESTADO DE MÉXICO, LIC. ALFREDO DEL MAZO </w:t>
      </w:r>
      <w:proofErr w:type="gramStart"/>
      <w:r w:rsidRPr="0098040A">
        <w:rPr>
          <w:rFonts w:ascii="Bookman Old Style" w:hAnsi="Bookman Old Style"/>
          <w:sz w:val="20"/>
          <w:szCs w:val="20"/>
        </w:rPr>
        <w:t>MAZA.-</w:t>
      </w:r>
      <w:proofErr w:type="gramEnd"/>
      <w:r w:rsidRPr="0098040A">
        <w:rPr>
          <w:rFonts w:ascii="Bookman Old Style" w:hAnsi="Bookman Old Style"/>
          <w:sz w:val="20"/>
          <w:szCs w:val="20"/>
        </w:rPr>
        <w:t xml:space="preserve"> RÚBRICA.- EL SECRETARIO DE JUSTICIA Y DERECHOS HUMANOS, MTRO. RODRIGO ESPELETA ALADRO.- RÚBRICA.</w:t>
      </w:r>
    </w:p>
    <w:p w14:paraId="09FD5964" w14:textId="575B1A02" w:rsidR="00597F5C" w:rsidRDefault="00597F5C" w:rsidP="0098040A">
      <w:pPr>
        <w:pStyle w:val="Ttulo1"/>
        <w:ind w:left="0" w:right="0"/>
        <w:jc w:val="both"/>
        <w:rPr>
          <w:rFonts w:ascii="Bookman Old Style" w:hAnsi="Bookman Old Style"/>
          <w:sz w:val="20"/>
          <w:szCs w:val="20"/>
        </w:rPr>
      </w:pPr>
    </w:p>
    <w:p w14:paraId="5D019FE8" w14:textId="226077AD" w:rsidR="00597F5C" w:rsidRDefault="00597F5C" w:rsidP="0098040A">
      <w:pPr>
        <w:pStyle w:val="Ttulo1"/>
        <w:ind w:left="0" w:right="0"/>
        <w:jc w:val="both"/>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97F5C" w:rsidRPr="00855F2B" w14:paraId="7A374D8A" w14:textId="77777777" w:rsidTr="00401A79">
        <w:tc>
          <w:tcPr>
            <w:tcW w:w="4981" w:type="dxa"/>
          </w:tcPr>
          <w:p w14:paraId="3520324E" w14:textId="77777777" w:rsidR="00597F5C" w:rsidRPr="00855F2B" w:rsidRDefault="00597F5C" w:rsidP="00401A79">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2F36A63D" w14:textId="77777777" w:rsidR="00597F5C" w:rsidRPr="00F67635" w:rsidRDefault="00597F5C" w:rsidP="00401A79">
            <w:pPr>
              <w:ind w:left="138"/>
              <w:rPr>
                <w:rFonts w:ascii="Bookman Old Style" w:hAnsi="Bookman Old Style"/>
                <w:bCs/>
                <w:sz w:val="20"/>
                <w:szCs w:val="20"/>
              </w:rPr>
            </w:pPr>
            <w:r>
              <w:rPr>
                <w:rFonts w:ascii="Bookman Old Style" w:hAnsi="Bookman Old Style"/>
                <w:bCs/>
                <w:sz w:val="20"/>
                <w:szCs w:val="20"/>
              </w:rPr>
              <w:t>17</w:t>
            </w:r>
            <w:r w:rsidRPr="00F67635">
              <w:rPr>
                <w:rFonts w:ascii="Bookman Old Style" w:hAnsi="Bookman Old Style"/>
                <w:bCs/>
                <w:sz w:val="20"/>
                <w:szCs w:val="20"/>
              </w:rPr>
              <w:t xml:space="preserve"> de </w:t>
            </w:r>
            <w:r>
              <w:rPr>
                <w:rFonts w:ascii="Bookman Old Style" w:hAnsi="Bookman Old Style"/>
                <w:bCs/>
                <w:sz w:val="20"/>
                <w:szCs w:val="20"/>
              </w:rPr>
              <w:t xml:space="preserve">junio </w:t>
            </w:r>
            <w:r w:rsidRPr="00F67635">
              <w:rPr>
                <w:rFonts w:ascii="Bookman Old Style" w:hAnsi="Bookman Old Style"/>
                <w:bCs/>
                <w:sz w:val="20"/>
                <w:szCs w:val="20"/>
              </w:rPr>
              <w:t>de 20</w:t>
            </w:r>
            <w:r>
              <w:rPr>
                <w:rFonts w:ascii="Bookman Old Style" w:hAnsi="Bookman Old Style"/>
                <w:bCs/>
                <w:sz w:val="20"/>
                <w:szCs w:val="20"/>
              </w:rPr>
              <w:t>22</w:t>
            </w:r>
            <w:r w:rsidRPr="00F67635">
              <w:rPr>
                <w:rFonts w:ascii="Bookman Old Style" w:hAnsi="Bookman Old Style"/>
                <w:bCs/>
                <w:sz w:val="20"/>
                <w:szCs w:val="20"/>
              </w:rPr>
              <w:t>.</w:t>
            </w:r>
          </w:p>
          <w:p w14:paraId="5E944C13" w14:textId="77777777" w:rsidR="00597F5C" w:rsidRPr="00F67635" w:rsidRDefault="00597F5C" w:rsidP="00401A79">
            <w:pPr>
              <w:ind w:left="138"/>
              <w:rPr>
                <w:rFonts w:ascii="Bookman Old Style" w:hAnsi="Bookman Old Style"/>
                <w:bCs/>
                <w:sz w:val="20"/>
                <w:szCs w:val="20"/>
              </w:rPr>
            </w:pPr>
          </w:p>
        </w:tc>
      </w:tr>
      <w:tr w:rsidR="00597F5C" w:rsidRPr="00855F2B" w14:paraId="216967B2" w14:textId="77777777" w:rsidTr="00401A79">
        <w:tc>
          <w:tcPr>
            <w:tcW w:w="4981" w:type="dxa"/>
          </w:tcPr>
          <w:p w14:paraId="36A6A2C4" w14:textId="77777777" w:rsidR="00597F5C" w:rsidRPr="00855F2B" w:rsidRDefault="00597F5C" w:rsidP="00401A79">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31BF07F4" w14:textId="77777777" w:rsidR="00597F5C" w:rsidRPr="00F67635" w:rsidRDefault="00597F5C" w:rsidP="00401A79">
            <w:pPr>
              <w:ind w:left="138"/>
              <w:rPr>
                <w:rStyle w:val="Hipervnculo"/>
                <w:rFonts w:ascii="Bookman Old Style" w:hAnsi="Bookman Old Style"/>
                <w:bCs/>
                <w:sz w:val="20"/>
                <w:szCs w:val="20"/>
              </w:rPr>
            </w:pPr>
            <w:r w:rsidRPr="00F67635">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"https://legislacion.edomex.gob.mx/sites/legislacion.edomex.gob.mx/files/files/pdf/gct/2022/jun211.pdf"</w:instrText>
            </w:r>
            <w:r w:rsidRPr="00F67635">
              <w:rPr>
                <w:rFonts w:ascii="Bookman Old Style" w:hAnsi="Bookman Old Style"/>
                <w:bCs/>
                <w:sz w:val="20"/>
                <w:szCs w:val="20"/>
              </w:rPr>
            </w:r>
            <w:r w:rsidRPr="00F67635">
              <w:rPr>
                <w:rFonts w:ascii="Bookman Old Style" w:hAnsi="Bookman Old Style"/>
                <w:bCs/>
                <w:sz w:val="20"/>
                <w:szCs w:val="20"/>
              </w:rPr>
              <w:fldChar w:fldCharType="separate"/>
            </w:r>
            <w:r>
              <w:rPr>
                <w:rStyle w:val="Hipervnculo"/>
                <w:rFonts w:ascii="Bookman Old Style" w:hAnsi="Bookman Old Style"/>
                <w:sz w:val="20"/>
                <w:szCs w:val="20"/>
              </w:rPr>
              <w:t>21 de</w:t>
            </w:r>
            <w:r w:rsidRPr="00F67635">
              <w:rPr>
                <w:rStyle w:val="Hipervnculo"/>
                <w:rFonts w:ascii="Bookman Old Style" w:hAnsi="Bookman Old Style"/>
                <w:sz w:val="20"/>
                <w:szCs w:val="20"/>
              </w:rPr>
              <w:t xml:space="preserve"> </w:t>
            </w:r>
            <w:r>
              <w:rPr>
                <w:rStyle w:val="Hipervnculo"/>
                <w:rFonts w:ascii="Bookman Old Style" w:hAnsi="Bookman Old Style"/>
                <w:sz w:val="20"/>
                <w:szCs w:val="20"/>
              </w:rPr>
              <w:t xml:space="preserve">junio </w:t>
            </w:r>
            <w:r w:rsidRPr="00F67635">
              <w:rPr>
                <w:rStyle w:val="Hipervnculo"/>
                <w:rFonts w:ascii="Bookman Old Style" w:hAnsi="Bookman Old Style"/>
                <w:sz w:val="20"/>
                <w:szCs w:val="20"/>
              </w:rPr>
              <w:t>de 2022</w:t>
            </w:r>
            <w:r>
              <w:rPr>
                <w:rStyle w:val="Hipervnculo"/>
                <w:rFonts w:ascii="Bookman Old Style" w:hAnsi="Bookman Old Style"/>
                <w:sz w:val="20"/>
                <w:szCs w:val="20"/>
              </w:rPr>
              <w:t>.</w:t>
            </w:r>
          </w:p>
          <w:p w14:paraId="08A0F1D0" w14:textId="77777777" w:rsidR="00597F5C" w:rsidRPr="00F67635" w:rsidRDefault="00597F5C" w:rsidP="00401A79">
            <w:pPr>
              <w:ind w:left="138"/>
              <w:rPr>
                <w:rFonts w:ascii="Bookman Old Style" w:hAnsi="Bookman Old Style"/>
                <w:bCs/>
                <w:sz w:val="20"/>
                <w:szCs w:val="20"/>
              </w:rPr>
            </w:pPr>
            <w:r w:rsidRPr="00F67635">
              <w:rPr>
                <w:rFonts w:ascii="Bookman Old Style" w:hAnsi="Bookman Old Style"/>
                <w:bCs/>
                <w:sz w:val="20"/>
                <w:szCs w:val="20"/>
              </w:rPr>
              <w:fldChar w:fldCharType="end"/>
            </w:r>
          </w:p>
        </w:tc>
      </w:tr>
      <w:tr w:rsidR="00597F5C" w:rsidRPr="00855F2B" w14:paraId="1E97FC0A" w14:textId="77777777" w:rsidTr="00401A79">
        <w:tc>
          <w:tcPr>
            <w:tcW w:w="4981" w:type="dxa"/>
          </w:tcPr>
          <w:p w14:paraId="63BBD4CE" w14:textId="77777777" w:rsidR="00597F5C" w:rsidRPr="00855F2B" w:rsidRDefault="00597F5C" w:rsidP="00401A79">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37DFC511" w14:textId="680FD53B" w:rsidR="00597F5C" w:rsidRPr="00855F2B" w:rsidRDefault="00597F5C" w:rsidP="00401A79">
            <w:pPr>
              <w:pStyle w:val="Textoindependiente"/>
              <w:ind w:left="157"/>
              <w:jc w:val="both"/>
              <w:rPr>
                <w:rFonts w:ascii="Bookman Old Style" w:hAnsi="Bookman Old Style"/>
              </w:rPr>
            </w:pPr>
            <w:r w:rsidRPr="0098040A">
              <w:rPr>
                <w:rFonts w:ascii="Bookman Old Style" w:hAnsi="Bookman Old Style"/>
                <w:sz w:val="20"/>
                <w:szCs w:val="20"/>
              </w:rPr>
              <w:t>El presente Reglamento entrará en vigor al día siguiente de su publicación en el Periódico Oficial “Gaceta del Gobierno”.</w:t>
            </w:r>
          </w:p>
        </w:tc>
      </w:tr>
    </w:tbl>
    <w:p w14:paraId="69DBED01" w14:textId="77777777" w:rsidR="00597F5C" w:rsidRPr="0098040A" w:rsidRDefault="00597F5C" w:rsidP="0098040A">
      <w:pPr>
        <w:pStyle w:val="Ttulo1"/>
        <w:ind w:left="0" w:right="0"/>
        <w:jc w:val="both"/>
        <w:rPr>
          <w:rFonts w:ascii="Bookman Old Style" w:hAnsi="Bookman Old Style"/>
          <w:sz w:val="20"/>
          <w:szCs w:val="20"/>
        </w:rPr>
      </w:pPr>
    </w:p>
    <w:sectPr w:rsidR="00597F5C" w:rsidRPr="0098040A" w:rsidSect="008D1D6B">
      <w:headerReference w:type="default" r:id="rId8"/>
      <w:footerReference w:type="default" r:id="rId9"/>
      <w:pgSz w:w="12240" w:h="15840"/>
      <w:pgMar w:top="1418" w:right="1134" w:bottom="1276" w:left="1134" w:header="426" w:footer="5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EAA2" w14:textId="77777777" w:rsidR="006B49BA" w:rsidRDefault="006B49BA">
      <w:r>
        <w:separator/>
      </w:r>
    </w:p>
  </w:endnote>
  <w:endnote w:type="continuationSeparator" w:id="0">
    <w:p w14:paraId="5575F00D" w14:textId="77777777" w:rsidR="006B49BA" w:rsidRDefault="006B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1E7E" w14:textId="4A6D19D5" w:rsidR="00364962" w:rsidRDefault="00364962">
    <w:pPr>
      <w:pStyle w:val="Piedepgina"/>
      <w:jc w:val="right"/>
    </w:pPr>
    <w:r>
      <w:rPr>
        <w:noProof/>
      </w:rPr>
      <w:drawing>
        <wp:inline distT="0" distB="0" distL="0" distR="0" wp14:anchorId="5684E7C7" wp14:editId="43BCB09C">
          <wp:extent cx="6324600" cy="85725"/>
          <wp:effectExtent l="0" t="0" r="0" b="0"/>
          <wp:docPr id="48" name="Imagen 4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4E51C663" w14:textId="77777777" w:rsidR="0098040A" w:rsidRDefault="00364962" w:rsidP="0098040A">
    <w:pPr>
      <w:pStyle w:val="Ttulo1"/>
      <w:spacing w:line="237" w:lineRule="auto"/>
      <w:ind w:right="551"/>
      <w:rPr>
        <w:rFonts w:ascii="Bookman Old Style" w:hAnsi="Bookman Old Style"/>
        <w:sz w:val="16"/>
        <w:szCs w:val="16"/>
      </w:rPr>
    </w:pPr>
    <w:r w:rsidRPr="00364962">
      <w:rPr>
        <w:rFonts w:ascii="Bookman Old Style" w:hAnsi="Bookman Old Style"/>
        <w:sz w:val="16"/>
        <w:szCs w:val="16"/>
      </w:rPr>
      <w:t xml:space="preserve">REGLAMENTO INTERIOR DE LA COMISIÓN EJECUTIVA DE ATENCIÓN A VÍCTIMAS </w:t>
    </w:r>
  </w:p>
  <w:p w14:paraId="6D0D7298" w14:textId="4DBFB363" w:rsidR="00364962" w:rsidRPr="0098040A" w:rsidRDefault="00364962" w:rsidP="0098040A">
    <w:pPr>
      <w:pStyle w:val="Ttulo1"/>
      <w:spacing w:line="237" w:lineRule="auto"/>
      <w:ind w:right="551"/>
      <w:rPr>
        <w:rFonts w:ascii="Bookman Old Style" w:hAnsi="Bookman Old Style"/>
        <w:sz w:val="16"/>
        <w:szCs w:val="16"/>
      </w:rPr>
    </w:pPr>
    <w:r w:rsidRPr="00364962">
      <w:rPr>
        <w:rFonts w:ascii="Bookman Old Style" w:hAnsi="Bookman Old Style"/>
        <w:sz w:val="16"/>
        <w:szCs w:val="16"/>
      </w:rPr>
      <w:t>DEL ESTADO DE MÉXICO</w:t>
    </w:r>
  </w:p>
  <w:sdt>
    <w:sdtPr>
      <w:id w:val="-1021623373"/>
      <w:docPartObj>
        <w:docPartGallery w:val="Page Numbers (Bottom of Page)"/>
        <w:docPartUnique/>
      </w:docPartObj>
    </w:sdtPr>
    <w:sdtEndPr>
      <w:rPr>
        <w:rFonts w:ascii="Bookman Old Style" w:hAnsi="Bookman Old Style"/>
        <w:sz w:val="16"/>
        <w:szCs w:val="16"/>
      </w:rPr>
    </w:sdtEndPr>
    <w:sdtContent>
      <w:p w14:paraId="21956E8E" w14:textId="1913A5BC" w:rsidR="00364962" w:rsidRPr="00894328" w:rsidRDefault="00364962">
        <w:pPr>
          <w:pStyle w:val="Piedepgina"/>
          <w:jc w:val="right"/>
          <w:rPr>
            <w:rFonts w:ascii="Bookman Old Style" w:hAnsi="Bookman Old Style"/>
            <w:sz w:val="16"/>
            <w:szCs w:val="16"/>
          </w:rPr>
        </w:pPr>
        <w:r w:rsidRPr="00894328">
          <w:rPr>
            <w:rFonts w:ascii="Bookman Old Style" w:hAnsi="Bookman Old Style"/>
            <w:sz w:val="16"/>
            <w:szCs w:val="16"/>
          </w:rPr>
          <w:fldChar w:fldCharType="begin"/>
        </w:r>
        <w:r w:rsidRPr="00894328">
          <w:rPr>
            <w:rFonts w:ascii="Bookman Old Style" w:hAnsi="Bookman Old Style"/>
            <w:sz w:val="16"/>
            <w:szCs w:val="16"/>
          </w:rPr>
          <w:instrText>PAGE   \* MERGEFORMAT</w:instrText>
        </w:r>
        <w:r w:rsidRPr="00894328">
          <w:rPr>
            <w:rFonts w:ascii="Bookman Old Style" w:hAnsi="Bookman Old Style"/>
            <w:sz w:val="16"/>
            <w:szCs w:val="16"/>
          </w:rPr>
          <w:fldChar w:fldCharType="separate"/>
        </w:r>
        <w:r w:rsidRPr="00894328">
          <w:rPr>
            <w:rFonts w:ascii="Bookman Old Style" w:hAnsi="Bookman Old Style"/>
            <w:sz w:val="16"/>
            <w:szCs w:val="16"/>
          </w:rPr>
          <w:t>2</w:t>
        </w:r>
        <w:r w:rsidRPr="00894328">
          <w:rPr>
            <w:rFonts w:ascii="Bookman Old Style" w:hAnsi="Bookman Old Style"/>
            <w:sz w:val="16"/>
            <w:szCs w:val="16"/>
          </w:rPr>
          <w:fldChar w:fldCharType="end"/>
        </w:r>
      </w:p>
    </w:sdtContent>
  </w:sdt>
  <w:p w14:paraId="5D5BF094" w14:textId="42AA7D4B" w:rsidR="007E446A" w:rsidRDefault="007E446A">
    <w:pPr>
      <w:pStyle w:val="Textoindependien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8CCF" w14:textId="77777777" w:rsidR="006B49BA" w:rsidRDefault="006B49BA">
      <w:r>
        <w:separator/>
      </w:r>
    </w:p>
  </w:footnote>
  <w:footnote w:type="continuationSeparator" w:id="0">
    <w:p w14:paraId="62910420" w14:textId="77777777" w:rsidR="006B49BA" w:rsidRDefault="006B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5081" w14:textId="77777777" w:rsidR="008D1D6B" w:rsidRDefault="00364962" w:rsidP="00364962">
    <w:pPr>
      <w:pStyle w:val="Encabezado"/>
      <w:jc w:val="right"/>
      <w:rPr>
        <w:rFonts w:ascii="Bookman Old Style" w:hAnsi="Bookman Old Style"/>
        <w:sz w:val="16"/>
        <w:szCs w:val="16"/>
        <w:lang w:val="es-MX"/>
      </w:rPr>
    </w:pPr>
    <w:r>
      <w:rPr>
        <w:b/>
        <w:noProof/>
        <w:lang w:val="es-MX"/>
      </w:rPr>
      <w:drawing>
        <wp:inline distT="0" distB="0" distL="0" distR="0" wp14:anchorId="4893B9FE" wp14:editId="66532D0C">
          <wp:extent cx="6315075" cy="628650"/>
          <wp:effectExtent l="0" t="0" r="0" b="0"/>
          <wp:docPr id="47" name="Imagen 4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r w:rsidRPr="00364962">
      <w:rPr>
        <w:rFonts w:ascii="Bookman Old Style" w:hAnsi="Bookman Old Style"/>
        <w:sz w:val="16"/>
        <w:szCs w:val="16"/>
        <w:lang w:val="es-MX"/>
      </w:rPr>
      <w:t xml:space="preserve"> </w:t>
    </w:r>
  </w:p>
  <w:p w14:paraId="0C1D9DBD" w14:textId="77777777" w:rsidR="008D1D6B" w:rsidRDefault="008D1D6B" w:rsidP="00364962">
    <w:pPr>
      <w:pStyle w:val="Encabezado"/>
      <w:jc w:val="right"/>
      <w:rPr>
        <w:rFonts w:ascii="Bookman Old Style" w:hAnsi="Bookman Old Style"/>
        <w:sz w:val="16"/>
        <w:szCs w:val="16"/>
        <w:lang w:val="es-MX"/>
      </w:rPr>
    </w:pPr>
  </w:p>
  <w:p w14:paraId="5F44064B" w14:textId="5589375C" w:rsidR="00364962" w:rsidRPr="008D5C57" w:rsidRDefault="00364962" w:rsidP="00364962">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21</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junio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193D044B" w14:textId="15FD613F" w:rsidR="007E446A" w:rsidRDefault="00364962" w:rsidP="008D1D6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3488797E" w14:textId="77777777" w:rsidR="008D1D6B" w:rsidRPr="008D1D6B" w:rsidRDefault="008D1D6B" w:rsidP="008D1D6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408"/>
    <w:multiLevelType w:val="hybridMultilevel"/>
    <w:tmpl w:val="C35AE28C"/>
    <w:lvl w:ilvl="0" w:tplc="A00EE6FA">
      <w:start w:val="1"/>
      <w:numFmt w:val="upperRoman"/>
      <w:lvlText w:val="%1."/>
      <w:lvlJc w:val="left"/>
      <w:pPr>
        <w:ind w:left="133" w:hanging="202"/>
        <w:jc w:val="left"/>
      </w:pPr>
      <w:rPr>
        <w:rFonts w:ascii="Bookman Old Style" w:eastAsia="Arial" w:hAnsi="Bookman Old Style" w:cs="Arial" w:hint="default"/>
        <w:b/>
        <w:bCs/>
        <w:spacing w:val="-1"/>
        <w:w w:val="101"/>
        <w:sz w:val="20"/>
        <w:szCs w:val="20"/>
        <w:lang w:val="es-ES" w:eastAsia="en-US" w:bidi="ar-SA"/>
      </w:rPr>
    </w:lvl>
    <w:lvl w:ilvl="1" w:tplc="602E352C">
      <w:numFmt w:val="bullet"/>
      <w:lvlText w:val="•"/>
      <w:lvlJc w:val="left"/>
      <w:pPr>
        <w:ind w:left="1152" w:hanging="202"/>
      </w:pPr>
      <w:rPr>
        <w:rFonts w:hint="default"/>
        <w:lang w:val="es-ES" w:eastAsia="en-US" w:bidi="ar-SA"/>
      </w:rPr>
    </w:lvl>
    <w:lvl w:ilvl="2" w:tplc="357C376A">
      <w:numFmt w:val="bullet"/>
      <w:lvlText w:val="•"/>
      <w:lvlJc w:val="left"/>
      <w:pPr>
        <w:ind w:left="2164" w:hanging="202"/>
      </w:pPr>
      <w:rPr>
        <w:rFonts w:hint="default"/>
        <w:lang w:val="es-ES" w:eastAsia="en-US" w:bidi="ar-SA"/>
      </w:rPr>
    </w:lvl>
    <w:lvl w:ilvl="3" w:tplc="60228140">
      <w:numFmt w:val="bullet"/>
      <w:lvlText w:val="•"/>
      <w:lvlJc w:val="left"/>
      <w:pPr>
        <w:ind w:left="3176" w:hanging="202"/>
      </w:pPr>
      <w:rPr>
        <w:rFonts w:hint="default"/>
        <w:lang w:val="es-ES" w:eastAsia="en-US" w:bidi="ar-SA"/>
      </w:rPr>
    </w:lvl>
    <w:lvl w:ilvl="4" w:tplc="F72605A0">
      <w:numFmt w:val="bullet"/>
      <w:lvlText w:val="•"/>
      <w:lvlJc w:val="left"/>
      <w:pPr>
        <w:ind w:left="4188" w:hanging="202"/>
      </w:pPr>
      <w:rPr>
        <w:rFonts w:hint="default"/>
        <w:lang w:val="es-ES" w:eastAsia="en-US" w:bidi="ar-SA"/>
      </w:rPr>
    </w:lvl>
    <w:lvl w:ilvl="5" w:tplc="4CA6D7F6">
      <w:numFmt w:val="bullet"/>
      <w:lvlText w:val="•"/>
      <w:lvlJc w:val="left"/>
      <w:pPr>
        <w:ind w:left="5200" w:hanging="202"/>
      </w:pPr>
      <w:rPr>
        <w:rFonts w:hint="default"/>
        <w:lang w:val="es-ES" w:eastAsia="en-US" w:bidi="ar-SA"/>
      </w:rPr>
    </w:lvl>
    <w:lvl w:ilvl="6" w:tplc="B56C810A">
      <w:numFmt w:val="bullet"/>
      <w:lvlText w:val="•"/>
      <w:lvlJc w:val="left"/>
      <w:pPr>
        <w:ind w:left="6212" w:hanging="202"/>
      </w:pPr>
      <w:rPr>
        <w:rFonts w:hint="default"/>
        <w:lang w:val="es-ES" w:eastAsia="en-US" w:bidi="ar-SA"/>
      </w:rPr>
    </w:lvl>
    <w:lvl w:ilvl="7" w:tplc="D4509D58">
      <w:numFmt w:val="bullet"/>
      <w:lvlText w:val="•"/>
      <w:lvlJc w:val="left"/>
      <w:pPr>
        <w:ind w:left="7224" w:hanging="202"/>
      </w:pPr>
      <w:rPr>
        <w:rFonts w:hint="default"/>
        <w:lang w:val="es-ES" w:eastAsia="en-US" w:bidi="ar-SA"/>
      </w:rPr>
    </w:lvl>
    <w:lvl w:ilvl="8" w:tplc="B6C2D660">
      <w:numFmt w:val="bullet"/>
      <w:lvlText w:val="•"/>
      <w:lvlJc w:val="left"/>
      <w:pPr>
        <w:ind w:left="8236" w:hanging="202"/>
      </w:pPr>
      <w:rPr>
        <w:rFonts w:hint="default"/>
        <w:lang w:val="es-ES" w:eastAsia="en-US" w:bidi="ar-SA"/>
      </w:rPr>
    </w:lvl>
  </w:abstractNum>
  <w:abstractNum w:abstractNumId="1" w15:restartNumberingAfterBreak="0">
    <w:nsid w:val="27064B13"/>
    <w:multiLevelType w:val="hybridMultilevel"/>
    <w:tmpl w:val="EA3449E2"/>
    <w:lvl w:ilvl="0" w:tplc="C576BDC4">
      <w:start w:val="1"/>
      <w:numFmt w:val="upperRoman"/>
      <w:lvlText w:val="%1."/>
      <w:lvlJc w:val="left"/>
      <w:pPr>
        <w:ind w:left="133" w:hanging="231"/>
        <w:jc w:val="left"/>
      </w:pPr>
      <w:rPr>
        <w:rFonts w:ascii="Bookman Old Style" w:eastAsia="Arial" w:hAnsi="Bookman Old Style" w:cs="Arial" w:hint="default"/>
        <w:b/>
        <w:bCs/>
        <w:spacing w:val="-1"/>
        <w:w w:val="101"/>
        <w:sz w:val="20"/>
        <w:szCs w:val="20"/>
        <w:lang w:val="es-ES" w:eastAsia="en-US" w:bidi="ar-SA"/>
      </w:rPr>
    </w:lvl>
    <w:lvl w:ilvl="1" w:tplc="5B401622">
      <w:numFmt w:val="bullet"/>
      <w:lvlText w:val="•"/>
      <w:lvlJc w:val="left"/>
      <w:pPr>
        <w:ind w:left="1152" w:hanging="231"/>
      </w:pPr>
      <w:rPr>
        <w:rFonts w:hint="default"/>
        <w:lang w:val="es-ES" w:eastAsia="en-US" w:bidi="ar-SA"/>
      </w:rPr>
    </w:lvl>
    <w:lvl w:ilvl="2" w:tplc="82D45F90">
      <w:numFmt w:val="bullet"/>
      <w:lvlText w:val="•"/>
      <w:lvlJc w:val="left"/>
      <w:pPr>
        <w:ind w:left="2164" w:hanging="231"/>
      </w:pPr>
      <w:rPr>
        <w:rFonts w:hint="default"/>
        <w:lang w:val="es-ES" w:eastAsia="en-US" w:bidi="ar-SA"/>
      </w:rPr>
    </w:lvl>
    <w:lvl w:ilvl="3" w:tplc="7248A99E">
      <w:numFmt w:val="bullet"/>
      <w:lvlText w:val="•"/>
      <w:lvlJc w:val="left"/>
      <w:pPr>
        <w:ind w:left="3176" w:hanging="231"/>
      </w:pPr>
      <w:rPr>
        <w:rFonts w:hint="default"/>
        <w:lang w:val="es-ES" w:eastAsia="en-US" w:bidi="ar-SA"/>
      </w:rPr>
    </w:lvl>
    <w:lvl w:ilvl="4" w:tplc="7F66D662">
      <w:numFmt w:val="bullet"/>
      <w:lvlText w:val="•"/>
      <w:lvlJc w:val="left"/>
      <w:pPr>
        <w:ind w:left="4188" w:hanging="231"/>
      </w:pPr>
      <w:rPr>
        <w:rFonts w:hint="default"/>
        <w:lang w:val="es-ES" w:eastAsia="en-US" w:bidi="ar-SA"/>
      </w:rPr>
    </w:lvl>
    <w:lvl w:ilvl="5" w:tplc="F9886E94">
      <w:numFmt w:val="bullet"/>
      <w:lvlText w:val="•"/>
      <w:lvlJc w:val="left"/>
      <w:pPr>
        <w:ind w:left="5200" w:hanging="231"/>
      </w:pPr>
      <w:rPr>
        <w:rFonts w:hint="default"/>
        <w:lang w:val="es-ES" w:eastAsia="en-US" w:bidi="ar-SA"/>
      </w:rPr>
    </w:lvl>
    <w:lvl w:ilvl="6" w:tplc="899ED80A">
      <w:numFmt w:val="bullet"/>
      <w:lvlText w:val="•"/>
      <w:lvlJc w:val="left"/>
      <w:pPr>
        <w:ind w:left="6212" w:hanging="231"/>
      </w:pPr>
      <w:rPr>
        <w:rFonts w:hint="default"/>
        <w:lang w:val="es-ES" w:eastAsia="en-US" w:bidi="ar-SA"/>
      </w:rPr>
    </w:lvl>
    <w:lvl w:ilvl="7" w:tplc="8E643272">
      <w:numFmt w:val="bullet"/>
      <w:lvlText w:val="•"/>
      <w:lvlJc w:val="left"/>
      <w:pPr>
        <w:ind w:left="7224" w:hanging="231"/>
      </w:pPr>
      <w:rPr>
        <w:rFonts w:hint="default"/>
        <w:lang w:val="es-ES" w:eastAsia="en-US" w:bidi="ar-SA"/>
      </w:rPr>
    </w:lvl>
    <w:lvl w:ilvl="8" w:tplc="BF7A5016">
      <w:numFmt w:val="bullet"/>
      <w:lvlText w:val="•"/>
      <w:lvlJc w:val="left"/>
      <w:pPr>
        <w:ind w:left="8236" w:hanging="231"/>
      </w:pPr>
      <w:rPr>
        <w:rFonts w:hint="default"/>
        <w:lang w:val="es-ES" w:eastAsia="en-US" w:bidi="ar-SA"/>
      </w:rPr>
    </w:lvl>
  </w:abstractNum>
  <w:abstractNum w:abstractNumId="2" w15:restartNumberingAfterBreak="0">
    <w:nsid w:val="2C4754A4"/>
    <w:multiLevelType w:val="hybridMultilevel"/>
    <w:tmpl w:val="86608B80"/>
    <w:lvl w:ilvl="0" w:tplc="31C4BA7C">
      <w:start w:val="1"/>
      <w:numFmt w:val="upperRoman"/>
      <w:lvlText w:val="%1."/>
      <w:lvlJc w:val="left"/>
      <w:pPr>
        <w:ind w:left="133" w:hanging="212"/>
        <w:jc w:val="left"/>
      </w:pPr>
      <w:rPr>
        <w:rFonts w:ascii="Bookman Old Style" w:eastAsia="Arial" w:hAnsi="Bookman Old Style" w:cs="Arial" w:hint="default"/>
        <w:b/>
        <w:bCs/>
        <w:spacing w:val="-1"/>
        <w:w w:val="101"/>
        <w:sz w:val="20"/>
        <w:szCs w:val="20"/>
        <w:lang w:val="es-ES" w:eastAsia="en-US" w:bidi="ar-SA"/>
      </w:rPr>
    </w:lvl>
    <w:lvl w:ilvl="1" w:tplc="5FD87304">
      <w:numFmt w:val="bullet"/>
      <w:lvlText w:val="•"/>
      <w:lvlJc w:val="left"/>
      <w:pPr>
        <w:ind w:left="1152" w:hanging="212"/>
      </w:pPr>
      <w:rPr>
        <w:rFonts w:hint="default"/>
        <w:lang w:val="es-ES" w:eastAsia="en-US" w:bidi="ar-SA"/>
      </w:rPr>
    </w:lvl>
    <w:lvl w:ilvl="2" w:tplc="C19C09A0">
      <w:numFmt w:val="bullet"/>
      <w:lvlText w:val="•"/>
      <w:lvlJc w:val="left"/>
      <w:pPr>
        <w:ind w:left="2164" w:hanging="212"/>
      </w:pPr>
      <w:rPr>
        <w:rFonts w:hint="default"/>
        <w:lang w:val="es-ES" w:eastAsia="en-US" w:bidi="ar-SA"/>
      </w:rPr>
    </w:lvl>
    <w:lvl w:ilvl="3" w:tplc="A2F8B692">
      <w:numFmt w:val="bullet"/>
      <w:lvlText w:val="•"/>
      <w:lvlJc w:val="left"/>
      <w:pPr>
        <w:ind w:left="3176" w:hanging="212"/>
      </w:pPr>
      <w:rPr>
        <w:rFonts w:hint="default"/>
        <w:lang w:val="es-ES" w:eastAsia="en-US" w:bidi="ar-SA"/>
      </w:rPr>
    </w:lvl>
    <w:lvl w:ilvl="4" w:tplc="6DB42800">
      <w:numFmt w:val="bullet"/>
      <w:lvlText w:val="•"/>
      <w:lvlJc w:val="left"/>
      <w:pPr>
        <w:ind w:left="4188" w:hanging="212"/>
      </w:pPr>
      <w:rPr>
        <w:rFonts w:hint="default"/>
        <w:lang w:val="es-ES" w:eastAsia="en-US" w:bidi="ar-SA"/>
      </w:rPr>
    </w:lvl>
    <w:lvl w:ilvl="5" w:tplc="EEACF71A">
      <w:numFmt w:val="bullet"/>
      <w:lvlText w:val="•"/>
      <w:lvlJc w:val="left"/>
      <w:pPr>
        <w:ind w:left="5200" w:hanging="212"/>
      </w:pPr>
      <w:rPr>
        <w:rFonts w:hint="default"/>
        <w:lang w:val="es-ES" w:eastAsia="en-US" w:bidi="ar-SA"/>
      </w:rPr>
    </w:lvl>
    <w:lvl w:ilvl="6" w:tplc="35FA0B5E">
      <w:numFmt w:val="bullet"/>
      <w:lvlText w:val="•"/>
      <w:lvlJc w:val="left"/>
      <w:pPr>
        <w:ind w:left="6212" w:hanging="212"/>
      </w:pPr>
      <w:rPr>
        <w:rFonts w:hint="default"/>
        <w:lang w:val="es-ES" w:eastAsia="en-US" w:bidi="ar-SA"/>
      </w:rPr>
    </w:lvl>
    <w:lvl w:ilvl="7" w:tplc="7E7CFF24">
      <w:numFmt w:val="bullet"/>
      <w:lvlText w:val="•"/>
      <w:lvlJc w:val="left"/>
      <w:pPr>
        <w:ind w:left="7224" w:hanging="212"/>
      </w:pPr>
      <w:rPr>
        <w:rFonts w:hint="default"/>
        <w:lang w:val="es-ES" w:eastAsia="en-US" w:bidi="ar-SA"/>
      </w:rPr>
    </w:lvl>
    <w:lvl w:ilvl="8" w:tplc="D2B611AA">
      <w:numFmt w:val="bullet"/>
      <w:lvlText w:val="•"/>
      <w:lvlJc w:val="left"/>
      <w:pPr>
        <w:ind w:left="8236" w:hanging="212"/>
      </w:pPr>
      <w:rPr>
        <w:rFonts w:hint="default"/>
        <w:lang w:val="es-ES" w:eastAsia="en-US" w:bidi="ar-SA"/>
      </w:rPr>
    </w:lvl>
  </w:abstractNum>
  <w:abstractNum w:abstractNumId="3" w15:restartNumberingAfterBreak="0">
    <w:nsid w:val="2F951CF0"/>
    <w:multiLevelType w:val="hybridMultilevel"/>
    <w:tmpl w:val="19A2AA5A"/>
    <w:lvl w:ilvl="0" w:tplc="E79AB176">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E938C2EE">
      <w:numFmt w:val="bullet"/>
      <w:lvlText w:val="•"/>
      <w:lvlJc w:val="left"/>
      <w:pPr>
        <w:ind w:left="1296" w:hanging="159"/>
      </w:pPr>
      <w:rPr>
        <w:rFonts w:hint="default"/>
        <w:lang w:val="es-ES" w:eastAsia="en-US" w:bidi="ar-SA"/>
      </w:rPr>
    </w:lvl>
    <w:lvl w:ilvl="2" w:tplc="B090F7FC">
      <w:numFmt w:val="bullet"/>
      <w:lvlText w:val="•"/>
      <w:lvlJc w:val="left"/>
      <w:pPr>
        <w:ind w:left="2292" w:hanging="159"/>
      </w:pPr>
      <w:rPr>
        <w:rFonts w:hint="default"/>
        <w:lang w:val="es-ES" w:eastAsia="en-US" w:bidi="ar-SA"/>
      </w:rPr>
    </w:lvl>
    <w:lvl w:ilvl="3" w:tplc="FF284A24">
      <w:numFmt w:val="bullet"/>
      <w:lvlText w:val="•"/>
      <w:lvlJc w:val="left"/>
      <w:pPr>
        <w:ind w:left="3288" w:hanging="159"/>
      </w:pPr>
      <w:rPr>
        <w:rFonts w:hint="default"/>
        <w:lang w:val="es-ES" w:eastAsia="en-US" w:bidi="ar-SA"/>
      </w:rPr>
    </w:lvl>
    <w:lvl w:ilvl="4" w:tplc="A13A952E">
      <w:numFmt w:val="bullet"/>
      <w:lvlText w:val="•"/>
      <w:lvlJc w:val="left"/>
      <w:pPr>
        <w:ind w:left="4284" w:hanging="159"/>
      </w:pPr>
      <w:rPr>
        <w:rFonts w:hint="default"/>
        <w:lang w:val="es-ES" w:eastAsia="en-US" w:bidi="ar-SA"/>
      </w:rPr>
    </w:lvl>
    <w:lvl w:ilvl="5" w:tplc="89E8EA86">
      <w:numFmt w:val="bullet"/>
      <w:lvlText w:val="•"/>
      <w:lvlJc w:val="left"/>
      <w:pPr>
        <w:ind w:left="5280" w:hanging="159"/>
      </w:pPr>
      <w:rPr>
        <w:rFonts w:hint="default"/>
        <w:lang w:val="es-ES" w:eastAsia="en-US" w:bidi="ar-SA"/>
      </w:rPr>
    </w:lvl>
    <w:lvl w:ilvl="6" w:tplc="C6FEAAB4">
      <w:numFmt w:val="bullet"/>
      <w:lvlText w:val="•"/>
      <w:lvlJc w:val="left"/>
      <w:pPr>
        <w:ind w:left="6276" w:hanging="159"/>
      </w:pPr>
      <w:rPr>
        <w:rFonts w:hint="default"/>
        <w:lang w:val="es-ES" w:eastAsia="en-US" w:bidi="ar-SA"/>
      </w:rPr>
    </w:lvl>
    <w:lvl w:ilvl="7" w:tplc="3AE0EF7C">
      <w:numFmt w:val="bullet"/>
      <w:lvlText w:val="•"/>
      <w:lvlJc w:val="left"/>
      <w:pPr>
        <w:ind w:left="7272" w:hanging="159"/>
      </w:pPr>
      <w:rPr>
        <w:rFonts w:hint="default"/>
        <w:lang w:val="es-ES" w:eastAsia="en-US" w:bidi="ar-SA"/>
      </w:rPr>
    </w:lvl>
    <w:lvl w:ilvl="8" w:tplc="2200B7D6">
      <w:numFmt w:val="bullet"/>
      <w:lvlText w:val="•"/>
      <w:lvlJc w:val="left"/>
      <w:pPr>
        <w:ind w:left="8268" w:hanging="159"/>
      </w:pPr>
      <w:rPr>
        <w:rFonts w:hint="default"/>
        <w:lang w:val="es-ES" w:eastAsia="en-US" w:bidi="ar-SA"/>
      </w:rPr>
    </w:lvl>
  </w:abstractNum>
  <w:abstractNum w:abstractNumId="4" w15:restartNumberingAfterBreak="0">
    <w:nsid w:val="3A9D6BC8"/>
    <w:multiLevelType w:val="hybridMultilevel"/>
    <w:tmpl w:val="9DFC355E"/>
    <w:lvl w:ilvl="0" w:tplc="A88ECF7C">
      <w:start w:val="6"/>
      <w:numFmt w:val="upperRoman"/>
      <w:lvlText w:val="%1."/>
      <w:lvlJc w:val="left"/>
      <w:pPr>
        <w:ind w:left="133" w:hanging="332"/>
        <w:jc w:val="left"/>
      </w:pPr>
      <w:rPr>
        <w:rFonts w:ascii="Bookman Old Style" w:eastAsia="Arial" w:hAnsi="Bookman Old Style" w:cs="Arial" w:hint="default"/>
        <w:b/>
        <w:bCs/>
        <w:spacing w:val="-1"/>
        <w:w w:val="101"/>
        <w:sz w:val="20"/>
        <w:szCs w:val="20"/>
        <w:lang w:val="es-ES" w:eastAsia="en-US" w:bidi="ar-SA"/>
      </w:rPr>
    </w:lvl>
    <w:lvl w:ilvl="1" w:tplc="17463B3A">
      <w:numFmt w:val="bullet"/>
      <w:lvlText w:val="•"/>
      <w:lvlJc w:val="left"/>
      <w:pPr>
        <w:ind w:left="1152" w:hanging="332"/>
      </w:pPr>
      <w:rPr>
        <w:rFonts w:hint="default"/>
        <w:lang w:val="es-ES" w:eastAsia="en-US" w:bidi="ar-SA"/>
      </w:rPr>
    </w:lvl>
    <w:lvl w:ilvl="2" w:tplc="9F04E37A">
      <w:numFmt w:val="bullet"/>
      <w:lvlText w:val="•"/>
      <w:lvlJc w:val="left"/>
      <w:pPr>
        <w:ind w:left="2164" w:hanging="332"/>
      </w:pPr>
      <w:rPr>
        <w:rFonts w:hint="default"/>
        <w:lang w:val="es-ES" w:eastAsia="en-US" w:bidi="ar-SA"/>
      </w:rPr>
    </w:lvl>
    <w:lvl w:ilvl="3" w:tplc="7AAEE874">
      <w:numFmt w:val="bullet"/>
      <w:lvlText w:val="•"/>
      <w:lvlJc w:val="left"/>
      <w:pPr>
        <w:ind w:left="3176" w:hanging="332"/>
      </w:pPr>
      <w:rPr>
        <w:rFonts w:hint="default"/>
        <w:lang w:val="es-ES" w:eastAsia="en-US" w:bidi="ar-SA"/>
      </w:rPr>
    </w:lvl>
    <w:lvl w:ilvl="4" w:tplc="4F8294D0">
      <w:numFmt w:val="bullet"/>
      <w:lvlText w:val="•"/>
      <w:lvlJc w:val="left"/>
      <w:pPr>
        <w:ind w:left="4188" w:hanging="332"/>
      </w:pPr>
      <w:rPr>
        <w:rFonts w:hint="default"/>
        <w:lang w:val="es-ES" w:eastAsia="en-US" w:bidi="ar-SA"/>
      </w:rPr>
    </w:lvl>
    <w:lvl w:ilvl="5" w:tplc="9A74D3C8">
      <w:numFmt w:val="bullet"/>
      <w:lvlText w:val="•"/>
      <w:lvlJc w:val="left"/>
      <w:pPr>
        <w:ind w:left="5200" w:hanging="332"/>
      </w:pPr>
      <w:rPr>
        <w:rFonts w:hint="default"/>
        <w:lang w:val="es-ES" w:eastAsia="en-US" w:bidi="ar-SA"/>
      </w:rPr>
    </w:lvl>
    <w:lvl w:ilvl="6" w:tplc="303E3FE6">
      <w:numFmt w:val="bullet"/>
      <w:lvlText w:val="•"/>
      <w:lvlJc w:val="left"/>
      <w:pPr>
        <w:ind w:left="6212" w:hanging="332"/>
      </w:pPr>
      <w:rPr>
        <w:rFonts w:hint="default"/>
        <w:lang w:val="es-ES" w:eastAsia="en-US" w:bidi="ar-SA"/>
      </w:rPr>
    </w:lvl>
    <w:lvl w:ilvl="7" w:tplc="EEC24A50">
      <w:numFmt w:val="bullet"/>
      <w:lvlText w:val="•"/>
      <w:lvlJc w:val="left"/>
      <w:pPr>
        <w:ind w:left="7224" w:hanging="332"/>
      </w:pPr>
      <w:rPr>
        <w:rFonts w:hint="default"/>
        <w:lang w:val="es-ES" w:eastAsia="en-US" w:bidi="ar-SA"/>
      </w:rPr>
    </w:lvl>
    <w:lvl w:ilvl="8" w:tplc="3A0E7E6A">
      <w:numFmt w:val="bullet"/>
      <w:lvlText w:val="•"/>
      <w:lvlJc w:val="left"/>
      <w:pPr>
        <w:ind w:left="8236" w:hanging="332"/>
      </w:pPr>
      <w:rPr>
        <w:rFonts w:hint="default"/>
        <w:lang w:val="es-ES" w:eastAsia="en-US" w:bidi="ar-SA"/>
      </w:rPr>
    </w:lvl>
  </w:abstractNum>
  <w:abstractNum w:abstractNumId="5" w15:restartNumberingAfterBreak="0">
    <w:nsid w:val="3F2A7A84"/>
    <w:multiLevelType w:val="hybridMultilevel"/>
    <w:tmpl w:val="0508729C"/>
    <w:lvl w:ilvl="0" w:tplc="5C546FA2">
      <w:start w:val="1"/>
      <w:numFmt w:val="upperRoman"/>
      <w:lvlText w:val="%1."/>
      <w:lvlJc w:val="left"/>
      <w:pPr>
        <w:ind w:left="133" w:hanging="183"/>
        <w:jc w:val="left"/>
      </w:pPr>
      <w:rPr>
        <w:rFonts w:ascii="Bookman Old Style" w:eastAsia="Arial" w:hAnsi="Bookman Old Style" w:cs="Arial" w:hint="default"/>
        <w:b/>
        <w:bCs/>
        <w:spacing w:val="-1"/>
        <w:w w:val="101"/>
        <w:sz w:val="20"/>
        <w:szCs w:val="20"/>
        <w:lang w:val="es-ES" w:eastAsia="en-US" w:bidi="ar-SA"/>
      </w:rPr>
    </w:lvl>
    <w:lvl w:ilvl="1" w:tplc="06BA67DC">
      <w:numFmt w:val="bullet"/>
      <w:lvlText w:val="•"/>
      <w:lvlJc w:val="left"/>
      <w:pPr>
        <w:ind w:left="1152" w:hanging="183"/>
      </w:pPr>
      <w:rPr>
        <w:rFonts w:hint="default"/>
        <w:lang w:val="es-ES" w:eastAsia="en-US" w:bidi="ar-SA"/>
      </w:rPr>
    </w:lvl>
    <w:lvl w:ilvl="2" w:tplc="E9E0E7E2">
      <w:numFmt w:val="bullet"/>
      <w:lvlText w:val="•"/>
      <w:lvlJc w:val="left"/>
      <w:pPr>
        <w:ind w:left="2164" w:hanging="183"/>
      </w:pPr>
      <w:rPr>
        <w:rFonts w:hint="default"/>
        <w:lang w:val="es-ES" w:eastAsia="en-US" w:bidi="ar-SA"/>
      </w:rPr>
    </w:lvl>
    <w:lvl w:ilvl="3" w:tplc="5FF495A4">
      <w:numFmt w:val="bullet"/>
      <w:lvlText w:val="•"/>
      <w:lvlJc w:val="left"/>
      <w:pPr>
        <w:ind w:left="3176" w:hanging="183"/>
      </w:pPr>
      <w:rPr>
        <w:rFonts w:hint="default"/>
        <w:lang w:val="es-ES" w:eastAsia="en-US" w:bidi="ar-SA"/>
      </w:rPr>
    </w:lvl>
    <w:lvl w:ilvl="4" w:tplc="1ED4FF6E">
      <w:numFmt w:val="bullet"/>
      <w:lvlText w:val="•"/>
      <w:lvlJc w:val="left"/>
      <w:pPr>
        <w:ind w:left="4188" w:hanging="183"/>
      </w:pPr>
      <w:rPr>
        <w:rFonts w:hint="default"/>
        <w:lang w:val="es-ES" w:eastAsia="en-US" w:bidi="ar-SA"/>
      </w:rPr>
    </w:lvl>
    <w:lvl w:ilvl="5" w:tplc="CAFC9CB8">
      <w:numFmt w:val="bullet"/>
      <w:lvlText w:val="•"/>
      <w:lvlJc w:val="left"/>
      <w:pPr>
        <w:ind w:left="5200" w:hanging="183"/>
      </w:pPr>
      <w:rPr>
        <w:rFonts w:hint="default"/>
        <w:lang w:val="es-ES" w:eastAsia="en-US" w:bidi="ar-SA"/>
      </w:rPr>
    </w:lvl>
    <w:lvl w:ilvl="6" w:tplc="DC900098">
      <w:numFmt w:val="bullet"/>
      <w:lvlText w:val="•"/>
      <w:lvlJc w:val="left"/>
      <w:pPr>
        <w:ind w:left="6212" w:hanging="183"/>
      </w:pPr>
      <w:rPr>
        <w:rFonts w:hint="default"/>
        <w:lang w:val="es-ES" w:eastAsia="en-US" w:bidi="ar-SA"/>
      </w:rPr>
    </w:lvl>
    <w:lvl w:ilvl="7" w:tplc="0C26538E">
      <w:numFmt w:val="bullet"/>
      <w:lvlText w:val="•"/>
      <w:lvlJc w:val="left"/>
      <w:pPr>
        <w:ind w:left="7224" w:hanging="183"/>
      </w:pPr>
      <w:rPr>
        <w:rFonts w:hint="default"/>
        <w:lang w:val="es-ES" w:eastAsia="en-US" w:bidi="ar-SA"/>
      </w:rPr>
    </w:lvl>
    <w:lvl w:ilvl="8" w:tplc="F6E65A5C">
      <w:numFmt w:val="bullet"/>
      <w:lvlText w:val="•"/>
      <w:lvlJc w:val="left"/>
      <w:pPr>
        <w:ind w:left="8236" w:hanging="183"/>
      </w:pPr>
      <w:rPr>
        <w:rFonts w:hint="default"/>
        <w:lang w:val="es-ES" w:eastAsia="en-US" w:bidi="ar-SA"/>
      </w:rPr>
    </w:lvl>
  </w:abstractNum>
  <w:abstractNum w:abstractNumId="6" w15:restartNumberingAfterBreak="0">
    <w:nsid w:val="41BC0ED5"/>
    <w:multiLevelType w:val="hybridMultilevel"/>
    <w:tmpl w:val="F39C2F6C"/>
    <w:lvl w:ilvl="0" w:tplc="AD90DFEA">
      <w:start w:val="1"/>
      <w:numFmt w:val="upperRoman"/>
      <w:lvlText w:val="%1."/>
      <w:lvlJc w:val="left"/>
      <w:pPr>
        <w:ind w:left="133" w:hanging="173"/>
        <w:jc w:val="left"/>
      </w:pPr>
      <w:rPr>
        <w:rFonts w:ascii="Bookman Old Style" w:eastAsia="Arial" w:hAnsi="Bookman Old Style" w:cs="Arial" w:hint="default"/>
        <w:b/>
        <w:bCs/>
        <w:spacing w:val="-1"/>
        <w:w w:val="101"/>
        <w:sz w:val="20"/>
        <w:szCs w:val="20"/>
        <w:lang w:val="es-ES" w:eastAsia="en-US" w:bidi="ar-SA"/>
      </w:rPr>
    </w:lvl>
    <w:lvl w:ilvl="1" w:tplc="37D2DBC8">
      <w:numFmt w:val="bullet"/>
      <w:lvlText w:val="•"/>
      <w:lvlJc w:val="left"/>
      <w:pPr>
        <w:ind w:left="1152" w:hanging="173"/>
      </w:pPr>
      <w:rPr>
        <w:rFonts w:hint="default"/>
        <w:lang w:val="es-ES" w:eastAsia="en-US" w:bidi="ar-SA"/>
      </w:rPr>
    </w:lvl>
    <w:lvl w:ilvl="2" w:tplc="02140E86">
      <w:numFmt w:val="bullet"/>
      <w:lvlText w:val="•"/>
      <w:lvlJc w:val="left"/>
      <w:pPr>
        <w:ind w:left="2164" w:hanging="173"/>
      </w:pPr>
      <w:rPr>
        <w:rFonts w:hint="default"/>
        <w:lang w:val="es-ES" w:eastAsia="en-US" w:bidi="ar-SA"/>
      </w:rPr>
    </w:lvl>
    <w:lvl w:ilvl="3" w:tplc="97225914">
      <w:numFmt w:val="bullet"/>
      <w:lvlText w:val="•"/>
      <w:lvlJc w:val="left"/>
      <w:pPr>
        <w:ind w:left="3176" w:hanging="173"/>
      </w:pPr>
      <w:rPr>
        <w:rFonts w:hint="default"/>
        <w:lang w:val="es-ES" w:eastAsia="en-US" w:bidi="ar-SA"/>
      </w:rPr>
    </w:lvl>
    <w:lvl w:ilvl="4" w:tplc="D42AC666">
      <w:numFmt w:val="bullet"/>
      <w:lvlText w:val="•"/>
      <w:lvlJc w:val="left"/>
      <w:pPr>
        <w:ind w:left="4188" w:hanging="173"/>
      </w:pPr>
      <w:rPr>
        <w:rFonts w:hint="default"/>
        <w:lang w:val="es-ES" w:eastAsia="en-US" w:bidi="ar-SA"/>
      </w:rPr>
    </w:lvl>
    <w:lvl w:ilvl="5" w:tplc="F52AD9FC">
      <w:numFmt w:val="bullet"/>
      <w:lvlText w:val="•"/>
      <w:lvlJc w:val="left"/>
      <w:pPr>
        <w:ind w:left="5200" w:hanging="173"/>
      </w:pPr>
      <w:rPr>
        <w:rFonts w:hint="default"/>
        <w:lang w:val="es-ES" w:eastAsia="en-US" w:bidi="ar-SA"/>
      </w:rPr>
    </w:lvl>
    <w:lvl w:ilvl="6" w:tplc="14C89ACC">
      <w:numFmt w:val="bullet"/>
      <w:lvlText w:val="•"/>
      <w:lvlJc w:val="left"/>
      <w:pPr>
        <w:ind w:left="6212" w:hanging="173"/>
      </w:pPr>
      <w:rPr>
        <w:rFonts w:hint="default"/>
        <w:lang w:val="es-ES" w:eastAsia="en-US" w:bidi="ar-SA"/>
      </w:rPr>
    </w:lvl>
    <w:lvl w:ilvl="7" w:tplc="1674E7B0">
      <w:numFmt w:val="bullet"/>
      <w:lvlText w:val="•"/>
      <w:lvlJc w:val="left"/>
      <w:pPr>
        <w:ind w:left="7224" w:hanging="173"/>
      </w:pPr>
      <w:rPr>
        <w:rFonts w:hint="default"/>
        <w:lang w:val="es-ES" w:eastAsia="en-US" w:bidi="ar-SA"/>
      </w:rPr>
    </w:lvl>
    <w:lvl w:ilvl="8" w:tplc="0D58685E">
      <w:numFmt w:val="bullet"/>
      <w:lvlText w:val="•"/>
      <w:lvlJc w:val="left"/>
      <w:pPr>
        <w:ind w:left="8236" w:hanging="173"/>
      </w:pPr>
      <w:rPr>
        <w:rFonts w:hint="default"/>
        <w:lang w:val="es-ES" w:eastAsia="en-US" w:bidi="ar-SA"/>
      </w:rPr>
    </w:lvl>
  </w:abstractNum>
  <w:abstractNum w:abstractNumId="7" w15:restartNumberingAfterBreak="0">
    <w:nsid w:val="421F5E6B"/>
    <w:multiLevelType w:val="hybridMultilevel"/>
    <w:tmpl w:val="1E2A7352"/>
    <w:lvl w:ilvl="0" w:tplc="9CAE4690">
      <w:start w:val="2"/>
      <w:numFmt w:val="lowerLetter"/>
      <w:lvlText w:val="%1)."/>
      <w:lvlJc w:val="left"/>
      <w:pPr>
        <w:ind w:left="416" w:hanging="284"/>
        <w:jc w:val="left"/>
      </w:pPr>
      <w:rPr>
        <w:rFonts w:ascii="Bookman Old Style" w:eastAsia="Arial" w:hAnsi="Bookman Old Style" w:cs="Arial" w:hint="default"/>
        <w:b/>
        <w:bCs/>
        <w:spacing w:val="-3"/>
        <w:w w:val="101"/>
        <w:sz w:val="20"/>
        <w:szCs w:val="20"/>
        <w:lang w:val="es-ES" w:eastAsia="en-US" w:bidi="ar-SA"/>
      </w:rPr>
    </w:lvl>
    <w:lvl w:ilvl="1" w:tplc="68840BD0">
      <w:numFmt w:val="bullet"/>
      <w:lvlText w:val="•"/>
      <w:lvlJc w:val="left"/>
      <w:pPr>
        <w:ind w:left="1404" w:hanging="284"/>
      </w:pPr>
      <w:rPr>
        <w:rFonts w:hint="default"/>
        <w:lang w:val="es-ES" w:eastAsia="en-US" w:bidi="ar-SA"/>
      </w:rPr>
    </w:lvl>
    <w:lvl w:ilvl="2" w:tplc="A55A1934">
      <w:numFmt w:val="bullet"/>
      <w:lvlText w:val="•"/>
      <w:lvlJc w:val="left"/>
      <w:pPr>
        <w:ind w:left="2388" w:hanging="284"/>
      </w:pPr>
      <w:rPr>
        <w:rFonts w:hint="default"/>
        <w:lang w:val="es-ES" w:eastAsia="en-US" w:bidi="ar-SA"/>
      </w:rPr>
    </w:lvl>
    <w:lvl w:ilvl="3" w:tplc="644E97EA">
      <w:numFmt w:val="bullet"/>
      <w:lvlText w:val="•"/>
      <w:lvlJc w:val="left"/>
      <w:pPr>
        <w:ind w:left="3372" w:hanging="284"/>
      </w:pPr>
      <w:rPr>
        <w:rFonts w:hint="default"/>
        <w:lang w:val="es-ES" w:eastAsia="en-US" w:bidi="ar-SA"/>
      </w:rPr>
    </w:lvl>
    <w:lvl w:ilvl="4" w:tplc="65D88CEC">
      <w:numFmt w:val="bullet"/>
      <w:lvlText w:val="•"/>
      <w:lvlJc w:val="left"/>
      <w:pPr>
        <w:ind w:left="4356" w:hanging="284"/>
      </w:pPr>
      <w:rPr>
        <w:rFonts w:hint="default"/>
        <w:lang w:val="es-ES" w:eastAsia="en-US" w:bidi="ar-SA"/>
      </w:rPr>
    </w:lvl>
    <w:lvl w:ilvl="5" w:tplc="C6648246">
      <w:numFmt w:val="bullet"/>
      <w:lvlText w:val="•"/>
      <w:lvlJc w:val="left"/>
      <w:pPr>
        <w:ind w:left="5340" w:hanging="284"/>
      </w:pPr>
      <w:rPr>
        <w:rFonts w:hint="default"/>
        <w:lang w:val="es-ES" w:eastAsia="en-US" w:bidi="ar-SA"/>
      </w:rPr>
    </w:lvl>
    <w:lvl w:ilvl="6" w:tplc="55D66462">
      <w:numFmt w:val="bullet"/>
      <w:lvlText w:val="•"/>
      <w:lvlJc w:val="left"/>
      <w:pPr>
        <w:ind w:left="6324" w:hanging="284"/>
      </w:pPr>
      <w:rPr>
        <w:rFonts w:hint="default"/>
        <w:lang w:val="es-ES" w:eastAsia="en-US" w:bidi="ar-SA"/>
      </w:rPr>
    </w:lvl>
    <w:lvl w:ilvl="7" w:tplc="60D4051C">
      <w:numFmt w:val="bullet"/>
      <w:lvlText w:val="•"/>
      <w:lvlJc w:val="left"/>
      <w:pPr>
        <w:ind w:left="7308" w:hanging="284"/>
      </w:pPr>
      <w:rPr>
        <w:rFonts w:hint="default"/>
        <w:lang w:val="es-ES" w:eastAsia="en-US" w:bidi="ar-SA"/>
      </w:rPr>
    </w:lvl>
    <w:lvl w:ilvl="8" w:tplc="69E26C90">
      <w:numFmt w:val="bullet"/>
      <w:lvlText w:val="•"/>
      <w:lvlJc w:val="left"/>
      <w:pPr>
        <w:ind w:left="8292" w:hanging="284"/>
      </w:pPr>
      <w:rPr>
        <w:rFonts w:hint="default"/>
        <w:lang w:val="es-ES" w:eastAsia="en-US" w:bidi="ar-SA"/>
      </w:rPr>
    </w:lvl>
  </w:abstractNum>
  <w:abstractNum w:abstractNumId="8" w15:restartNumberingAfterBreak="0">
    <w:nsid w:val="431C5A8B"/>
    <w:multiLevelType w:val="hybridMultilevel"/>
    <w:tmpl w:val="8B5A7856"/>
    <w:lvl w:ilvl="0" w:tplc="05500ADA">
      <w:start w:val="1"/>
      <w:numFmt w:val="upperRoman"/>
      <w:lvlText w:val="%1."/>
      <w:lvlJc w:val="left"/>
      <w:pPr>
        <w:ind w:left="133" w:hanging="163"/>
        <w:jc w:val="left"/>
      </w:pPr>
      <w:rPr>
        <w:rFonts w:ascii="Bookman Old Style" w:eastAsia="Arial" w:hAnsi="Bookman Old Style" w:cs="Arial" w:hint="default"/>
        <w:b/>
        <w:bCs/>
        <w:spacing w:val="-1"/>
        <w:w w:val="101"/>
        <w:sz w:val="20"/>
        <w:szCs w:val="20"/>
        <w:lang w:val="es-ES" w:eastAsia="en-US" w:bidi="ar-SA"/>
      </w:rPr>
    </w:lvl>
    <w:lvl w:ilvl="1" w:tplc="06764DDC">
      <w:numFmt w:val="bullet"/>
      <w:lvlText w:val="•"/>
      <w:lvlJc w:val="left"/>
      <w:pPr>
        <w:ind w:left="1152" w:hanging="163"/>
      </w:pPr>
      <w:rPr>
        <w:rFonts w:hint="default"/>
        <w:lang w:val="es-ES" w:eastAsia="en-US" w:bidi="ar-SA"/>
      </w:rPr>
    </w:lvl>
    <w:lvl w:ilvl="2" w:tplc="79D2EC14">
      <w:numFmt w:val="bullet"/>
      <w:lvlText w:val="•"/>
      <w:lvlJc w:val="left"/>
      <w:pPr>
        <w:ind w:left="2164" w:hanging="163"/>
      </w:pPr>
      <w:rPr>
        <w:rFonts w:hint="default"/>
        <w:lang w:val="es-ES" w:eastAsia="en-US" w:bidi="ar-SA"/>
      </w:rPr>
    </w:lvl>
    <w:lvl w:ilvl="3" w:tplc="587CFD46">
      <w:numFmt w:val="bullet"/>
      <w:lvlText w:val="•"/>
      <w:lvlJc w:val="left"/>
      <w:pPr>
        <w:ind w:left="3176" w:hanging="163"/>
      </w:pPr>
      <w:rPr>
        <w:rFonts w:hint="default"/>
        <w:lang w:val="es-ES" w:eastAsia="en-US" w:bidi="ar-SA"/>
      </w:rPr>
    </w:lvl>
    <w:lvl w:ilvl="4" w:tplc="F43E7028">
      <w:numFmt w:val="bullet"/>
      <w:lvlText w:val="•"/>
      <w:lvlJc w:val="left"/>
      <w:pPr>
        <w:ind w:left="4188" w:hanging="163"/>
      </w:pPr>
      <w:rPr>
        <w:rFonts w:hint="default"/>
        <w:lang w:val="es-ES" w:eastAsia="en-US" w:bidi="ar-SA"/>
      </w:rPr>
    </w:lvl>
    <w:lvl w:ilvl="5" w:tplc="0E02ACBE">
      <w:numFmt w:val="bullet"/>
      <w:lvlText w:val="•"/>
      <w:lvlJc w:val="left"/>
      <w:pPr>
        <w:ind w:left="5200" w:hanging="163"/>
      </w:pPr>
      <w:rPr>
        <w:rFonts w:hint="default"/>
        <w:lang w:val="es-ES" w:eastAsia="en-US" w:bidi="ar-SA"/>
      </w:rPr>
    </w:lvl>
    <w:lvl w:ilvl="6" w:tplc="8E5C0442">
      <w:numFmt w:val="bullet"/>
      <w:lvlText w:val="•"/>
      <w:lvlJc w:val="left"/>
      <w:pPr>
        <w:ind w:left="6212" w:hanging="163"/>
      </w:pPr>
      <w:rPr>
        <w:rFonts w:hint="default"/>
        <w:lang w:val="es-ES" w:eastAsia="en-US" w:bidi="ar-SA"/>
      </w:rPr>
    </w:lvl>
    <w:lvl w:ilvl="7" w:tplc="A380FB5C">
      <w:numFmt w:val="bullet"/>
      <w:lvlText w:val="•"/>
      <w:lvlJc w:val="left"/>
      <w:pPr>
        <w:ind w:left="7224" w:hanging="163"/>
      </w:pPr>
      <w:rPr>
        <w:rFonts w:hint="default"/>
        <w:lang w:val="es-ES" w:eastAsia="en-US" w:bidi="ar-SA"/>
      </w:rPr>
    </w:lvl>
    <w:lvl w:ilvl="8" w:tplc="90AEED50">
      <w:numFmt w:val="bullet"/>
      <w:lvlText w:val="•"/>
      <w:lvlJc w:val="left"/>
      <w:pPr>
        <w:ind w:left="8236" w:hanging="163"/>
      </w:pPr>
      <w:rPr>
        <w:rFonts w:hint="default"/>
        <w:lang w:val="es-ES" w:eastAsia="en-US" w:bidi="ar-SA"/>
      </w:rPr>
    </w:lvl>
  </w:abstractNum>
  <w:abstractNum w:abstractNumId="9" w15:restartNumberingAfterBreak="0">
    <w:nsid w:val="4A707F21"/>
    <w:multiLevelType w:val="hybridMultilevel"/>
    <w:tmpl w:val="19FA0996"/>
    <w:lvl w:ilvl="0" w:tplc="FA7885F6">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8AE05532">
      <w:numFmt w:val="bullet"/>
      <w:lvlText w:val="•"/>
      <w:lvlJc w:val="left"/>
      <w:pPr>
        <w:ind w:left="1296" w:hanging="159"/>
      </w:pPr>
      <w:rPr>
        <w:rFonts w:hint="default"/>
        <w:lang w:val="es-ES" w:eastAsia="en-US" w:bidi="ar-SA"/>
      </w:rPr>
    </w:lvl>
    <w:lvl w:ilvl="2" w:tplc="E9FC1FCE">
      <w:numFmt w:val="bullet"/>
      <w:lvlText w:val="•"/>
      <w:lvlJc w:val="left"/>
      <w:pPr>
        <w:ind w:left="2292" w:hanging="159"/>
      </w:pPr>
      <w:rPr>
        <w:rFonts w:hint="default"/>
        <w:lang w:val="es-ES" w:eastAsia="en-US" w:bidi="ar-SA"/>
      </w:rPr>
    </w:lvl>
    <w:lvl w:ilvl="3" w:tplc="88F81D02">
      <w:numFmt w:val="bullet"/>
      <w:lvlText w:val="•"/>
      <w:lvlJc w:val="left"/>
      <w:pPr>
        <w:ind w:left="3288" w:hanging="159"/>
      </w:pPr>
      <w:rPr>
        <w:rFonts w:hint="default"/>
        <w:lang w:val="es-ES" w:eastAsia="en-US" w:bidi="ar-SA"/>
      </w:rPr>
    </w:lvl>
    <w:lvl w:ilvl="4" w:tplc="3A7E791C">
      <w:numFmt w:val="bullet"/>
      <w:lvlText w:val="•"/>
      <w:lvlJc w:val="left"/>
      <w:pPr>
        <w:ind w:left="4284" w:hanging="159"/>
      </w:pPr>
      <w:rPr>
        <w:rFonts w:hint="default"/>
        <w:lang w:val="es-ES" w:eastAsia="en-US" w:bidi="ar-SA"/>
      </w:rPr>
    </w:lvl>
    <w:lvl w:ilvl="5" w:tplc="CD4C9312">
      <w:numFmt w:val="bullet"/>
      <w:lvlText w:val="•"/>
      <w:lvlJc w:val="left"/>
      <w:pPr>
        <w:ind w:left="5280" w:hanging="159"/>
      </w:pPr>
      <w:rPr>
        <w:rFonts w:hint="default"/>
        <w:lang w:val="es-ES" w:eastAsia="en-US" w:bidi="ar-SA"/>
      </w:rPr>
    </w:lvl>
    <w:lvl w:ilvl="6" w:tplc="BD38B05C">
      <w:numFmt w:val="bullet"/>
      <w:lvlText w:val="•"/>
      <w:lvlJc w:val="left"/>
      <w:pPr>
        <w:ind w:left="6276" w:hanging="159"/>
      </w:pPr>
      <w:rPr>
        <w:rFonts w:hint="default"/>
        <w:lang w:val="es-ES" w:eastAsia="en-US" w:bidi="ar-SA"/>
      </w:rPr>
    </w:lvl>
    <w:lvl w:ilvl="7" w:tplc="30EA1092">
      <w:numFmt w:val="bullet"/>
      <w:lvlText w:val="•"/>
      <w:lvlJc w:val="left"/>
      <w:pPr>
        <w:ind w:left="7272" w:hanging="159"/>
      </w:pPr>
      <w:rPr>
        <w:rFonts w:hint="default"/>
        <w:lang w:val="es-ES" w:eastAsia="en-US" w:bidi="ar-SA"/>
      </w:rPr>
    </w:lvl>
    <w:lvl w:ilvl="8" w:tplc="FBD00F46">
      <w:numFmt w:val="bullet"/>
      <w:lvlText w:val="•"/>
      <w:lvlJc w:val="left"/>
      <w:pPr>
        <w:ind w:left="8268" w:hanging="159"/>
      </w:pPr>
      <w:rPr>
        <w:rFonts w:hint="default"/>
        <w:lang w:val="es-ES" w:eastAsia="en-US" w:bidi="ar-SA"/>
      </w:rPr>
    </w:lvl>
  </w:abstractNum>
  <w:abstractNum w:abstractNumId="10" w15:restartNumberingAfterBreak="0">
    <w:nsid w:val="4B7B7A1F"/>
    <w:multiLevelType w:val="hybridMultilevel"/>
    <w:tmpl w:val="90DE379C"/>
    <w:lvl w:ilvl="0" w:tplc="E8080982">
      <w:start w:val="1"/>
      <w:numFmt w:val="upperRoman"/>
      <w:lvlText w:val="%1."/>
      <w:lvlJc w:val="left"/>
      <w:pPr>
        <w:ind w:left="133" w:hanging="164"/>
        <w:jc w:val="left"/>
      </w:pPr>
      <w:rPr>
        <w:rFonts w:hint="default"/>
        <w:b/>
        <w:bCs/>
        <w:spacing w:val="-1"/>
        <w:w w:val="101"/>
        <w:lang w:val="es-ES" w:eastAsia="en-US" w:bidi="ar-SA"/>
      </w:rPr>
    </w:lvl>
    <w:lvl w:ilvl="1" w:tplc="458C8F24">
      <w:numFmt w:val="bullet"/>
      <w:lvlText w:val="•"/>
      <w:lvlJc w:val="left"/>
      <w:pPr>
        <w:ind w:left="1152" w:hanging="164"/>
      </w:pPr>
      <w:rPr>
        <w:rFonts w:hint="default"/>
        <w:lang w:val="es-ES" w:eastAsia="en-US" w:bidi="ar-SA"/>
      </w:rPr>
    </w:lvl>
    <w:lvl w:ilvl="2" w:tplc="DD824E60">
      <w:numFmt w:val="bullet"/>
      <w:lvlText w:val="•"/>
      <w:lvlJc w:val="left"/>
      <w:pPr>
        <w:ind w:left="2164" w:hanging="164"/>
      </w:pPr>
      <w:rPr>
        <w:rFonts w:hint="default"/>
        <w:lang w:val="es-ES" w:eastAsia="en-US" w:bidi="ar-SA"/>
      </w:rPr>
    </w:lvl>
    <w:lvl w:ilvl="3" w:tplc="12B4ED6E">
      <w:numFmt w:val="bullet"/>
      <w:lvlText w:val="•"/>
      <w:lvlJc w:val="left"/>
      <w:pPr>
        <w:ind w:left="3176" w:hanging="164"/>
      </w:pPr>
      <w:rPr>
        <w:rFonts w:hint="default"/>
        <w:lang w:val="es-ES" w:eastAsia="en-US" w:bidi="ar-SA"/>
      </w:rPr>
    </w:lvl>
    <w:lvl w:ilvl="4" w:tplc="3BAC81A8">
      <w:numFmt w:val="bullet"/>
      <w:lvlText w:val="•"/>
      <w:lvlJc w:val="left"/>
      <w:pPr>
        <w:ind w:left="4188" w:hanging="164"/>
      </w:pPr>
      <w:rPr>
        <w:rFonts w:hint="default"/>
        <w:lang w:val="es-ES" w:eastAsia="en-US" w:bidi="ar-SA"/>
      </w:rPr>
    </w:lvl>
    <w:lvl w:ilvl="5" w:tplc="A93C10B4">
      <w:numFmt w:val="bullet"/>
      <w:lvlText w:val="•"/>
      <w:lvlJc w:val="left"/>
      <w:pPr>
        <w:ind w:left="5200" w:hanging="164"/>
      </w:pPr>
      <w:rPr>
        <w:rFonts w:hint="default"/>
        <w:lang w:val="es-ES" w:eastAsia="en-US" w:bidi="ar-SA"/>
      </w:rPr>
    </w:lvl>
    <w:lvl w:ilvl="6" w:tplc="4A808300">
      <w:numFmt w:val="bullet"/>
      <w:lvlText w:val="•"/>
      <w:lvlJc w:val="left"/>
      <w:pPr>
        <w:ind w:left="6212" w:hanging="164"/>
      </w:pPr>
      <w:rPr>
        <w:rFonts w:hint="default"/>
        <w:lang w:val="es-ES" w:eastAsia="en-US" w:bidi="ar-SA"/>
      </w:rPr>
    </w:lvl>
    <w:lvl w:ilvl="7" w:tplc="FAFAFE58">
      <w:numFmt w:val="bullet"/>
      <w:lvlText w:val="•"/>
      <w:lvlJc w:val="left"/>
      <w:pPr>
        <w:ind w:left="7224" w:hanging="164"/>
      </w:pPr>
      <w:rPr>
        <w:rFonts w:hint="default"/>
        <w:lang w:val="es-ES" w:eastAsia="en-US" w:bidi="ar-SA"/>
      </w:rPr>
    </w:lvl>
    <w:lvl w:ilvl="8" w:tplc="FEAEF0D2">
      <w:numFmt w:val="bullet"/>
      <w:lvlText w:val="•"/>
      <w:lvlJc w:val="left"/>
      <w:pPr>
        <w:ind w:left="8236" w:hanging="164"/>
      </w:pPr>
      <w:rPr>
        <w:rFonts w:hint="default"/>
        <w:lang w:val="es-ES" w:eastAsia="en-US" w:bidi="ar-SA"/>
      </w:rPr>
    </w:lvl>
  </w:abstractNum>
  <w:abstractNum w:abstractNumId="11" w15:restartNumberingAfterBreak="0">
    <w:nsid w:val="50AA5ACD"/>
    <w:multiLevelType w:val="hybridMultilevel"/>
    <w:tmpl w:val="629E9CA4"/>
    <w:lvl w:ilvl="0" w:tplc="E0E447D8">
      <w:start w:val="1"/>
      <w:numFmt w:val="upperRoman"/>
      <w:lvlText w:val="%1."/>
      <w:lvlJc w:val="left"/>
      <w:pPr>
        <w:ind w:left="133" w:hanging="188"/>
        <w:jc w:val="left"/>
      </w:pPr>
      <w:rPr>
        <w:rFonts w:ascii="Bookman Old Style" w:eastAsia="Arial" w:hAnsi="Bookman Old Style" w:cs="Arial" w:hint="default"/>
        <w:b/>
        <w:bCs/>
        <w:spacing w:val="-1"/>
        <w:w w:val="101"/>
        <w:sz w:val="20"/>
        <w:szCs w:val="20"/>
        <w:lang w:val="es-ES" w:eastAsia="en-US" w:bidi="ar-SA"/>
      </w:rPr>
    </w:lvl>
    <w:lvl w:ilvl="1" w:tplc="E3E43AAA">
      <w:numFmt w:val="bullet"/>
      <w:lvlText w:val="•"/>
      <w:lvlJc w:val="left"/>
      <w:pPr>
        <w:ind w:left="1152" w:hanging="188"/>
      </w:pPr>
      <w:rPr>
        <w:rFonts w:hint="default"/>
        <w:lang w:val="es-ES" w:eastAsia="en-US" w:bidi="ar-SA"/>
      </w:rPr>
    </w:lvl>
    <w:lvl w:ilvl="2" w:tplc="1750CC74">
      <w:numFmt w:val="bullet"/>
      <w:lvlText w:val="•"/>
      <w:lvlJc w:val="left"/>
      <w:pPr>
        <w:ind w:left="2164" w:hanging="188"/>
      </w:pPr>
      <w:rPr>
        <w:rFonts w:hint="default"/>
        <w:lang w:val="es-ES" w:eastAsia="en-US" w:bidi="ar-SA"/>
      </w:rPr>
    </w:lvl>
    <w:lvl w:ilvl="3" w:tplc="02DC29E4">
      <w:numFmt w:val="bullet"/>
      <w:lvlText w:val="•"/>
      <w:lvlJc w:val="left"/>
      <w:pPr>
        <w:ind w:left="3176" w:hanging="188"/>
      </w:pPr>
      <w:rPr>
        <w:rFonts w:hint="default"/>
        <w:lang w:val="es-ES" w:eastAsia="en-US" w:bidi="ar-SA"/>
      </w:rPr>
    </w:lvl>
    <w:lvl w:ilvl="4" w:tplc="8E0E44FE">
      <w:numFmt w:val="bullet"/>
      <w:lvlText w:val="•"/>
      <w:lvlJc w:val="left"/>
      <w:pPr>
        <w:ind w:left="4188" w:hanging="188"/>
      </w:pPr>
      <w:rPr>
        <w:rFonts w:hint="default"/>
        <w:lang w:val="es-ES" w:eastAsia="en-US" w:bidi="ar-SA"/>
      </w:rPr>
    </w:lvl>
    <w:lvl w:ilvl="5" w:tplc="164A615C">
      <w:numFmt w:val="bullet"/>
      <w:lvlText w:val="•"/>
      <w:lvlJc w:val="left"/>
      <w:pPr>
        <w:ind w:left="5200" w:hanging="188"/>
      </w:pPr>
      <w:rPr>
        <w:rFonts w:hint="default"/>
        <w:lang w:val="es-ES" w:eastAsia="en-US" w:bidi="ar-SA"/>
      </w:rPr>
    </w:lvl>
    <w:lvl w:ilvl="6" w:tplc="764E02C4">
      <w:numFmt w:val="bullet"/>
      <w:lvlText w:val="•"/>
      <w:lvlJc w:val="left"/>
      <w:pPr>
        <w:ind w:left="6212" w:hanging="188"/>
      </w:pPr>
      <w:rPr>
        <w:rFonts w:hint="default"/>
        <w:lang w:val="es-ES" w:eastAsia="en-US" w:bidi="ar-SA"/>
      </w:rPr>
    </w:lvl>
    <w:lvl w:ilvl="7" w:tplc="58D8D230">
      <w:numFmt w:val="bullet"/>
      <w:lvlText w:val="•"/>
      <w:lvlJc w:val="left"/>
      <w:pPr>
        <w:ind w:left="7224" w:hanging="188"/>
      </w:pPr>
      <w:rPr>
        <w:rFonts w:hint="default"/>
        <w:lang w:val="es-ES" w:eastAsia="en-US" w:bidi="ar-SA"/>
      </w:rPr>
    </w:lvl>
    <w:lvl w:ilvl="8" w:tplc="365E1666">
      <w:numFmt w:val="bullet"/>
      <w:lvlText w:val="•"/>
      <w:lvlJc w:val="left"/>
      <w:pPr>
        <w:ind w:left="8236" w:hanging="188"/>
      </w:pPr>
      <w:rPr>
        <w:rFonts w:hint="default"/>
        <w:lang w:val="es-ES" w:eastAsia="en-US" w:bidi="ar-SA"/>
      </w:rPr>
    </w:lvl>
  </w:abstractNum>
  <w:abstractNum w:abstractNumId="12" w15:restartNumberingAfterBreak="0">
    <w:nsid w:val="593471BF"/>
    <w:multiLevelType w:val="hybridMultilevel"/>
    <w:tmpl w:val="DD7A4ABC"/>
    <w:lvl w:ilvl="0" w:tplc="A11E74F4">
      <w:start w:val="1"/>
      <w:numFmt w:val="upperRoman"/>
      <w:lvlText w:val="%1."/>
      <w:lvlJc w:val="left"/>
      <w:pPr>
        <w:ind w:left="133" w:hanging="188"/>
        <w:jc w:val="left"/>
      </w:pPr>
      <w:rPr>
        <w:rFonts w:ascii="Bookman Old Style" w:eastAsia="Arial" w:hAnsi="Bookman Old Style" w:cs="Arial" w:hint="default"/>
        <w:b/>
        <w:bCs/>
        <w:spacing w:val="-1"/>
        <w:w w:val="101"/>
        <w:sz w:val="20"/>
        <w:szCs w:val="20"/>
        <w:lang w:val="es-ES" w:eastAsia="en-US" w:bidi="ar-SA"/>
      </w:rPr>
    </w:lvl>
    <w:lvl w:ilvl="1" w:tplc="B87035E8">
      <w:numFmt w:val="bullet"/>
      <w:lvlText w:val="•"/>
      <w:lvlJc w:val="left"/>
      <w:pPr>
        <w:ind w:left="1152" w:hanging="188"/>
      </w:pPr>
      <w:rPr>
        <w:rFonts w:hint="default"/>
        <w:lang w:val="es-ES" w:eastAsia="en-US" w:bidi="ar-SA"/>
      </w:rPr>
    </w:lvl>
    <w:lvl w:ilvl="2" w:tplc="9422791C">
      <w:numFmt w:val="bullet"/>
      <w:lvlText w:val="•"/>
      <w:lvlJc w:val="left"/>
      <w:pPr>
        <w:ind w:left="2164" w:hanging="188"/>
      </w:pPr>
      <w:rPr>
        <w:rFonts w:hint="default"/>
        <w:lang w:val="es-ES" w:eastAsia="en-US" w:bidi="ar-SA"/>
      </w:rPr>
    </w:lvl>
    <w:lvl w:ilvl="3" w:tplc="C680AC24">
      <w:numFmt w:val="bullet"/>
      <w:lvlText w:val="•"/>
      <w:lvlJc w:val="left"/>
      <w:pPr>
        <w:ind w:left="3176" w:hanging="188"/>
      </w:pPr>
      <w:rPr>
        <w:rFonts w:hint="default"/>
        <w:lang w:val="es-ES" w:eastAsia="en-US" w:bidi="ar-SA"/>
      </w:rPr>
    </w:lvl>
    <w:lvl w:ilvl="4" w:tplc="7A5804C4">
      <w:numFmt w:val="bullet"/>
      <w:lvlText w:val="•"/>
      <w:lvlJc w:val="left"/>
      <w:pPr>
        <w:ind w:left="4188" w:hanging="188"/>
      </w:pPr>
      <w:rPr>
        <w:rFonts w:hint="default"/>
        <w:lang w:val="es-ES" w:eastAsia="en-US" w:bidi="ar-SA"/>
      </w:rPr>
    </w:lvl>
    <w:lvl w:ilvl="5" w:tplc="3F502D52">
      <w:numFmt w:val="bullet"/>
      <w:lvlText w:val="•"/>
      <w:lvlJc w:val="left"/>
      <w:pPr>
        <w:ind w:left="5200" w:hanging="188"/>
      </w:pPr>
      <w:rPr>
        <w:rFonts w:hint="default"/>
        <w:lang w:val="es-ES" w:eastAsia="en-US" w:bidi="ar-SA"/>
      </w:rPr>
    </w:lvl>
    <w:lvl w:ilvl="6" w:tplc="1ECCFD38">
      <w:numFmt w:val="bullet"/>
      <w:lvlText w:val="•"/>
      <w:lvlJc w:val="left"/>
      <w:pPr>
        <w:ind w:left="6212" w:hanging="188"/>
      </w:pPr>
      <w:rPr>
        <w:rFonts w:hint="default"/>
        <w:lang w:val="es-ES" w:eastAsia="en-US" w:bidi="ar-SA"/>
      </w:rPr>
    </w:lvl>
    <w:lvl w:ilvl="7" w:tplc="00726CE8">
      <w:numFmt w:val="bullet"/>
      <w:lvlText w:val="•"/>
      <w:lvlJc w:val="left"/>
      <w:pPr>
        <w:ind w:left="7224" w:hanging="188"/>
      </w:pPr>
      <w:rPr>
        <w:rFonts w:hint="default"/>
        <w:lang w:val="es-ES" w:eastAsia="en-US" w:bidi="ar-SA"/>
      </w:rPr>
    </w:lvl>
    <w:lvl w:ilvl="8" w:tplc="6B144FB4">
      <w:numFmt w:val="bullet"/>
      <w:lvlText w:val="•"/>
      <w:lvlJc w:val="left"/>
      <w:pPr>
        <w:ind w:left="8236" w:hanging="188"/>
      </w:pPr>
      <w:rPr>
        <w:rFonts w:hint="default"/>
        <w:lang w:val="es-ES" w:eastAsia="en-US" w:bidi="ar-SA"/>
      </w:rPr>
    </w:lvl>
  </w:abstractNum>
  <w:abstractNum w:abstractNumId="13" w15:restartNumberingAfterBreak="0">
    <w:nsid w:val="5F7C5914"/>
    <w:multiLevelType w:val="hybridMultilevel"/>
    <w:tmpl w:val="36F6DA46"/>
    <w:lvl w:ilvl="0" w:tplc="5A364BA0">
      <w:start w:val="1"/>
      <w:numFmt w:val="upperRoman"/>
      <w:lvlText w:val="%1."/>
      <w:lvlJc w:val="left"/>
      <w:pPr>
        <w:ind w:left="133" w:hanging="173"/>
        <w:jc w:val="left"/>
      </w:pPr>
      <w:rPr>
        <w:rFonts w:ascii="Bookman Old Style" w:eastAsia="Arial" w:hAnsi="Bookman Old Style" w:cs="Arial" w:hint="default"/>
        <w:b/>
        <w:bCs/>
        <w:spacing w:val="-1"/>
        <w:w w:val="101"/>
        <w:sz w:val="20"/>
        <w:szCs w:val="20"/>
        <w:lang w:val="es-ES" w:eastAsia="en-US" w:bidi="ar-SA"/>
      </w:rPr>
    </w:lvl>
    <w:lvl w:ilvl="1" w:tplc="D56C248C">
      <w:numFmt w:val="bullet"/>
      <w:lvlText w:val="•"/>
      <w:lvlJc w:val="left"/>
      <w:pPr>
        <w:ind w:left="1152" w:hanging="173"/>
      </w:pPr>
      <w:rPr>
        <w:rFonts w:hint="default"/>
        <w:lang w:val="es-ES" w:eastAsia="en-US" w:bidi="ar-SA"/>
      </w:rPr>
    </w:lvl>
    <w:lvl w:ilvl="2" w:tplc="7234D010">
      <w:numFmt w:val="bullet"/>
      <w:lvlText w:val="•"/>
      <w:lvlJc w:val="left"/>
      <w:pPr>
        <w:ind w:left="2164" w:hanging="173"/>
      </w:pPr>
      <w:rPr>
        <w:rFonts w:hint="default"/>
        <w:lang w:val="es-ES" w:eastAsia="en-US" w:bidi="ar-SA"/>
      </w:rPr>
    </w:lvl>
    <w:lvl w:ilvl="3" w:tplc="89EA3610">
      <w:numFmt w:val="bullet"/>
      <w:lvlText w:val="•"/>
      <w:lvlJc w:val="left"/>
      <w:pPr>
        <w:ind w:left="3176" w:hanging="173"/>
      </w:pPr>
      <w:rPr>
        <w:rFonts w:hint="default"/>
        <w:lang w:val="es-ES" w:eastAsia="en-US" w:bidi="ar-SA"/>
      </w:rPr>
    </w:lvl>
    <w:lvl w:ilvl="4" w:tplc="562E7620">
      <w:numFmt w:val="bullet"/>
      <w:lvlText w:val="•"/>
      <w:lvlJc w:val="left"/>
      <w:pPr>
        <w:ind w:left="4188" w:hanging="173"/>
      </w:pPr>
      <w:rPr>
        <w:rFonts w:hint="default"/>
        <w:lang w:val="es-ES" w:eastAsia="en-US" w:bidi="ar-SA"/>
      </w:rPr>
    </w:lvl>
    <w:lvl w:ilvl="5" w:tplc="26DE8846">
      <w:numFmt w:val="bullet"/>
      <w:lvlText w:val="•"/>
      <w:lvlJc w:val="left"/>
      <w:pPr>
        <w:ind w:left="5200" w:hanging="173"/>
      </w:pPr>
      <w:rPr>
        <w:rFonts w:hint="default"/>
        <w:lang w:val="es-ES" w:eastAsia="en-US" w:bidi="ar-SA"/>
      </w:rPr>
    </w:lvl>
    <w:lvl w:ilvl="6" w:tplc="4D0C42E2">
      <w:numFmt w:val="bullet"/>
      <w:lvlText w:val="•"/>
      <w:lvlJc w:val="left"/>
      <w:pPr>
        <w:ind w:left="6212" w:hanging="173"/>
      </w:pPr>
      <w:rPr>
        <w:rFonts w:hint="default"/>
        <w:lang w:val="es-ES" w:eastAsia="en-US" w:bidi="ar-SA"/>
      </w:rPr>
    </w:lvl>
    <w:lvl w:ilvl="7" w:tplc="497EC1B0">
      <w:numFmt w:val="bullet"/>
      <w:lvlText w:val="•"/>
      <w:lvlJc w:val="left"/>
      <w:pPr>
        <w:ind w:left="7224" w:hanging="173"/>
      </w:pPr>
      <w:rPr>
        <w:rFonts w:hint="default"/>
        <w:lang w:val="es-ES" w:eastAsia="en-US" w:bidi="ar-SA"/>
      </w:rPr>
    </w:lvl>
    <w:lvl w:ilvl="8" w:tplc="05FC0C64">
      <w:numFmt w:val="bullet"/>
      <w:lvlText w:val="•"/>
      <w:lvlJc w:val="left"/>
      <w:pPr>
        <w:ind w:left="8236" w:hanging="173"/>
      </w:pPr>
      <w:rPr>
        <w:rFonts w:hint="default"/>
        <w:lang w:val="es-ES" w:eastAsia="en-US" w:bidi="ar-SA"/>
      </w:rPr>
    </w:lvl>
  </w:abstractNum>
  <w:abstractNum w:abstractNumId="14" w15:restartNumberingAfterBreak="0">
    <w:nsid w:val="6D3F5AB0"/>
    <w:multiLevelType w:val="hybridMultilevel"/>
    <w:tmpl w:val="53F68D02"/>
    <w:lvl w:ilvl="0" w:tplc="23CCC2FC">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9ACCF850">
      <w:numFmt w:val="bullet"/>
      <w:lvlText w:val="•"/>
      <w:lvlJc w:val="left"/>
      <w:pPr>
        <w:ind w:left="1296" w:hanging="159"/>
      </w:pPr>
      <w:rPr>
        <w:rFonts w:hint="default"/>
        <w:lang w:val="es-ES" w:eastAsia="en-US" w:bidi="ar-SA"/>
      </w:rPr>
    </w:lvl>
    <w:lvl w:ilvl="2" w:tplc="DDD4CA80">
      <w:numFmt w:val="bullet"/>
      <w:lvlText w:val="•"/>
      <w:lvlJc w:val="left"/>
      <w:pPr>
        <w:ind w:left="2292" w:hanging="159"/>
      </w:pPr>
      <w:rPr>
        <w:rFonts w:hint="default"/>
        <w:lang w:val="es-ES" w:eastAsia="en-US" w:bidi="ar-SA"/>
      </w:rPr>
    </w:lvl>
    <w:lvl w:ilvl="3" w:tplc="11CAAE56">
      <w:numFmt w:val="bullet"/>
      <w:lvlText w:val="•"/>
      <w:lvlJc w:val="left"/>
      <w:pPr>
        <w:ind w:left="3288" w:hanging="159"/>
      </w:pPr>
      <w:rPr>
        <w:rFonts w:hint="default"/>
        <w:lang w:val="es-ES" w:eastAsia="en-US" w:bidi="ar-SA"/>
      </w:rPr>
    </w:lvl>
    <w:lvl w:ilvl="4" w:tplc="9C3AF220">
      <w:numFmt w:val="bullet"/>
      <w:lvlText w:val="•"/>
      <w:lvlJc w:val="left"/>
      <w:pPr>
        <w:ind w:left="4284" w:hanging="159"/>
      </w:pPr>
      <w:rPr>
        <w:rFonts w:hint="default"/>
        <w:lang w:val="es-ES" w:eastAsia="en-US" w:bidi="ar-SA"/>
      </w:rPr>
    </w:lvl>
    <w:lvl w:ilvl="5" w:tplc="48508DA4">
      <w:numFmt w:val="bullet"/>
      <w:lvlText w:val="•"/>
      <w:lvlJc w:val="left"/>
      <w:pPr>
        <w:ind w:left="5280" w:hanging="159"/>
      </w:pPr>
      <w:rPr>
        <w:rFonts w:hint="default"/>
        <w:lang w:val="es-ES" w:eastAsia="en-US" w:bidi="ar-SA"/>
      </w:rPr>
    </w:lvl>
    <w:lvl w:ilvl="6" w:tplc="38EE4AB8">
      <w:numFmt w:val="bullet"/>
      <w:lvlText w:val="•"/>
      <w:lvlJc w:val="left"/>
      <w:pPr>
        <w:ind w:left="6276" w:hanging="159"/>
      </w:pPr>
      <w:rPr>
        <w:rFonts w:hint="default"/>
        <w:lang w:val="es-ES" w:eastAsia="en-US" w:bidi="ar-SA"/>
      </w:rPr>
    </w:lvl>
    <w:lvl w:ilvl="7" w:tplc="F9062286">
      <w:numFmt w:val="bullet"/>
      <w:lvlText w:val="•"/>
      <w:lvlJc w:val="left"/>
      <w:pPr>
        <w:ind w:left="7272" w:hanging="159"/>
      </w:pPr>
      <w:rPr>
        <w:rFonts w:hint="default"/>
        <w:lang w:val="es-ES" w:eastAsia="en-US" w:bidi="ar-SA"/>
      </w:rPr>
    </w:lvl>
    <w:lvl w:ilvl="8" w:tplc="D49878E2">
      <w:numFmt w:val="bullet"/>
      <w:lvlText w:val="•"/>
      <w:lvlJc w:val="left"/>
      <w:pPr>
        <w:ind w:left="8268" w:hanging="159"/>
      </w:pPr>
      <w:rPr>
        <w:rFonts w:hint="default"/>
        <w:lang w:val="es-ES" w:eastAsia="en-US" w:bidi="ar-SA"/>
      </w:rPr>
    </w:lvl>
  </w:abstractNum>
  <w:abstractNum w:abstractNumId="15" w15:restartNumberingAfterBreak="0">
    <w:nsid w:val="6D604B7B"/>
    <w:multiLevelType w:val="hybridMultilevel"/>
    <w:tmpl w:val="9B6A98E4"/>
    <w:lvl w:ilvl="0" w:tplc="03644A8A">
      <w:start w:val="1"/>
      <w:numFmt w:val="upperRoman"/>
      <w:lvlText w:val="%1."/>
      <w:lvlJc w:val="left"/>
      <w:pPr>
        <w:ind w:left="133" w:hanging="197"/>
        <w:jc w:val="left"/>
      </w:pPr>
      <w:rPr>
        <w:rFonts w:ascii="Bookman Old Style" w:eastAsia="Arial" w:hAnsi="Bookman Old Style" w:cs="Arial" w:hint="default"/>
        <w:b/>
        <w:bCs/>
        <w:spacing w:val="-1"/>
        <w:w w:val="101"/>
        <w:sz w:val="20"/>
        <w:szCs w:val="20"/>
        <w:lang w:val="es-ES" w:eastAsia="en-US" w:bidi="ar-SA"/>
      </w:rPr>
    </w:lvl>
    <w:lvl w:ilvl="1" w:tplc="A162D2D4">
      <w:numFmt w:val="bullet"/>
      <w:lvlText w:val="•"/>
      <w:lvlJc w:val="left"/>
      <w:pPr>
        <w:ind w:left="1152" w:hanging="197"/>
      </w:pPr>
      <w:rPr>
        <w:rFonts w:hint="default"/>
        <w:lang w:val="es-ES" w:eastAsia="en-US" w:bidi="ar-SA"/>
      </w:rPr>
    </w:lvl>
    <w:lvl w:ilvl="2" w:tplc="C2A81AD0">
      <w:numFmt w:val="bullet"/>
      <w:lvlText w:val="•"/>
      <w:lvlJc w:val="left"/>
      <w:pPr>
        <w:ind w:left="2164" w:hanging="197"/>
      </w:pPr>
      <w:rPr>
        <w:rFonts w:hint="default"/>
        <w:lang w:val="es-ES" w:eastAsia="en-US" w:bidi="ar-SA"/>
      </w:rPr>
    </w:lvl>
    <w:lvl w:ilvl="3" w:tplc="ED185F52">
      <w:numFmt w:val="bullet"/>
      <w:lvlText w:val="•"/>
      <w:lvlJc w:val="left"/>
      <w:pPr>
        <w:ind w:left="3176" w:hanging="197"/>
      </w:pPr>
      <w:rPr>
        <w:rFonts w:hint="default"/>
        <w:lang w:val="es-ES" w:eastAsia="en-US" w:bidi="ar-SA"/>
      </w:rPr>
    </w:lvl>
    <w:lvl w:ilvl="4" w:tplc="376EDB9C">
      <w:numFmt w:val="bullet"/>
      <w:lvlText w:val="•"/>
      <w:lvlJc w:val="left"/>
      <w:pPr>
        <w:ind w:left="4188" w:hanging="197"/>
      </w:pPr>
      <w:rPr>
        <w:rFonts w:hint="default"/>
        <w:lang w:val="es-ES" w:eastAsia="en-US" w:bidi="ar-SA"/>
      </w:rPr>
    </w:lvl>
    <w:lvl w:ilvl="5" w:tplc="ABCE9342">
      <w:numFmt w:val="bullet"/>
      <w:lvlText w:val="•"/>
      <w:lvlJc w:val="left"/>
      <w:pPr>
        <w:ind w:left="5200" w:hanging="197"/>
      </w:pPr>
      <w:rPr>
        <w:rFonts w:hint="default"/>
        <w:lang w:val="es-ES" w:eastAsia="en-US" w:bidi="ar-SA"/>
      </w:rPr>
    </w:lvl>
    <w:lvl w:ilvl="6" w:tplc="F774DFB4">
      <w:numFmt w:val="bullet"/>
      <w:lvlText w:val="•"/>
      <w:lvlJc w:val="left"/>
      <w:pPr>
        <w:ind w:left="6212" w:hanging="197"/>
      </w:pPr>
      <w:rPr>
        <w:rFonts w:hint="default"/>
        <w:lang w:val="es-ES" w:eastAsia="en-US" w:bidi="ar-SA"/>
      </w:rPr>
    </w:lvl>
    <w:lvl w:ilvl="7" w:tplc="A92C6E6E">
      <w:numFmt w:val="bullet"/>
      <w:lvlText w:val="•"/>
      <w:lvlJc w:val="left"/>
      <w:pPr>
        <w:ind w:left="7224" w:hanging="197"/>
      </w:pPr>
      <w:rPr>
        <w:rFonts w:hint="default"/>
        <w:lang w:val="es-ES" w:eastAsia="en-US" w:bidi="ar-SA"/>
      </w:rPr>
    </w:lvl>
    <w:lvl w:ilvl="8" w:tplc="DC7ACC1A">
      <w:numFmt w:val="bullet"/>
      <w:lvlText w:val="•"/>
      <w:lvlJc w:val="left"/>
      <w:pPr>
        <w:ind w:left="8236" w:hanging="197"/>
      </w:pPr>
      <w:rPr>
        <w:rFonts w:hint="default"/>
        <w:lang w:val="es-ES" w:eastAsia="en-US" w:bidi="ar-SA"/>
      </w:rPr>
    </w:lvl>
  </w:abstractNum>
  <w:abstractNum w:abstractNumId="16" w15:restartNumberingAfterBreak="0">
    <w:nsid w:val="761E350E"/>
    <w:multiLevelType w:val="hybridMultilevel"/>
    <w:tmpl w:val="A36CF794"/>
    <w:lvl w:ilvl="0" w:tplc="6BEA7150">
      <w:start w:val="1"/>
      <w:numFmt w:val="upperRoman"/>
      <w:lvlText w:val="%1."/>
      <w:lvlJc w:val="left"/>
      <w:pPr>
        <w:ind w:left="133" w:hanging="178"/>
        <w:jc w:val="left"/>
      </w:pPr>
      <w:rPr>
        <w:rFonts w:ascii="Bookman Old Style" w:eastAsia="Arial" w:hAnsi="Bookman Old Style" w:cs="Arial" w:hint="default"/>
        <w:b/>
        <w:bCs/>
        <w:spacing w:val="-1"/>
        <w:w w:val="101"/>
        <w:sz w:val="20"/>
        <w:szCs w:val="20"/>
        <w:lang w:val="es-ES" w:eastAsia="en-US" w:bidi="ar-SA"/>
      </w:rPr>
    </w:lvl>
    <w:lvl w:ilvl="1" w:tplc="F00CA0E6">
      <w:numFmt w:val="bullet"/>
      <w:lvlText w:val="•"/>
      <w:lvlJc w:val="left"/>
      <w:pPr>
        <w:ind w:left="1152" w:hanging="178"/>
      </w:pPr>
      <w:rPr>
        <w:rFonts w:hint="default"/>
        <w:lang w:val="es-ES" w:eastAsia="en-US" w:bidi="ar-SA"/>
      </w:rPr>
    </w:lvl>
    <w:lvl w:ilvl="2" w:tplc="45C648A4">
      <w:numFmt w:val="bullet"/>
      <w:lvlText w:val="•"/>
      <w:lvlJc w:val="left"/>
      <w:pPr>
        <w:ind w:left="2164" w:hanging="178"/>
      </w:pPr>
      <w:rPr>
        <w:rFonts w:hint="default"/>
        <w:lang w:val="es-ES" w:eastAsia="en-US" w:bidi="ar-SA"/>
      </w:rPr>
    </w:lvl>
    <w:lvl w:ilvl="3" w:tplc="18BA12EE">
      <w:numFmt w:val="bullet"/>
      <w:lvlText w:val="•"/>
      <w:lvlJc w:val="left"/>
      <w:pPr>
        <w:ind w:left="3176" w:hanging="178"/>
      </w:pPr>
      <w:rPr>
        <w:rFonts w:hint="default"/>
        <w:lang w:val="es-ES" w:eastAsia="en-US" w:bidi="ar-SA"/>
      </w:rPr>
    </w:lvl>
    <w:lvl w:ilvl="4" w:tplc="8010468A">
      <w:numFmt w:val="bullet"/>
      <w:lvlText w:val="•"/>
      <w:lvlJc w:val="left"/>
      <w:pPr>
        <w:ind w:left="4188" w:hanging="178"/>
      </w:pPr>
      <w:rPr>
        <w:rFonts w:hint="default"/>
        <w:lang w:val="es-ES" w:eastAsia="en-US" w:bidi="ar-SA"/>
      </w:rPr>
    </w:lvl>
    <w:lvl w:ilvl="5" w:tplc="AF6C73EC">
      <w:numFmt w:val="bullet"/>
      <w:lvlText w:val="•"/>
      <w:lvlJc w:val="left"/>
      <w:pPr>
        <w:ind w:left="5200" w:hanging="178"/>
      </w:pPr>
      <w:rPr>
        <w:rFonts w:hint="default"/>
        <w:lang w:val="es-ES" w:eastAsia="en-US" w:bidi="ar-SA"/>
      </w:rPr>
    </w:lvl>
    <w:lvl w:ilvl="6" w:tplc="C70A7666">
      <w:numFmt w:val="bullet"/>
      <w:lvlText w:val="•"/>
      <w:lvlJc w:val="left"/>
      <w:pPr>
        <w:ind w:left="6212" w:hanging="178"/>
      </w:pPr>
      <w:rPr>
        <w:rFonts w:hint="default"/>
        <w:lang w:val="es-ES" w:eastAsia="en-US" w:bidi="ar-SA"/>
      </w:rPr>
    </w:lvl>
    <w:lvl w:ilvl="7" w:tplc="A48E7E54">
      <w:numFmt w:val="bullet"/>
      <w:lvlText w:val="•"/>
      <w:lvlJc w:val="left"/>
      <w:pPr>
        <w:ind w:left="7224" w:hanging="178"/>
      </w:pPr>
      <w:rPr>
        <w:rFonts w:hint="default"/>
        <w:lang w:val="es-ES" w:eastAsia="en-US" w:bidi="ar-SA"/>
      </w:rPr>
    </w:lvl>
    <w:lvl w:ilvl="8" w:tplc="E2FC85E0">
      <w:numFmt w:val="bullet"/>
      <w:lvlText w:val="•"/>
      <w:lvlJc w:val="left"/>
      <w:pPr>
        <w:ind w:left="8236" w:hanging="178"/>
      </w:pPr>
      <w:rPr>
        <w:rFonts w:hint="default"/>
        <w:lang w:val="es-ES" w:eastAsia="en-US" w:bidi="ar-SA"/>
      </w:rPr>
    </w:lvl>
  </w:abstractNum>
  <w:abstractNum w:abstractNumId="17" w15:restartNumberingAfterBreak="0">
    <w:nsid w:val="775C5A88"/>
    <w:multiLevelType w:val="hybridMultilevel"/>
    <w:tmpl w:val="07FC8714"/>
    <w:lvl w:ilvl="0" w:tplc="A5DC958E">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9ED83FE8">
      <w:numFmt w:val="bullet"/>
      <w:lvlText w:val="•"/>
      <w:lvlJc w:val="left"/>
      <w:pPr>
        <w:ind w:left="1296" w:hanging="159"/>
      </w:pPr>
      <w:rPr>
        <w:rFonts w:hint="default"/>
        <w:lang w:val="es-ES" w:eastAsia="en-US" w:bidi="ar-SA"/>
      </w:rPr>
    </w:lvl>
    <w:lvl w:ilvl="2" w:tplc="30FA451C">
      <w:numFmt w:val="bullet"/>
      <w:lvlText w:val="•"/>
      <w:lvlJc w:val="left"/>
      <w:pPr>
        <w:ind w:left="2292" w:hanging="159"/>
      </w:pPr>
      <w:rPr>
        <w:rFonts w:hint="default"/>
        <w:lang w:val="es-ES" w:eastAsia="en-US" w:bidi="ar-SA"/>
      </w:rPr>
    </w:lvl>
    <w:lvl w:ilvl="3" w:tplc="D416102E">
      <w:numFmt w:val="bullet"/>
      <w:lvlText w:val="•"/>
      <w:lvlJc w:val="left"/>
      <w:pPr>
        <w:ind w:left="3288" w:hanging="159"/>
      </w:pPr>
      <w:rPr>
        <w:rFonts w:hint="default"/>
        <w:lang w:val="es-ES" w:eastAsia="en-US" w:bidi="ar-SA"/>
      </w:rPr>
    </w:lvl>
    <w:lvl w:ilvl="4" w:tplc="30C67DE4">
      <w:numFmt w:val="bullet"/>
      <w:lvlText w:val="•"/>
      <w:lvlJc w:val="left"/>
      <w:pPr>
        <w:ind w:left="4284" w:hanging="159"/>
      </w:pPr>
      <w:rPr>
        <w:rFonts w:hint="default"/>
        <w:lang w:val="es-ES" w:eastAsia="en-US" w:bidi="ar-SA"/>
      </w:rPr>
    </w:lvl>
    <w:lvl w:ilvl="5" w:tplc="3A2C0E22">
      <w:numFmt w:val="bullet"/>
      <w:lvlText w:val="•"/>
      <w:lvlJc w:val="left"/>
      <w:pPr>
        <w:ind w:left="5280" w:hanging="159"/>
      </w:pPr>
      <w:rPr>
        <w:rFonts w:hint="default"/>
        <w:lang w:val="es-ES" w:eastAsia="en-US" w:bidi="ar-SA"/>
      </w:rPr>
    </w:lvl>
    <w:lvl w:ilvl="6" w:tplc="6A628B38">
      <w:numFmt w:val="bullet"/>
      <w:lvlText w:val="•"/>
      <w:lvlJc w:val="left"/>
      <w:pPr>
        <w:ind w:left="6276" w:hanging="159"/>
      </w:pPr>
      <w:rPr>
        <w:rFonts w:hint="default"/>
        <w:lang w:val="es-ES" w:eastAsia="en-US" w:bidi="ar-SA"/>
      </w:rPr>
    </w:lvl>
    <w:lvl w:ilvl="7" w:tplc="857E93A4">
      <w:numFmt w:val="bullet"/>
      <w:lvlText w:val="•"/>
      <w:lvlJc w:val="left"/>
      <w:pPr>
        <w:ind w:left="7272" w:hanging="159"/>
      </w:pPr>
      <w:rPr>
        <w:rFonts w:hint="default"/>
        <w:lang w:val="es-ES" w:eastAsia="en-US" w:bidi="ar-SA"/>
      </w:rPr>
    </w:lvl>
    <w:lvl w:ilvl="8" w:tplc="A48E7DAE">
      <w:numFmt w:val="bullet"/>
      <w:lvlText w:val="•"/>
      <w:lvlJc w:val="left"/>
      <w:pPr>
        <w:ind w:left="8268" w:hanging="159"/>
      </w:pPr>
      <w:rPr>
        <w:rFonts w:hint="default"/>
        <w:lang w:val="es-ES" w:eastAsia="en-US" w:bidi="ar-SA"/>
      </w:rPr>
    </w:lvl>
  </w:abstractNum>
  <w:abstractNum w:abstractNumId="18" w15:restartNumberingAfterBreak="0">
    <w:nsid w:val="77E55AF8"/>
    <w:multiLevelType w:val="hybridMultilevel"/>
    <w:tmpl w:val="EC7E4774"/>
    <w:lvl w:ilvl="0" w:tplc="B1C4533A">
      <w:start w:val="1"/>
      <w:numFmt w:val="upperRoman"/>
      <w:lvlText w:val="%1."/>
      <w:lvlJc w:val="left"/>
      <w:pPr>
        <w:ind w:left="133" w:hanging="164"/>
        <w:jc w:val="left"/>
      </w:pPr>
      <w:rPr>
        <w:rFonts w:ascii="Bookman Old Style" w:eastAsia="Arial" w:hAnsi="Bookman Old Style" w:cs="Arial" w:hint="default"/>
        <w:b/>
        <w:bCs/>
        <w:spacing w:val="-1"/>
        <w:w w:val="101"/>
        <w:sz w:val="20"/>
        <w:szCs w:val="20"/>
        <w:lang w:val="es-ES" w:eastAsia="en-US" w:bidi="ar-SA"/>
      </w:rPr>
    </w:lvl>
    <w:lvl w:ilvl="1" w:tplc="B12A4C80">
      <w:numFmt w:val="bullet"/>
      <w:lvlText w:val="•"/>
      <w:lvlJc w:val="left"/>
      <w:pPr>
        <w:ind w:left="1152" w:hanging="164"/>
      </w:pPr>
      <w:rPr>
        <w:rFonts w:hint="default"/>
        <w:lang w:val="es-ES" w:eastAsia="en-US" w:bidi="ar-SA"/>
      </w:rPr>
    </w:lvl>
    <w:lvl w:ilvl="2" w:tplc="5E9C05DC">
      <w:numFmt w:val="bullet"/>
      <w:lvlText w:val="•"/>
      <w:lvlJc w:val="left"/>
      <w:pPr>
        <w:ind w:left="2164" w:hanging="164"/>
      </w:pPr>
      <w:rPr>
        <w:rFonts w:hint="default"/>
        <w:lang w:val="es-ES" w:eastAsia="en-US" w:bidi="ar-SA"/>
      </w:rPr>
    </w:lvl>
    <w:lvl w:ilvl="3" w:tplc="2A86DF18">
      <w:numFmt w:val="bullet"/>
      <w:lvlText w:val="•"/>
      <w:lvlJc w:val="left"/>
      <w:pPr>
        <w:ind w:left="3176" w:hanging="164"/>
      </w:pPr>
      <w:rPr>
        <w:rFonts w:hint="default"/>
        <w:lang w:val="es-ES" w:eastAsia="en-US" w:bidi="ar-SA"/>
      </w:rPr>
    </w:lvl>
    <w:lvl w:ilvl="4" w:tplc="51E0634E">
      <w:numFmt w:val="bullet"/>
      <w:lvlText w:val="•"/>
      <w:lvlJc w:val="left"/>
      <w:pPr>
        <w:ind w:left="4188" w:hanging="164"/>
      </w:pPr>
      <w:rPr>
        <w:rFonts w:hint="default"/>
        <w:lang w:val="es-ES" w:eastAsia="en-US" w:bidi="ar-SA"/>
      </w:rPr>
    </w:lvl>
    <w:lvl w:ilvl="5" w:tplc="FBCA35A6">
      <w:numFmt w:val="bullet"/>
      <w:lvlText w:val="•"/>
      <w:lvlJc w:val="left"/>
      <w:pPr>
        <w:ind w:left="5200" w:hanging="164"/>
      </w:pPr>
      <w:rPr>
        <w:rFonts w:hint="default"/>
        <w:lang w:val="es-ES" w:eastAsia="en-US" w:bidi="ar-SA"/>
      </w:rPr>
    </w:lvl>
    <w:lvl w:ilvl="6" w:tplc="ACFA6508">
      <w:numFmt w:val="bullet"/>
      <w:lvlText w:val="•"/>
      <w:lvlJc w:val="left"/>
      <w:pPr>
        <w:ind w:left="6212" w:hanging="164"/>
      </w:pPr>
      <w:rPr>
        <w:rFonts w:hint="default"/>
        <w:lang w:val="es-ES" w:eastAsia="en-US" w:bidi="ar-SA"/>
      </w:rPr>
    </w:lvl>
    <w:lvl w:ilvl="7" w:tplc="74D47652">
      <w:numFmt w:val="bullet"/>
      <w:lvlText w:val="•"/>
      <w:lvlJc w:val="left"/>
      <w:pPr>
        <w:ind w:left="7224" w:hanging="164"/>
      </w:pPr>
      <w:rPr>
        <w:rFonts w:hint="default"/>
        <w:lang w:val="es-ES" w:eastAsia="en-US" w:bidi="ar-SA"/>
      </w:rPr>
    </w:lvl>
    <w:lvl w:ilvl="8" w:tplc="CD8C29CA">
      <w:numFmt w:val="bullet"/>
      <w:lvlText w:val="•"/>
      <w:lvlJc w:val="left"/>
      <w:pPr>
        <w:ind w:left="8236" w:hanging="164"/>
      </w:pPr>
      <w:rPr>
        <w:rFonts w:hint="default"/>
        <w:lang w:val="es-ES" w:eastAsia="en-US" w:bidi="ar-SA"/>
      </w:rPr>
    </w:lvl>
  </w:abstractNum>
  <w:abstractNum w:abstractNumId="19" w15:restartNumberingAfterBreak="0">
    <w:nsid w:val="7F9D10E7"/>
    <w:multiLevelType w:val="hybridMultilevel"/>
    <w:tmpl w:val="2A402AEA"/>
    <w:lvl w:ilvl="0" w:tplc="D8061C8A">
      <w:start w:val="1"/>
      <w:numFmt w:val="upperRoman"/>
      <w:lvlText w:val="%1."/>
      <w:lvlJc w:val="left"/>
      <w:pPr>
        <w:ind w:left="133" w:hanging="168"/>
        <w:jc w:val="left"/>
      </w:pPr>
      <w:rPr>
        <w:rFonts w:ascii="Bookman Old Style" w:eastAsia="Arial" w:hAnsi="Bookman Old Style" w:cs="Arial" w:hint="default"/>
        <w:b/>
        <w:bCs/>
        <w:spacing w:val="-1"/>
        <w:w w:val="101"/>
        <w:sz w:val="20"/>
        <w:szCs w:val="20"/>
        <w:lang w:val="es-ES" w:eastAsia="en-US" w:bidi="ar-SA"/>
      </w:rPr>
    </w:lvl>
    <w:lvl w:ilvl="1" w:tplc="B17200A2">
      <w:numFmt w:val="bullet"/>
      <w:lvlText w:val="•"/>
      <w:lvlJc w:val="left"/>
      <w:pPr>
        <w:ind w:left="1152" w:hanging="168"/>
      </w:pPr>
      <w:rPr>
        <w:rFonts w:hint="default"/>
        <w:lang w:val="es-ES" w:eastAsia="en-US" w:bidi="ar-SA"/>
      </w:rPr>
    </w:lvl>
    <w:lvl w:ilvl="2" w:tplc="85C4425C">
      <w:numFmt w:val="bullet"/>
      <w:lvlText w:val="•"/>
      <w:lvlJc w:val="left"/>
      <w:pPr>
        <w:ind w:left="2164" w:hanging="168"/>
      </w:pPr>
      <w:rPr>
        <w:rFonts w:hint="default"/>
        <w:lang w:val="es-ES" w:eastAsia="en-US" w:bidi="ar-SA"/>
      </w:rPr>
    </w:lvl>
    <w:lvl w:ilvl="3" w:tplc="3C364AE6">
      <w:numFmt w:val="bullet"/>
      <w:lvlText w:val="•"/>
      <w:lvlJc w:val="left"/>
      <w:pPr>
        <w:ind w:left="3176" w:hanging="168"/>
      </w:pPr>
      <w:rPr>
        <w:rFonts w:hint="default"/>
        <w:lang w:val="es-ES" w:eastAsia="en-US" w:bidi="ar-SA"/>
      </w:rPr>
    </w:lvl>
    <w:lvl w:ilvl="4" w:tplc="AF2498BC">
      <w:numFmt w:val="bullet"/>
      <w:lvlText w:val="•"/>
      <w:lvlJc w:val="left"/>
      <w:pPr>
        <w:ind w:left="4188" w:hanging="168"/>
      </w:pPr>
      <w:rPr>
        <w:rFonts w:hint="default"/>
        <w:lang w:val="es-ES" w:eastAsia="en-US" w:bidi="ar-SA"/>
      </w:rPr>
    </w:lvl>
    <w:lvl w:ilvl="5" w:tplc="F6D010E4">
      <w:numFmt w:val="bullet"/>
      <w:lvlText w:val="•"/>
      <w:lvlJc w:val="left"/>
      <w:pPr>
        <w:ind w:left="5200" w:hanging="168"/>
      </w:pPr>
      <w:rPr>
        <w:rFonts w:hint="default"/>
        <w:lang w:val="es-ES" w:eastAsia="en-US" w:bidi="ar-SA"/>
      </w:rPr>
    </w:lvl>
    <w:lvl w:ilvl="6" w:tplc="564AC292">
      <w:numFmt w:val="bullet"/>
      <w:lvlText w:val="•"/>
      <w:lvlJc w:val="left"/>
      <w:pPr>
        <w:ind w:left="6212" w:hanging="168"/>
      </w:pPr>
      <w:rPr>
        <w:rFonts w:hint="default"/>
        <w:lang w:val="es-ES" w:eastAsia="en-US" w:bidi="ar-SA"/>
      </w:rPr>
    </w:lvl>
    <w:lvl w:ilvl="7" w:tplc="0FEE9AD2">
      <w:numFmt w:val="bullet"/>
      <w:lvlText w:val="•"/>
      <w:lvlJc w:val="left"/>
      <w:pPr>
        <w:ind w:left="7224" w:hanging="168"/>
      </w:pPr>
      <w:rPr>
        <w:rFonts w:hint="default"/>
        <w:lang w:val="es-ES" w:eastAsia="en-US" w:bidi="ar-SA"/>
      </w:rPr>
    </w:lvl>
    <w:lvl w:ilvl="8" w:tplc="19BEE700">
      <w:numFmt w:val="bullet"/>
      <w:lvlText w:val="•"/>
      <w:lvlJc w:val="left"/>
      <w:pPr>
        <w:ind w:left="8236" w:hanging="168"/>
      </w:pPr>
      <w:rPr>
        <w:rFonts w:hint="default"/>
        <w:lang w:val="es-ES" w:eastAsia="en-US" w:bidi="ar-SA"/>
      </w:rPr>
    </w:lvl>
  </w:abstractNum>
  <w:num w:numId="1" w16cid:durableId="662978067">
    <w:abstractNumId w:val="16"/>
  </w:num>
  <w:num w:numId="2" w16cid:durableId="2144499671">
    <w:abstractNumId w:val="2"/>
  </w:num>
  <w:num w:numId="3" w16cid:durableId="119766454">
    <w:abstractNumId w:val="10"/>
  </w:num>
  <w:num w:numId="4" w16cid:durableId="1917278358">
    <w:abstractNumId w:val="4"/>
  </w:num>
  <w:num w:numId="5" w16cid:durableId="437871515">
    <w:abstractNumId w:val="3"/>
  </w:num>
  <w:num w:numId="6" w16cid:durableId="1575581624">
    <w:abstractNumId w:val="13"/>
  </w:num>
  <w:num w:numId="7" w16cid:durableId="12388377">
    <w:abstractNumId w:val="6"/>
  </w:num>
  <w:num w:numId="8" w16cid:durableId="809056943">
    <w:abstractNumId w:val="1"/>
  </w:num>
  <w:num w:numId="9" w16cid:durableId="1352999572">
    <w:abstractNumId w:val="17"/>
  </w:num>
  <w:num w:numId="10" w16cid:durableId="1841775045">
    <w:abstractNumId w:val="18"/>
  </w:num>
  <w:num w:numId="11" w16cid:durableId="572010470">
    <w:abstractNumId w:val="11"/>
  </w:num>
  <w:num w:numId="12" w16cid:durableId="1824269670">
    <w:abstractNumId w:val="15"/>
  </w:num>
  <w:num w:numId="13" w16cid:durableId="244606813">
    <w:abstractNumId w:val="5"/>
  </w:num>
  <w:num w:numId="14" w16cid:durableId="1205406596">
    <w:abstractNumId w:val="19"/>
  </w:num>
  <w:num w:numId="15" w16cid:durableId="1210190876">
    <w:abstractNumId w:val="0"/>
  </w:num>
  <w:num w:numId="16" w16cid:durableId="494418015">
    <w:abstractNumId w:val="12"/>
  </w:num>
  <w:num w:numId="17" w16cid:durableId="1337614176">
    <w:abstractNumId w:val="9"/>
  </w:num>
  <w:num w:numId="18" w16cid:durableId="1413119345">
    <w:abstractNumId w:val="7"/>
  </w:num>
  <w:num w:numId="19" w16cid:durableId="1322737001">
    <w:abstractNumId w:val="14"/>
  </w:num>
  <w:num w:numId="20" w16cid:durableId="340548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6A"/>
    <w:rsid w:val="002D6BF6"/>
    <w:rsid w:val="00364962"/>
    <w:rsid w:val="003D34B8"/>
    <w:rsid w:val="00597F5C"/>
    <w:rsid w:val="005A08AD"/>
    <w:rsid w:val="0063774E"/>
    <w:rsid w:val="006B49BA"/>
    <w:rsid w:val="007E446A"/>
    <w:rsid w:val="00813745"/>
    <w:rsid w:val="00894328"/>
    <w:rsid w:val="008D1D6B"/>
    <w:rsid w:val="0098040A"/>
    <w:rsid w:val="00DC66A0"/>
    <w:rsid w:val="00EA3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0AFE"/>
  <w15:docId w15:val="{5926F86F-A33D-4719-8409-ED6A67AE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531" w:right="546"/>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3"/>
    </w:pPr>
    <w:rPr>
      <w:sz w:val="19"/>
      <w:szCs w:val="19"/>
    </w:rPr>
  </w:style>
  <w:style w:type="paragraph" w:styleId="Ttulo">
    <w:name w:val="Title"/>
    <w:basedOn w:val="Normal"/>
    <w:uiPriority w:val="10"/>
    <w:qFormat/>
    <w:pPr>
      <w:spacing w:line="224" w:lineRule="exact"/>
      <w:ind w:left="133"/>
    </w:pPr>
    <w:rPr>
      <w:b/>
      <w:bCs/>
      <w:i/>
      <w:sz w:val="20"/>
      <w:szCs w:val="20"/>
    </w:rPr>
  </w:style>
  <w:style w:type="paragraph" w:styleId="Prrafodelista">
    <w:name w:val="List Paragraph"/>
    <w:basedOn w:val="Normal"/>
    <w:uiPriority w:val="1"/>
    <w:qFormat/>
    <w:pPr>
      <w:ind w:left="133"/>
      <w:jc w:val="both"/>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364962"/>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364962"/>
    <w:rPr>
      <w:rFonts w:ascii="Arial" w:eastAsia="Arial" w:hAnsi="Arial" w:cs="Arial"/>
      <w:lang w:val="es-ES"/>
    </w:rPr>
  </w:style>
  <w:style w:type="paragraph" w:styleId="Piedepgina">
    <w:name w:val="footer"/>
    <w:basedOn w:val="Normal"/>
    <w:link w:val="PiedepginaCar"/>
    <w:uiPriority w:val="99"/>
    <w:unhideWhenUsed/>
    <w:rsid w:val="00364962"/>
    <w:pPr>
      <w:tabs>
        <w:tab w:val="center" w:pos="4252"/>
        <w:tab w:val="right" w:pos="8504"/>
      </w:tabs>
    </w:pPr>
  </w:style>
  <w:style w:type="character" w:customStyle="1" w:styleId="PiedepginaCar">
    <w:name w:val="Pie de página Car"/>
    <w:basedOn w:val="Fuentedeprrafopredeter"/>
    <w:link w:val="Piedepgina"/>
    <w:uiPriority w:val="99"/>
    <w:rsid w:val="00364962"/>
    <w:rPr>
      <w:rFonts w:ascii="Arial" w:eastAsia="Arial" w:hAnsi="Arial" w:cs="Arial"/>
      <w:lang w:val="es-ES"/>
    </w:rPr>
  </w:style>
  <w:style w:type="table" w:styleId="Tablaconcuadrcula">
    <w:name w:val="Table Grid"/>
    <w:basedOn w:val="Tablanormal"/>
    <w:uiPriority w:val="39"/>
    <w:rsid w:val="0059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7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25A3-FE24-4408-906C-8DB743DE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6755</Words>
  <Characters>37158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3</cp:revision>
  <cp:lastPrinted>2022-06-23T23:22:00Z</cp:lastPrinted>
  <dcterms:created xsi:type="dcterms:W3CDTF">2022-06-23T21:34:00Z</dcterms:created>
  <dcterms:modified xsi:type="dcterms:W3CDTF">2022-06-23T23:22:00Z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2022-06-23T00:00:00Z</vt:filetime>
  </property>
</Properties>
</file>