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3044" w14:textId="77777777" w:rsidR="00810E79" w:rsidRPr="00810E79" w:rsidRDefault="00810E79" w:rsidP="00810E79">
      <w:pPr>
        <w:spacing w:after="0" w:line="240" w:lineRule="auto"/>
        <w:jc w:val="center"/>
        <w:rPr>
          <w:rFonts w:ascii="Bookman Old Style" w:hAnsi="Bookman Old Style" w:cs="Arial"/>
          <w:b/>
          <w:bCs/>
          <w:sz w:val="20"/>
          <w:szCs w:val="20"/>
        </w:rPr>
      </w:pPr>
      <w:r w:rsidRPr="00810E79">
        <w:rPr>
          <w:rFonts w:ascii="Bookman Old Style" w:hAnsi="Bookman Old Style" w:cs="Arial"/>
          <w:b/>
          <w:bCs/>
          <w:sz w:val="20"/>
          <w:szCs w:val="20"/>
        </w:rPr>
        <w:t xml:space="preserve">REGLAMENTO DE TITULACIÓN DE CARRERAS TÉCNICAS DEL CONSERVATORIO </w:t>
      </w:r>
    </w:p>
    <w:p w14:paraId="78CB8CF9" w14:textId="77777777" w:rsidR="00810E79" w:rsidRPr="00810E79" w:rsidRDefault="00810E79" w:rsidP="00810E79">
      <w:pPr>
        <w:spacing w:after="0" w:line="240" w:lineRule="auto"/>
        <w:jc w:val="center"/>
        <w:rPr>
          <w:rFonts w:ascii="Bookman Old Style" w:hAnsi="Bookman Old Style" w:cs="Arial"/>
          <w:b/>
          <w:bCs/>
          <w:sz w:val="20"/>
          <w:szCs w:val="20"/>
        </w:rPr>
      </w:pPr>
      <w:r w:rsidRPr="00810E79">
        <w:rPr>
          <w:rFonts w:ascii="Bookman Old Style" w:hAnsi="Bookman Old Style" w:cs="Arial"/>
          <w:b/>
          <w:bCs/>
          <w:sz w:val="20"/>
          <w:szCs w:val="20"/>
        </w:rPr>
        <w:t>DE MÚSICA DEL ESTADO DE MÉXICO</w:t>
      </w:r>
    </w:p>
    <w:p w14:paraId="33EC185B" w14:textId="77777777" w:rsidR="00810E79" w:rsidRPr="00810E79" w:rsidRDefault="00810E79" w:rsidP="00810E79">
      <w:pPr>
        <w:spacing w:after="0" w:line="240" w:lineRule="auto"/>
        <w:jc w:val="center"/>
        <w:rPr>
          <w:rFonts w:ascii="Bookman Old Style" w:hAnsi="Bookman Old Style" w:cs="Arial"/>
          <w:b/>
          <w:bCs/>
          <w:sz w:val="20"/>
          <w:szCs w:val="20"/>
        </w:rPr>
      </w:pPr>
    </w:p>
    <w:p w14:paraId="036F241E" w14:textId="77777777" w:rsidR="00810E79" w:rsidRPr="00810E79" w:rsidRDefault="00810E79" w:rsidP="00810E79">
      <w:pPr>
        <w:spacing w:after="0" w:line="240" w:lineRule="auto"/>
        <w:jc w:val="center"/>
        <w:rPr>
          <w:rFonts w:ascii="Bookman Old Style" w:hAnsi="Bookman Old Style" w:cs="Arial"/>
          <w:b/>
          <w:bCs/>
          <w:sz w:val="20"/>
          <w:szCs w:val="20"/>
        </w:rPr>
      </w:pPr>
      <w:r w:rsidRPr="00810E79">
        <w:rPr>
          <w:rFonts w:ascii="Bookman Old Style" w:hAnsi="Bookman Old Style" w:cs="Arial"/>
          <w:b/>
          <w:bCs/>
          <w:sz w:val="20"/>
          <w:szCs w:val="20"/>
        </w:rPr>
        <w:t>CAPÍTULO I</w:t>
      </w:r>
    </w:p>
    <w:p w14:paraId="59C94A32" w14:textId="77777777" w:rsidR="00810E79" w:rsidRPr="00810E79" w:rsidRDefault="00810E79" w:rsidP="00810E79">
      <w:pPr>
        <w:spacing w:after="0" w:line="240" w:lineRule="auto"/>
        <w:jc w:val="center"/>
        <w:rPr>
          <w:rFonts w:ascii="Bookman Old Style" w:hAnsi="Bookman Old Style" w:cs="Arial"/>
          <w:b/>
          <w:bCs/>
          <w:sz w:val="20"/>
          <w:szCs w:val="20"/>
        </w:rPr>
      </w:pPr>
      <w:r w:rsidRPr="00810E79">
        <w:rPr>
          <w:rFonts w:ascii="Bookman Old Style" w:hAnsi="Bookman Old Style" w:cs="Arial"/>
          <w:b/>
          <w:bCs/>
          <w:sz w:val="20"/>
          <w:szCs w:val="20"/>
        </w:rPr>
        <w:t>GENERALIDADES</w:t>
      </w:r>
    </w:p>
    <w:p w14:paraId="1A303BF4" w14:textId="77777777" w:rsidR="00810E79" w:rsidRPr="00810E79" w:rsidRDefault="00810E79" w:rsidP="00810E79">
      <w:pPr>
        <w:spacing w:after="0" w:line="240" w:lineRule="auto"/>
        <w:jc w:val="center"/>
        <w:rPr>
          <w:rFonts w:ascii="Bookman Old Style" w:hAnsi="Bookman Old Style" w:cs="Arial"/>
          <w:b/>
          <w:bCs/>
          <w:sz w:val="20"/>
          <w:szCs w:val="20"/>
        </w:rPr>
      </w:pPr>
    </w:p>
    <w:p w14:paraId="4778C6AC"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1.</w:t>
      </w:r>
      <w:r w:rsidRPr="00810E79">
        <w:rPr>
          <w:rFonts w:ascii="Bookman Old Style" w:hAnsi="Bookman Old Style" w:cs="Arial"/>
          <w:sz w:val="20"/>
          <w:szCs w:val="20"/>
        </w:rPr>
        <w:t xml:space="preserve"> </w:t>
      </w:r>
      <w:r w:rsidRPr="00810E79">
        <w:rPr>
          <w:rFonts w:ascii="Bookman Old Style" w:eastAsia="Helvetica" w:hAnsi="Bookman Old Style" w:cs="Arial"/>
          <w:sz w:val="20"/>
          <w:szCs w:val="20"/>
          <w:lang w:val="es-ES"/>
        </w:rPr>
        <w:t>El presente Reglamento tiene por objeto establecer los criterios y lineamientos para el desarrollo, organización y funcionamiento del proceso de titulación de Carreras Técnicas del Conservatorio de Música del Estado de México.</w:t>
      </w:r>
    </w:p>
    <w:p w14:paraId="7F6A95D0" w14:textId="77777777" w:rsidR="00810E79" w:rsidRPr="00810E79" w:rsidRDefault="00810E79" w:rsidP="00810E79">
      <w:pPr>
        <w:spacing w:after="0" w:line="240" w:lineRule="auto"/>
        <w:jc w:val="both"/>
        <w:rPr>
          <w:rFonts w:ascii="Bookman Old Style" w:hAnsi="Bookman Old Style" w:cs="Arial"/>
          <w:b/>
          <w:bCs/>
          <w:sz w:val="20"/>
          <w:szCs w:val="20"/>
        </w:rPr>
      </w:pPr>
    </w:p>
    <w:p w14:paraId="37024AE4" w14:textId="77777777" w:rsidR="00810E79" w:rsidRPr="00810E79" w:rsidRDefault="00810E79" w:rsidP="00810E79">
      <w:pPr>
        <w:spacing w:after="0" w:line="240" w:lineRule="auto"/>
        <w:jc w:val="both"/>
        <w:rPr>
          <w:rFonts w:ascii="Bookman Old Style" w:eastAsia="Helvetica" w:hAnsi="Bookman Old Style" w:cs="Arial"/>
          <w:sz w:val="20"/>
          <w:szCs w:val="20"/>
          <w:lang w:val="es-ES"/>
        </w:rPr>
      </w:pPr>
      <w:r w:rsidRPr="00810E79">
        <w:rPr>
          <w:rFonts w:ascii="Bookman Old Style" w:hAnsi="Bookman Old Style" w:cs="Arial"/>
          <w:b/>
          <w:bCs/>
          <w:sz w:val="20"/>
          <w:szCs w:val="20"/>
        </w:rPr>
        <w:t>Artículo 2.</w:t>
      </w:r>
      <w:r w:rsidRPr="00810E79">
        <w:rPr>
          <w:rFonts w:ascii="Bookman Old Style" w:hAnsi="Bookman Old Style" w:cs="Arial"/>
          <w:sz w:val="20"/>
          <w:szCs w:val="20"/>
        </w:rPr>
        <w:t xml:space="preserve"> </w:t>
      </w:r>
      <w:r w:rsidRPr="00810E79">
        <w:rPr>
          <w:rFonts w:ascii="Bookman Old Style" w:eastAsia="Helvetica" w:hAnsi="Bookman Old Style" w:cs="Arial"/>
          <w:sz w:val="20"/>
          <w:szCs w:val="20"/>
          <w:lang w:val="es-ES"/>
        </w:rPr>
        <w:t>Corresponde a la persona titular de la Dirección General del Conservatorio de Música del Estado de México, a través de la Subdirección Académica, la aplicación, vigilancia y cumplimiento de este Reglamento.</w:t>
      </w:r>
    </w:p>
    <w:p w14:paraId="6DFFF041" w14:textId="77777777" w:rsidR="00810E79" w:rsidRPr="00810E79" w:rsidRDefault="00810E79" w:rsidP="00810E79">
      <w:pPr>
        <w:spacing w:after="0" w:line="240" w:lineRule="auto"/>
        <w:jc w:val="both"/>
        <w:rPr>
          <w:rFonts w:ascii="Bookman Old Style" w:hAnsi="Bookman Old Style" w:cs="Arial"/>
          <w:b/>
          <w:bCs/>
          <w:sz w:val="20"/>
          <w:szCs w:val="20"/>
        </w:rPr>
      </w:pPr>
    </w:p>
    <w:p w14:paraId="0EB0EF3E"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3.</w:t>
      </w:r>
      <w:r w:rsidRPr="00810E79">
        <w:rPr>
          <w:rFonts w:ascii="Bookman Old Style" w:hAnsi="Bookman Old Style" w:cs="Arial"/>
          <w:sz w:val="20"/>
          <w:szCs w:val="20"/>
        </w:rPr>
        <w:t xml:space="preserve"> Para efectos del presente Reglamento se entenderá por:</w:t>
      </w:r>
    </w:p>
    <w:p w14:paraId="34D6DA4B" w14:textId="77777777" w:rsidR="00810E79" w:rsidRPr="00810E79" w:rsidRDefault="00810E79" w:rsidP="00810E79">
      <w:pPr>
        <w:spacing w:after="0" w:line="240" w:lineRule="auto"/>
        <w:jc w:val="both"/>
        <w:rPr>
          <w:rFonts w:ascii="Bookman Old Style" w:hAnsi="Bookman Old Style" w:cs="Arial"/>
          <w:sz w:val="20"/>
          <w:szCs w:val="20"/>
        </w:rPr>
      </w:pPr>
    </w:p>
    <w:p w14:paraId="31812EA3" w14:textId="77777777" w:rsidR="00810E79" w:rsidRPr="00810E79" w:rsidRDefault="00810E79" w:rsidP="00810E79">
      <w:pPr>
        <w:spacing w:after="80" w:line="240" w:lineRule="auto"/>
        <w:jc w:val="both"/>
        <w:rPr>
          <w:rFonts w:ascii="Bookman Old Style" w:hAnsi="Bookman Old Style" w:cs="Arial"/>
          <w:sz w:val="20"/>
          <w:szCs w:val="20"/>
        </w:rPr>
      </w:pPr>
      <w:r w:rsidRPr="00810E79">
        <w:rPr>
          <w:rFonts w:ascii="Bookman Old Style" w:hAnsi="Bookman Old Style" w:cs="Arial"/>
          <w:b/>
          <w:bCs/>
          <w:sz w:val="20"/>
          <w:szCs w:val="20"/>
        </w:rPr>
        <w:t>I.</w:t>
      </w:r>
      <w:r w:rsidRPr="00810E79">
        <w:rPr>
          <w:rFonts w:ascii="Bookman Old Style" w:hAnsi="Bookman Old Style" w:cs="Arial"/>
          <w:sz w:val="20"/>
          <w:szCs w:val="20"/>
        </w:rPr>
        <w:t xml:space="preserve"> </w:t>
      </w:r>
      <w:r w:rsidRPr="00810E79">
        <w:rPr>
          <w:rFonts w:ascii="Bookman Old Style" w:hAnsi="Bookman Old Style" w:cs="Arial"/>
          <w:b/>
          <w:sz w:val="20"/>
          <w:szCs w:val="20"/>
        </w:rPr>
        <w:t>Conservatorio:</w:t>
      </w:r>
      <w:r w:rsidRPr="00810E79">
        <w:rPr>
          <w:rFonts w:ascii="Bookman Old Style" w:hAnsi="Bookman Old Style" w:cs="Arial"/>
          <w:sz w:val="20"/>
          <w:szCs w:val="20"/>
        </w:rPr>
        <w:t xml:space="preserve"> Al Conservatorio de Música del Estado de México;</w:t>
      </w:r>
    </w:p>
    <w:p w14:paraId="43E6F051" w14:textId="77777777" w:rsidR="00810E79" w:rsidRPr="00810E79" w:rsidRDefault="00810E79" w:rsidP="00810E79">
      <w:pPr>
        <w:spacing w:after="80" w:line="240" w:lineRule="auto"/>
        <w:jc w:val="both"/>
        <w:rPr>
          <w:rFonts w:ascii="Bookman Old Style" w:hAnsi="Bookman Old Style" w:cs="Arial"/>
          <w:sz w:val="20"/>
          <w:szCs w:val="20"/>
        </w:rPr>
      </w:pPr>
      <w:r w:rsidRPr="00810E79">
        <w:rPr>
          <w:rFonts w:ascii="Bookman Old Style" w:hAnsi="Bookman Old Style" w:cs="Arial"/>
          <w:b/>
          <w:bCs/>
          <w:sz w:val="20"/>
          <w:szCs w:val="20"/>
        </w:rPr>
        <w:t>II.</w:t>
      </w:r>
      <w:r w:rsidRPr="00810E79">
        <w:rPr>
          <w:rFonts w:ascii="Bookman Old Style" w:hAnsi="Bookman Old Style" w:cs="Arial"/>
          <w:sz w:val="20"/>
          <w:szCs w:val="20"/>
        </w:rPr>
        <w:t xml:space="preserve"> </w:t>
      </w:r>
      <w:r w:rsidRPr="00810E79">
        <w:rPr>
          <w:rFonts w:ascii="Bookman Old Style" w:hAnsi="Bookman Old Style" w:cs="Arial"/>
          <w:b/>
          <w:sz w:val="20"/>
          <w:szCs w:val="20"/>
        </w:rPr>
        <w:t>Dirección General:</w:t>
      </w:r>
      <w:r w:rsidRPr="00810E79">
        <w:rPr>
          <w:rFonts w:ascii="Bookman Old Style" w:hAnsi="Bookman Old Style" w:cs="Arial"/>
          <w:sz w:val="20"/>
          <w:szCs w:val="20"/>
        </w:rPr>
        <w:t xml:space="preserve"> A la Dirección General del Conservatorio de Música del Estado de México;</w:t>
      </w:r>
    </w:p>
    <w:p w14:paraId="0D9E29BF" w14:textId="77777777" w:rsidR="00810E79" w:rsidRPr="00810E79" w:rsidRDefault="00810E79" w:rsidP="00810E79">
      <w:pPr>
        <w:spacing w:after="80" w:line="240" w:lineRule="auto"/>
        <w:jc w:val="both"/>
        <w:rPr>
          <w:rFonts w:ascii="Bookman Old Style" w:hAnsi="Bookman Old Style" w:cs="Arial"/>
          <w:sz w:val="20"/>
          <w:szCs w:val="20"/>
        </w:rPr>
      </w:pPr>
      <w:r w:rsidRPr="00810E79">
        <w:rPr>
          <w:rFonts w:ascii="Bookman Old Style" w:hAnsi="Bookman Old Style" w:cs="Arial"/>
          <w:b/>
          <w:bCs/>
          <w:sz w:val="20"/>
          <w:szCs w:val="20"/>
        </w:rPr>
        <w:t>III.</w:t>
      </w:r>
      <w:r w:rsidRPr="00810E79">
        <w:rPr>
          <w:rFonts w:ascii="Bookman Old Style" w:hAnsi="Bookman Old Style" w:cs="Arial"/>
          <w:sz w:val="20"/>
          <w:szCs w:val="20"/>
        </w:rPr>
        <w:t xml:space="preserve"> </w:t>
      </w:r>
      <w:r w:rsidRPr="00810E79">
        <w:rPr>
          <w:rFonts w:ascii="Bookman Old Style" w:hAnsi="Bookman Old Style" w:cs="Arial"/>
          <w:b/>
          <w:sz w:val="20"/>
          <w:szCs w:val="20"/>
        </w:rPr>
        <w:t>Subdirección Académica:</w:t>
      </w:r>
      <w:r w:rsidRPr="00810E79">
        <w:rPr>
          <w:rFonts w:ascii="Bookman Old Style" w:hAnsi="Bookman Old Style" w:cs="Arial"/>
          <w:sz w:val="20"/>
          <w:szCs w:val="20"/>
        </w:rPr>
        <w:t xml:space="preserve"> A la Subdirección Académica del Conservatorio de Música del Estado de México;</w:t>
      </w:r>
    </w:p>
    <w:p w14:paraId="07B44175" w14:textId="77777777" w:rsidR="00810E79" w:rsidRPr="00810E79" w:rsidRDefault="00810E79" w:rsidP="00810E79">
      <w:pPr>
        <w:spacing w:after="80" w:line="240" w:lineRule="auto"/>
        <w:jc w:val="both"/>
        <w:rPr>
          <w:rFonts w:ascii="Bookman Old Style" w:eastAsia="Helvetica" w:hAnsi="Bookman Old Style" w:cs="Arial"/>
          <w:sz w:val="20"/>
          <w:szCs w:val="20"/>
          <w:lang w:val="es-ES"/>
        </w:rPr>
      </w:pPr>
      <w:r w:rsidRPr="00810E79">
        <w:rPr>
          <w:rFonts w:ascii="Bookman Old Style" w:hAnsi="Bookman Old Style" w:cs="Arial"/>
          <w:b/>
          <w:bCs/>
          <w:sz w:val="20"/>
          <w:szCs w:val="20"/>
        </w:rPr>
        <w:t>IV.</w:t>
      </w:r>
      <w:r w:rsidRPr="00810E79">
        <w:rPr>
          <w:rFonts w:ascii="Bookman Old Style" w:hAnsi="Bookman Old Style" w:cs="Arial"/>
          <w:sz w:val="20"/>
          <w:szCs w:val="20"/>
        </w:rPr>
        <w:t xml:space="preserve"> </w:t>
      </w:r>
      <w:r w:rsidRPr="00810E79">
        <w:rPr>
          <w:rFonts w:ascii="Bookman Old Style" w:hAnsi="Bookman Old Style" w:cs="Arial"/>
          <w:b/>
          <w:sz w:val="20"/>
          <w:szCs w:val="20"/>
        </w:rPr>
        <w:t>Consejo Académico:</w:t>
      </w:r>
      <w:r w:rsidRPr="00810E79">
        <w:rPr>
          <w:rFonts w:ascii="Bookman Old Style" w:hAnsi="Bookman Old Style" w:cs="Arial"/>
          <w:sz w:val="20"/>
          <w:szCs w:val="20"/>
        </w:rPr>
        <w:t xml:space="preserve"> </w:t>
      </w:r>
      <w:proofErr w:type="spellStart"/>
      <w:r w:rsidRPr="00810E79">
        <w:rPr>
          <w:rFonts w:ascii="Bookman Old Style" w:eastAsia="Helvetica" w:hAnsi="Bookman Old Style" w:cs="Arial"/>
          <w:sz w:val="20"/>
          <w:szCs w:val="20"/>
          <w:lang w:val="es-ES"/>
        </w:rPr>
        <w:t>Ó</w:t>
      </w:r>
      <w:r w:rsidRPr="00810E79">
        <w:rPr>
          <w:rFonts w:ascii="Bookman Old Style" w:eastAsia="Helvetica" w:hAnsi="Bookman Old Style" w:cs="Arial"/>
          <w:sz w:val="20"/>
          <w:szCs w:val="20"/>
          <w:lang w:val="es"/>
        </w:rPr>
        <w:t>rgano</w:t>
      </w:r>
      <w:proofErr w:type="spellEnd"/>
      <w:r w:rsidRPr="00810E79">
        <w:rPr>
          <w:rFonts w:ascii="Bookman Old Style" w:eastAsia="Helvetica" w:hAnsi="Bookman Old Style" w:cs="Arial"/>
          <w:sz w:val="20"/>
          <w:szCs w:val="20"/>
          <w:lang w:val="es"/>
        </w:rPr>
        <w:t xml:space="preserve"> colegiado que funge como autoridad académica del Conservatorio</w:t>
      </w:r>
      <w:r w:rsidRPr="00810E79">
        <w:rPr>
          <w:rFonts w:ascii="Bookman Old Style" w:hAnsi="Bookman Old Style" w:cs="Arial"/>
          <w:sz w:val="20"/>
          <w:szCs w:val="20"/>
        </w:rPr>
        <w:t xml:space="preserve"> de Música del Estado de México</w:t>
      </w:r>
      <w:r w:rsidRPr="00810E79">
        <w:rPr>
          <w:rFonts w:ascii="Bookman Old Style" w:eastAsia="Helvetica" w:hAnsi="Bookman Old Style" w:cs="Arial"/>
          <w:sz w:val="20"/>
          <w:szCs w:val="20"/>
          <w:lang w:val="es"/>
        </w:rPr>
        <w:t>;</w:t>
      </w:r>
      <w:r w:rsidRPr="00810E79">
        <w:rPr>
          <w:rFonts w:ascii="Bookman Old Style" w:eastAsia="Helvetica" w:hAnsi="Bookman Old Style" w:cs="Arial"/>
          <w:sz w:val="20"/>
          <w:szCs w:val="20"/>
          <w:lang w:val="es-ES"/>
        </w:rPr>
        <w:t xml:space="preserve"> </w:t>
      </w:r>
    </w:p>
    <w:p w14:paraId="293FDA68" w14:textId="77777777" w:rsidR="00810E79" w:rsidRPr="00810E79" w:rsidRDefault="00810E79" w:rsidP="00810E79">
      <w:pPr>
        <w:spacing w:after="80" w:line="240" w:lineRule="auto"/>
        <w:jc w:val="both"/>
        <w:rPr>
          <w:rFonts w:ascii="Bookman Old Style" w:eastAsia="Helvetica" w:hAnsi="Bookman Old Style" w:cs="Arial"/>
          <w:sz w:val="20"/>
          <w:szCs w:val="20"/>
          <w:lang w:val="es-ES"/>
        </w:rPr>
      </w:pPr>
      <w:r w:rsidRPr="00810E79">
        <w:rPr>
          <w:rFonts w:ascii="Bookman Old Style" w:eastAsia="Helvetica" w:hAnsi="Bookman Old Style" w:cs="Arial"/>
          <w:b/>
          <w:bCs/>
          <w:sz w:val="20"/>
          <w:szCs w:val="20"/>
          <w:lang w:val="es-ES"/>
        </w:rPr>
        <w:t>V.</w:t>
      </w:r>
      <w:r w:rsidRPr="00810E79">
        <w:rPr>
          <w:rFonts w:ascii="Bookman Old Style" w:eastAsia="Helvetica" w:hAnsi="Bookman Old Style" w:cs="Arial"/>
          <w:sz w:val="20"/>
          <w:szCs w:val="20"/>
          <w:lang w:val="es-ES"/>
        </w:rPr>
        <w:t xml:space="preserve"> </w:t>
      </w:r>
      <w:r w:rsidRPr="00810E79">
        <w:rPr>
          <w:rFonts w:ascii="Bookman Old Style" w:eastAsia="Helvetica" w:hAnsi="Bookman Old Style" w:cs="Arial"/>
          <w:b/>
          <w:sz w:val="20"/>
          <w:szCs w:val="20"/>
          <w:lang w:val="es-ES"/>
        </w:rPr>
        <w:t>Nivel Medio Superior:</w:t>
      </w:r>
      <w:r w:rsidRPr="00810E79">
        <w:rPr>
          <w:rFonts w:ascii="Bookman Old Style" w:eastAsia="Helvetica" w:hAnsi="Bookman Old Style" w:cs="Arial"/>
          <w:sz w:val="20"/>
          <w:szCs w:val="20"/>
          <w:lang w:val="es-ES"/>
        </w:rPr>
        <w:t xml:space="preserve"> A la modalidad educativa que comprende el Bachillerato Musical y Carreras Técnicas que se imparten en el Conservatorio </w:t>
      </w:r>
      <w:r w:rsidRPr="00810E79">
        <w:rPr>
          <w:rFonts w:ascii="Bookman Old Style" w:hAnsi="Bookman Old Style" w:cs="Arial"/>
          <w:sz w:val="20"/>
          <w:szCs w:val="20"/>
        </w:rPr>
        <w:t>de Música del Estado de México</w:t>
      </w:r>
      <w:r w:rsidRPr="00810E79">
        <w:rPr>
          <w:rFonts w:ascii="Bookman Old Style" w:eastAsia="Helvetica" w:hAnsi="Bookman Old Style" w:cs="Arial"/>
          <w:sz w:val="20"/>
          <w:szCs w:val="20"/>
          <w:lang w:val="es-ES"/>
        </w:rPr>
        <w:t>;</w:t>
      </w:r>
    </w:p>
    <w:p w14:paraId="11AA8467" w14:textId="77777777" w:rsidR="00810E79" w:rsidRPr="00810E79" w:rsidRDefault="00810E79" w:rsidP="00810E79">
      <w:pPr>
        <w:spacing w:after="80" w:line="240" w:lineRule="auto"/>
        <w:jc w:val="both"/>
        <w:rPr>
          <w:rFonts w:ascii="Bookman Old Style" w:eastAsia="Helvetica" w:hAnsi="Bookman Old Style" w:cs="Arial"/>
          <w:sz w:val="20"/>
          <w:szCs w:val="20"/>
          <w:lang w:val="es-ES"/>
        </w:rPr>
      </w:pPr>
      <w:r w:rsidRPr="00810E79">
        <w:rPr>
          <w:rFonts w:ascii="Bookman Old Style" w:eastAsia="Helvetica" w:hAnsi="Bookman Old Style" w:cs="Arial"/>
          <w:b/>
          <w:bCs/>
          <w:sz w:val="20"/>
          <w:szCs w:val="20"/>
          <w:lang w:val="es-ES"/>
        </w:rPr>
        <w:t>VI.</w:t>
      </w:r>
      <w:r w:rsidRPr="00810E79">
        <w:rPr>
          <w:rFonts w:ascii="Bookman Old Style" w:eastAsia="Helvetica" w:hAnsi="Bookman Old Style" w:cs="Arial"/>
          <w:sz w:val="20"/>
          <w:szCs w:val="20"/>
          <w:lang w:val="es-ES"/>
        </w:rPr>
        <w:t xml:space="preserve"> </w:t>
      </w:r>
      <w:r w:rsidRPr="00810E79">
        <w:rPr>
          <w:rFonts w:ascii="Bookman Old Style" w:eastAsia="Helvetica" w:hAnsi="Bookman Old Style" w:cs="Arial"/>
          <w:b/>
          <w:sz w:val="20"/>
          <w:szCs w:val="20"/>
          <w:lang w:val="es-ES"/>
        </w:rPr>
        <w:t xml:space="preserve">Coordinación: </w:t>
      </w:r>
      <w:r w:rsidRPr="00810E79">
        <w:rPr>
          <w:rFonts w:ascii="Bookman Old Style" w:eastAsia="Helvetica" w:hAnsi="Bookman Old Style" w:cs="Arial"/>
          <w:sz w:val="20"/>
          <w:szCs w:val="20"/>
          <w:lang w:val="es-ES"/>
        </w:rPr>
        <w:t>A la persona titular de la Coordinación Bachillerato Musical y Carreras Técnicas del Conservatorio</w:t>
      </w:r>
      <w:r w:rsidRPr="00810E79">
        <w:rPr>
          <w:rFonts w:ascii="Bookman Old Style" w:hAnsi="Bookman Old Style" w:cs="Arial"/>
          <w:sz w:val="20"/>
          <w:szCs w:val="20"/>
        </w:rPr>
        <w:t xml:space="preserve"> de Música del Estado de México</w:t>
      </w:r>
      <w:r w:rsidRPr="00810E79">
        <w:rPr>
          <w:rFonts w:ascii="Bookman Old Style" w:eastAsia="Helvetica" w:hAnsi="Bookman Old Style" w:cs="Arial"/>
          <w:sz w:val="20"/>
          <w:szCs w:val="20"/>
          <w:lang w:val="es-ES"/>
        </w:rPr>
        <w:t>;</w:t>
      </w:r>
      <w:r w:rsidRPr="00810E79">
        <w:rPr>
          <w:rFonts w:ascii="Bookman Old Style" w:eastAsia="Helvetica" w:hAnsi="Bookman Old Style" w:cs="Arial"/>
          <w:b/>
          <w:bCs/>
          <w:sz w:val="20"/>
          <w:szCs w:val="20"/>
          <w:lang w:val="es-ES"/>
        </w:rPr>
        <w:t xml:space="preserve"> </w:t>
      </w:r>
    </w:p>
    <w:p w14:paraId="55A614DF" w14:textId="77777777" w:rsidR="00810E79" w:rsidRPr="00810E79" w:rsidRDefault="00810E79" w:rsidP="00810E79">
      <w:pPr>
        <w:spacing w:after="80" w:line="240" w:lineRule="auto"/>
        <w:jc w:val="both"/>
        <w:rPr>
          <w:rFonts w:ascii="Bookman Old Style" w:eastAsia="Helvetica" w:hAnsi="Bookman Old Style" w:cs="Arial"/>
          <w:sz w:val="20"/>
          <w:szCs w:val="20"/>
          <w:lang w:val="es-ES"/>
        </w:rPr>
      </w:pPr>
      <w:r w:rsidRPr="00810E79">
        <w:rPr>
          <w:rFonts w:ascii="Bookman Old Style" w:eastAsia="Helvetica" w:hAnsi="Bookman Old Style" w:cs="Arial"/>
          <w:b/>
          <w:bCs/>
          <w:sz w:val="20"/>
          <w:szCs w:val="20"/>
          <w:lang w:val="es-ES"/>
        </w:rPr>
        <w:t>VII.</w:t>
      </w:r>
      <w:r w:rsidRPr="00810E79">
        <w:rPr>
          <w:rFonts w:ascii="Bookman Old Style" w:eastAsia="Helvetica" w:hAnsi="Bookman Old Style" w:cs="Arial"/>
          <w:sz w:val="20"/>
          <w:szCs w:val="20"/>
          <w:lang w:val="es-ES"/>
        </w:rPr>
        <w:t xml:space="preserve"> </w:t>
      </w:r>
      <w:r w:rsidRPr="00810E79">
        <w:rPr>
          <w:rFonts w:ascii="Bookman Old Style" w:eastAsia="Helvetica" w:hAnsi="Bookman Old Style" w:cs="Arial"/>
          <w:b/>
          <w:sz w:val="20"/>
          <w:szCs w:val="20"/>
          <w:lang w:val="es-ES"/>
        </w:rPr>
        <w:t>Subsecretaría:</w:t>
      </w:r>
      <w:r w:rsidRPr="00810E79">
        <w:rPr>
          <w:rFonts w:ascii="Bookman Old Style" w:eastAsia="Helvetica" w:hAnsi="Bookman Old Style" w:cs="Arial"/>
          <w:sz w:val="20"/>
          <w:szCs w:val="20"/>
          <w:lang w:val="es-ES"/>
        </w:rPr>
        <w:t xml:space="preserve"> A la Subsecretaría de Educación Media Superior del Gobierno del Estado de México;</w:t>
      </w:r>
    </w:p>
    <w:p w14:paraId="5F7B845A" w14:textId="77777777" w:rsidR="00810E79" w:rsidRPr="00810E79" w:rsidRDefault="00810E79" w:rsidP="00810E79">
      <w:pPr>
        <w:spacing w:after="80" w:line="240" w:lineRule="auto"/>
        <w:jc w:val="both"/>
        <w:rPr>
          <w:rFonts w:ascii="Bookman Old Style" w:eastAsia="Helvetica" w:hAnsi="Bookman Old Style" w:cs="Arial"/>
          <w:sz w:val="20"/>
          <w:szCs w:val="20"/>
          <w:lang w:val="es-ES"/>
        </w:rPr>
      </w:pPr>
      <w:r w:rsidRPr="00810E79">
        <w:rPr>
          <w:rFonts w:ascii="Bookman Old Style" w:eastAsia="Helvetica" w:hAnsi="Bookman Old Style" w:cs="Arial"/>
          <w:b/>
          <w:bCs/>
          <w:sz w:val="20"/>
          <w:szCs w:val="20"/>
          <w:lang w:val="es-ES"/>
        </w:rPr>
        <w:t>VIII.</w:t>
      </w:r>
      <w:r w:rsidRPr="00810E79">
        <w:rPr>
          <w:rFonts w:ascii="Bookman Old Style" w:eastAsia="Helvetica" w:hAnsi="Bookman Old Style" w:cs="Arial"/>
          <w:sz w:val="20"/>
          <w:szCs w:val="20"/>
          <w:lang w:val="es-ES"/>
        </w:rPr>
        <w:t xml:space="preserve"> </w:t>
      </w:r>
      <w:r w:rsidRPr="00810E79">
        <w:rPr>
          <w:rFonts w:ascii="Bookman Old Style" w:eastAsia="Helvetica" w:hAnsi="Bookman Old Style" w:cs="Arial"/>
          <w:b/>
          <w:sz w:val="20"/>
          <w:szCs w:val="20"/>
          <w:lang w:val="es-ES"/>
        </w:rPr>
        <w:t>Persona egresada:</w:t>
      </w:r>
      <w:r w:rsidRPr="00810E79">
        <w:rPr>
          <w:rFonts w:ascii="Bookman Old Style" w:eastAsia="Helvetica" w:hAnsi="Bookman Old Style" w:cs="Arial"/>
          <w:sz w:val="20"/>
          <w:szCs w:val="20"/>
          <w:lang w:val="es-ES"/>
        </w:rPr>
        <w:t xml:space="preserve"> Al estudiante egresado que haya cumplido con el total de créditos del plan de estudios correspondiente; </w:t>
      </w:r>
    </w:p>
    <w:p w14:paraId="20916CA1" w14:textId="77777777" w:rsidR="00810E79" w:rsidRPr="00810E79" w:rsidRDefault="00810E79" w:rsidP="00810E79">
      <w:pPr>
        <w:spacing w:after="80" w:line="240" w:lineRule="auto"/>
        <w:jc w:val="both"/>
        <w:rPr>
          <w:rFonts w:ascii="Bookman Old Style" w:eastAsia="Helvetica" w:hAnsi="Bookman Old Style" w:cs="Arial"/>
          <w:sz w:val="20"/>
          <w:szCs w:val="20"/>
          <w:lang w:val="es-ES"/>
        </w:rPr>
      </w:pPr>
      <w:r w:rsidRPr="00810E79">
        <w:rPr>
          <w:rFonts w:ascii="Bookman Old Style" w:eastAsia="Helvetica" w:hAnsi="Bookman Old Style" w:cs="Arial"/>
          <w:b/>
          <w:bCs/>
          <w:sz w:val="20"/>
          <w:szCs w:val="20"/>
          <w:lang w:val="es-ES"/>
        </w:rPr>
        <w:t>IX.</w:t>
      </w:r>
      <w:r w:rsidRPr="00810E79">
        <w:rPr>
          <w:rFonts w:ascii="Bookman Old Style" w:eastAsia="Helvetica" w:hAnsi="Bookman Old Style" w:cs="Arial"/>
          <w:sz w:val="20"/>
          <w:szCs w:val="20"/>
          <w:lang w:val="es-ES"/>
        </w:rPr>
        <w:t xml:space="preserve"> </w:t>
      </w:r>
      <w:r w:rsidRPr="00810E79">
        <w:rPr>
          <w:rFonts w:ascii="Bookman Old Style" w:eastAsia="Helvetica" w:hAnsi="Bookman Old Style" w:cs="Arial"/>
          <w:b/>
          <w:sz w:val="20"/>
          <w:szCs w:val="20"/>
          <w:lang w:val="es-ES"/>
        </w:rPr>
        <w:t>Persona sustentante:</w:t>
      </w:r>
      <w:r w:rsidRPr="00810E79">
        <w:rPr>
          <w:rFonts w:ascii="Bookman Old Style" w:eastAsia="Helvetica" w:hAnsi="Bookman Old Style" w:cs="Arial"/>
          <w:sz w:val="20"/>
          <w:szCs w:val="20"/>
          <w:lang w:val="es-ES"/>
        </w:rPr>
        <w:t xml:space="preserve"> Al estudiante egresado que pretenda acreditar su examen profesional para obtener el título respectivo;</w:t>
      </w:r>
      <w:r w:rsidRPr="00810E79">
        <w:rPr>
          <w:rFonts w:ascii="Bookman Old Style" w:eastAsia="Helvetica" w:hAnsi="Bookman Old Style" w:cs="Arial"/>
          <w:b/>
          <w:bCs/>
          <w:sz w:val="20"/>
          <w:szCs w:val="20"/>
          <w:lang w:val="es-ES"/>
        </w:rPr>
        <w:t xml:space="preserve"> </w:t>
      </w:r>
    </w:p>
    <w:p w14:paraId="0601209A" w14:textId="77777777" w:rsidR="00810E79" w:rsidRPr="00810E79" w:rsidRDefault="00810E79" w:rsidP="00810E79">
      <w:pPr>
        <w:spacing w:after="80" w:line="240" w:lineRule="auto"/>
        <w:jc w:val="both"/>
        <w:rPr>
          <w:rFonts w:ascii="Bookman Old Style" w:eastAsia="Helvetica" w:hAnsi="Bookman Old Style" w:cs="Arial"/>
          <w:sz w:val="20"/>
          <w:szCs w:val="20"/>
          <w:lang w:val="es-ES"/>
        </w:rPr>
      </w:pPr>
      <w:r w:rsidRPr="00810E79">
        <w:rPr>
          <w:rFonts w:ascii="Bookman Old Style" w:eastAsia="Helvetica" w:hAnsi="Bookman Old Style" w:cs="Arial"/>
          <w:b/>
          <w:bCs/>
          <w:sz w:val="20"/>
          <w:szCs w:val="20"/>
          <w:lang w:val="es-ES"/>
        </w:rPr>
        <w:t>X.</w:t>
      </w:r>
      <w:r w:rsidRPr="00810E79">
        <w:rPr>
          <w:rFonts w:ascii="Bookman Old Style" w:eastAsia="Helvetica" w:hAnsi="Bookman Old Style" w:cs="Arial"/>
          <w:sz w:val="20"/>
          <w:szCs w:val="20"/>
          <w:lang w:val="es-ES"/>
        </w:rPr>
        <w:t xml:space="preserve"> </w:t>
      </w:r>
      <w:r w:rsidRPr="00810E79">
        <w:rPr>
          <w:rFonts w:ascii="Bookman Old Style" w:eastAsia="Helvetica" w:hAnsi="Bookman Old Style" w:cs="Arial"/>
          <w:b/>
          <w:sz w:val="20"/>
          <w:szCs w:val="20"/>
          <w:lang w:val="es-ES"/>
        </w:rPr>
        <w:t>Examen profesional:</w:t>
      </w:r>
      <w:r w:rsidRPr="00810E79">
        <w:rPr>
          <w:rFonts w:ascii="Bookman Old Style" w:eastAsia="Helvetica" w:hAnsi="Bookman Old Style" w:cs="Arial"/>
          <w:sz w:val="20"/>
          <w:szCs w:val="20"/>
          <w:lang w:val="es-ES"/>
        </w:rPr>
        <w:t xml:space="preserve"> Al examen que habrá de presentar la persona sustentante en el que se evaluarán sus capacidades musicales y profesionales; y</w:t>
      </w:r>
    </w:p>
    <w:p w14:paraId="744C6BB0" w14:textId="77777777" w:rsidR="00810E79" w:rsidRPr="00810E79" w:rsidRDefault="00810E79" w:rsidP="00810E79">
      <w:pPr>
        <w:spacing w:after="0" w:line="240" w:lineRule="auto"/>
        <w:jc w:val="both"/>
        <w:rPr>
          <w:rFonts w:ascii="Bookman Old Style" w:eastAsia="Helvetica" w:hAnsi="Bookman Old Style" w:cs="Arial"/>
          <w:sz w:val="20"/>
          <w:szCs w:val="20"/>
          <w:lang w:val="es-ES"/>
        </w:rPr>
      </w:pPr>
      <w:r w:rsidRPr="00810E79">
        <w:rPr>
          <w:rFonts w:ascii="Bookman Old Style" w:eastAsia="Helvetica" w:hAnsi="Bookman Old Style" w:cs="Arial"/>
          <w:b/>
          <w:bCs/>
          <w:sz w:val="20"/>
          <w:szCs w:val="20"/>
          <w:lang w:val="es-ES"/>
        </w:rPr>
        <w:t>XI.</w:t>
      </w:r>
      <w:r w:rsidRPr="00810E79">
        <w:rPr>
          <w:rFonts w:ascii="Bookman Old Style" w:eastAsia="Helvetica" w:hAnsi="Bookman Old Style" w:cs="Arial"/>
          <w:sz w:val="20"/>
          <w:szCs w:val="20"/>
          <w:lang w:val="es-ES"/>
        </w:rPr>
        <w:t xml:space="preserve"> </w:t>
      </w:r>
      <w:r w:rsidRPr="00810E79">
        <w:rPr>
          <w:rFonts w:ascii="Bookman Old Style" w:eastAsia="Helvetica" w:hAnsi="Bookman Old Style" w:cs="Arial"/>
          <w:b/>
          <w:sz w:val="20"/>
          <w:szCs w:val="20"/>
          <w:lang w:val="es-ES"/>
        </w:rPr>
        <w:t>Título:</w:t>
      </w:r>
      <w:r w:rsidRPr="00810E79">
        <w:rPr>
          <w:rFonts w:ascii="Bookman Old Style" w:eastAsia="Helvetica" w:hAnsi="Bookman Old Style" w:cs="Arial"/>
          <w:sz w:val="20"/>
          <w:szCs w:val="20"/>
          <w:lang w:val="es-ES"/>
        </w:rPr>
        <w:t xml:space="preserve"> Al documento que expiden la Dirección y la Subsecretaría a favor de las personas egresadas que hayan aprobado el examen profesional correspondiente.</w:t>
      </w:r>
    </w:p>
    <w:p w14:paraId="32CC4489" w14:textId="77777777" w:rsidR="00810E79" w:rsidRPr="00810E79" w:rsidRDefault="00810E79" w:rsidP="00810E79">
      <w:pPr>
        <w:spacing w:after="0" w:line="240" w:lineRule="auto"/>
        <w:jc w:val="both"/>
        <w:rPr>
          <w:rFonts w:ascii="Bookman Old Style" w:hAnsi="Bookman Old Style" w:cs="Arial"/>
          <w:b/>
          <w:bCs/>
          <w:sz w:val="20"/>
          <w:szCs w:val="20"/>
        </w:rPr>
      </w:pPr>
    </w:p>
    <w:p w14:paraId="616E1083"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4.</w:t>
      </w:r>
      <w:r w:rsidRPr="00810E79">
        <w:rPr>
          <w:rFonts w:ascii="Bookman Old Style" w:hAnsi="Bookman Old Style" w:cs="Arial"/>
          <w:sz w:val="20"/>
          <w:szCs w:val="20"/>
        </w:rPr>
        <w:t xml:space="preserve"> Las personas egresadas del Nivel Medio Superior del Conservatorio de Música del Estado de </w:t>
      </w:r>
      <w:proofErr w:type="gramStart"/>
      <w:r w:rsidRPr="00810E79">
        <w:rPr>
          <w:rFonts w:ascii="Bookman Old Style" w:hAnsi="Bookman Old Style" w:cs="Arial"/>
          <w:sz w:val="20"/>
          <w:szCs w:val="20"/>
        </w:rPr>
        <w:t>México,</w:t>
      </w:r>
      <w:proofErr w:type="gramEnd"/>
      <w:r w:rsidRPr="00810E79">
        <w:rPr>
          <w:rFonts w:ascii="Bookman Old Style" w:hAnsi="Bookman Old Style" w:cs="Arial"/>
          <w:sz w:val="20"/>
          <w:szCs w:val="20"/>
        </w:rPr>
        <w:t xml:space="preserve"> deberán obtener el título correspondiente y registrarlo ante la Subsecretaría, quien expedirá en su caso, la Cédula Profesional correspondiente. </w:t>
      </w:r>
    </w:p>
    <w:p w14:paraId="567C5C23" w14:textId="77777777" w:rsidR="00810E79" w:rsidRPr="00810E79" w:rsidRDefault="00810E79" w:rsidP="00810E79">
      <w:pPr>
        <w:spacing w:after="0" w:line="240" w:lineRule="auto"/>
        <w:jc w:val="both"/>
        <w:rPr>
          <w:rFonts w:ascii="Bookman Old Style" w:hAnsi="Bookman Old Style" w:cs="Arial"/>
          <w:sz w:val="20"/>
          <w:szCs w:val="20"/>
        </w:rPr>
      </w:pPr>
    </w:p>
    <w:p w14:paraId="7BE78FCA"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5.</w:t>
      </w:r>
      <w:r w:rsidRPr="00810E79">
        <w:rPr>
          <w:rFonts w:ascii="Bookman Old Style" w:hAnsi="Bookman Old Style" w:cs="Arial"/>
          <w:sz w:val="20"/>
          <w:szCs w:val="20"/>
        </w:rPr>
        <w:t xml:space="preserve"> Tendrán derecho a presentar el examen profesional correspondiente, las personas egresadas que hayan cursado y aprobado todas las asignaturas que comprende el plan de estudios de la Carrera elegida, cuenten con la acreditación de su servicio social, y reúnan las condiciones de alguna de las opciones de titulación citadas en el Capítulo II de este Reglamento. </w:t>
      </w:r>
    </w:p>
    <w:p w14:paraId="7D8439DB" w14:textId="77777777" w:rsidR="00810E79" w:rsidRPr="00810E79" w:rsidRDefault="00810E79" w:rsidP="00810E79">
      <w:pPr>
        <w:spacing w:after="0" w:line="240" w:lineRule="auto"/>
        <w:jc w:val="both"/>
        <w:rPr>
          <w:rFonts w:ascii="Bookman Old Style" w:hAnsi="Bookman Old Style" w:cs="Arial"/>
          <w:sz w:val="20"/>
          <w:szCs w:val="20"/>
        </w:rPr>
      </w:pPr>
    </w:p>
    <w:p w14:paraId="54AC81F7"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6.</w:t>
      </w:r>
      <w:r w:rsidRPr="00810E79">
        <w:rPr>
          <w:rFonts w:ascii="Bookman Old Style" w:hAnsi="Bookman Old Style" w:cs="Arial"/>
          <w:sz w:val="20"/>
          <w:szCs w:val="20"/>
        </w:rPr>
        <w:t xml:space="preserve"> De no existir en el plantel la unidad de titulación, la Coordinación asumirá esta responsabilidad.</w:t>
      </w:r>
    </w:p>
    <w:p w14:paraId="7902C0DC" w14:textId="77777777" w:rsidR="00810E79" w:rsidRPr="00810E79" w:rsidRDefault="00810E79" w:rsidP="00810E79">
      <w:pPr>
        <w:spacing w:after="0" w:line="240" w:lineRule="auto"/>
        <w:jc w:val="both"/>
        <w:rPr>
          <w:rFonts w:ascii="Bookman Old Style" w:hAnsi="Bookman Old Style" w:cs="Arial"/>
          <w:sz w:val="20"/>
          <w:szCs w:val="20"/>
        </w:rPr>
      </w:pPr>
    </w:p>
    <w:p w14:paraId="79ADB9D8"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7.</w:t>
      </w:r>
      <w:r w:rsidRPr="00810E79">
        <w:rPr>
          <w:rFonts w:ascii="Bookman Old Style" w:hAnsi="Bookman Old Style" w:cs="Arial"/>
          <w:sz w:val="20"/>
          <w:szCs w:val="20"/>
        </w:rPr>
        <w:t xml:space="preserve"> Las personas egresadas del Nivel Medio Superior del Conservatorio de Música del Estado de </w:t>
      </w:r>
      <w:proofErr w:type="gramStart"/>
      <w:r w:rsidRPr="00810E79">
        <w:rPr>
          <w:rFonts w:ascii="Bookman Old Style" w:hAnsi="Bookman Old Style" w:cs="Arial"/>
          <w:sz w:val="20"/>
          <w:szCs w:val="20"/>
        </w:rPr>
        <w:t>México,</w:t>
      </w:r>
      <w:proofErr w:type="gramEnd"/>
      <w:r w:rsidRPr="00810E79">
        <w:rPr>
          <w:rFonts w:ascii="Bookman Old Style" w:hAnsi="Bookman Old Style" w:cs="Arial"/>
          <w:sz w:val="20"/>
          <w:szCs w:val="20"/>
        </w:rPr>
        <w:t xml:space="preserve"> dispondrán de un plazo improrrogable de tres años, inmediatos a la fecha de egresión, para solicitar y presentar su examen profesional.</w:t>
      </w:r>
    </w:p>
    <w:p w14:paraId="18BF927A" w14:textId="77777777" w:rsidR="00810E79" w:rsidRPr="00810E79" w:rsidRDefault="00810E79" w:rsidP="00810E79">
      <w:pPr>
        <w:spacing w:after="0" w:line="240" w:lineRule="auto"/>
        <w:jc w:val="both"/>
        <w:rPr>
          <w:rFonts w:ascii="Bookman Old Style" w:hAnsi="Bookman Old Style" w:cs="Arial"/>
          <w:sz w:val="20"/>
          <w:szCs w:val="20"/>
        </w:rPr>
      </w:pPr>
    </w:p>
    <w:p w14:paraId="0863014E"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8.</w:t>
      </w:r>
      <w:r w:rsidRPr="00810E79">
        <w:rPr>
          <w:rFonts w:ascii="Bookman Old Style" w:hAnsi="Bookman Old Style" w:cs="Arial"/>
          <w:sz w:val="20"/>
          <w:szCs w:val="20"/>
        </w:rPr>
        <w:t xml:space="preserve"> El personal docente con formación musical podrá brindar asesorías a las personas egresadas que así lo soliciten, a fin de recibir acompañamiento en cualquiera de las opciones de titulación vigentes.  </w:t>
      </w:r>
    </w:p>
    <w:p w14:paraId="6139C574" w14:textId="77777777" w:rsidR="00810E79" w:rsidRDefault="00810E79" w:rsidP="00810E79">
      <w:pPr>
        <w:spacing w:after="0" w:line="240" w:lineRule="auto"/>
        <w:jc w:val="center"/>
        <w:rPr>
          <w:rFonts w:ascii="Bookman Old Style" w:hAnsi="Bookman Old Style" w:cs="Arial"/>
          <w:b/>
          <w:bCs/>
          <w:sz w:val="20"/>
          <w:szCs w:val="20"/>
        </w:rPr>
      </w:pPr>
    </w:p>
    <w:p w14:paraId="5935BC8A" w14:textId="45F4F3CC" w:rsidR="00810E79" w:rsidRPr="00810E79" w:rsidRDefault="00810E79" w:rsidP="00810E79">
      <w:pPr>
        <w:spacing w:after="0" w:line="240" w:lineRule="auto"/>
        <w:jc w:val="center"/>
        <w:rPr>
          <w:rFonts w:ascii="Bookman Old Style" w:hAnsi="Bookman Old Style" w:cs="Arial"/>
          <w:b/>
          <w:bCs/>
          <w:sz w:val="20"/>
          <w:szCs w:val="20"/>
        </w:rPr>
      </w:pPr>
      <w:r w:rsidRPr="00810E79">
        <w:rPr>
          <w:rFonts w:ascii="Bookman Old Style" w:hAnsi="Bookman Old Style" w:cs="Arial"/>
          <w:b/>
          <w:bCs/>
          <w:sz w:val="20"/>
          <w:szCs w:val="20"/>
        </w:rPr>
        <w:t>CAPÍTULO II</w:t>
      </w:r>
    </w:p>
    <w:p w14:paraId="7D8EE49A" w14:textId="77777777" w:rsidR="00810E79" w:rsidRPr="00810E79" w:rsidRDefault="00810E79" w:rsidP="00810E79">
      <w:pPr>
        <w:spacing w:after="0" w:line="240" w:lineRule="auto"/>
        <w:jc w:val="center"/>
        <w:rPr>
          <w:rFonts w:ascii="Bookman Old Style" w:hAnsi="Bookman Old Style" w:cs="Arial"/>
          <w:b/>
          <w:bCs/>
          <w:sz w:val="20"/>
          <w:szCs w:val="20"/>
        </w:rPr>
      </w:pPr>
      <w:r w:rsidRPr="00810E79">
        <w:rPr>
          <w:rFonts w:ascii="Bookman Old Style" w:hAnsi="Bookman Old Style" w:cs="Arial"/>
          <w:b/>
          <w:bCs/>
          <w:sz w:val="20"/>
          <w:szCs w:val="20"/>
        </w:rPr>
        <w:t>DE LAS OPCIONES DE TITULACIÓN</w:t>
      </w:r>
    </w:p>
    <w:p w14:paraId="6DE4EC6B" w14:textId="77777777" w:rsidR="00810E79" w:rsidRPr="00810E79" w:rsidRDefault="00810E79" w:rsidP="00810E79">
      <w:pPr>
        <w:spacing w:after="0" w:line="240" w:lineRule="auto"/>
        <w:jc w:val="center"/>
        <w:rPr>
          <w:rFonts w:ascii="Bookman Old Style" w:hAnsi="Bookman Old Style" w:cs="Arial"/>
          <w:sz w:val="20"/>
          <w:szCs w:val="20"/>
        </w:rPr>
      </w:pPr>
    </w:p>
    <w:p w14:paraId="024EA41C"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9.</w:t>
      </w:r>
      <w:r w:rsidRPr="00810E79">
        <w:rPr>
          <w:rFonts w:ascii="Bookman Old Style" w:hAnsi="Bookman Old Style" w:cs="Arial"/>
          <w:sz w:val="20"/>
          <w:szCs w:val="20"/>
        </w:rPr>
        <w:t xml:space="preserve">  Las opciones de titulación son: </w:t>
      </w:r>
    </w:p>
    <w:p w14:paraId="1DFA748E" w14:textId="77777777" w:rsidR="00810E79" w:rsidRPr="00810E79" w:rsidRDefault="00810E79" w:rsidP="00810E79">
      <w:pPr>
        <w:spacing w:after="0" w:line="240" w:lineRule="auto"/>
        <w:jc w:val="both"/>
        <w:rPr>
          <w:rFonts w:ascii="Bookman Old Style" w:hAnsi="Bookman Old Style" w:cs="Arial"/>
          <w:sz w:val="20"/>
          <w:szCs w:val="20"/>
        </w:rPr>
      </w:pPr>
    </w:p>
    <w:p w14:paraId="2C562FC6" w14:textId="77777777" w:rsidR="00810E79" w:rsidRPr="00810E79" w:rsidRDefault="00810E79" w:rsidP="00810E79">
      <w:pPr>
        <w:pStyle w:val="Prrafodelista"/>
        <w:numPr>
          <w:ilvl w:val="0"/>
          <w:numId w:val="2"/>
        </w:numPr>
        <w:ind w:left="0" w:firstLine="0"/>
        <w:jc w:val="both"/>
        <w:rPr>
          <w:rFonts w:ascii="Bookman Old Style" w:hAnsi="Bookman Old Style" w:cs="Arial"/>
          <w:b/>
          <w:bCs/>
          <w:sz w:val="20"/>
          <w:szCs w:val="20"/>
        </w:rPr>
      </w:pPr>
      <w:r w:rsidRPr="00810E79">
        <w:rPr>
          <w:rFonts w:ascii="Bookman Old Style" w:hAnsi="Bookman Old Style" w:cs="Arial"/>
          <w:b/>
          <w:bCs/>
          <w:sz w:val="20"/>
          <w:szCs w:val="20"/>
        </w:rPr>
        <w:t xml:space="preserve">PARA TÉCNICO INSTRUMENTISTA MUSICAL, BACHILLERATO MUSICAL Y TÉCNICO JAZZ: </w:t>
      </w:r>
    </w:p>
    <w:p w14:paraId="017394A7" w14:textId="77777777" w:rsidR="00810E79" w:rsidRPr="00810E79" w:rsidRDefault="00810E79" w:rsidP="00810E79">
      <w:pPr>
        <w:spacing w:after="0" w:line="240" w:lineRule="auto"/>
        <w:jc w:val="both"/>
        <w:rPr>
          <w:rFonts w:ascii="Bookman Old Style" w:hAnsi="Bookman Old Style" w:cs="Arial"/>
          <w:b/>
          <w:bCs/>
          <w:sz w:val="20"/>
          <w:szCs w:val="20"/>
        </w:rPr>
      </w:pPr>
    </w:p>
    <w:p w14:paraId="4A1A765A"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A.1) Ejecución de un Concierto</w:t>
      </w:r>
      <w:r w:rsidRPr="00810E79">
        <w:rPr>
          <w:rFonts w:ascii="Bookman Old Style" w:hAnsi="Bookman Old Style" w:cs="Arial"/>
          <w:sz w:val="20"/>
          <w:szCs w:val="20"/>
        </w:rPr>
        <w:t>. - Proceso por medio del cual la persona sustentante demuestra mediante un recital público, sus capacidades para ejecutar su instrumento musical, de conformidad con las normas de desarrollo técnico e interpretativo requeridos por el plan de estudios de la Carrera Técnica cursada, acompañado de documento que especifique las obras a ejecutar.</w:t>
      </w:r>
    </w:p>
    <w:p w14:paraId="743B3090" w14:textId="77777777" w:rsidR="00810E79" w:rsidRPr="00810E79" w:rsidRDefault="00810E79" w:rsidP="00810E79">
      <w:pPr>
        <w:spacing w:after="0" w:line="240" w:lineRule="auto"/>
        <w:jc w:val="both"/>
        <w:rPr>
          <w:rFonts w:ascii="Bookman Old Style" w:hAnsi="Bookman Old Style" w:cs="Arial"/>
          <w:sz w:val="20"/>
          <w:szCs w:val="20"/>
        </w:rPr>
      </w:pPr>
    </w:p>
    <w:p w14:paraId="1DC2EFC3" w14:textId="77777777" w:rsidR="00810E79" w:rsidRPr="00810E79" w:rsidRDefault="00810E79" w:rsidP="00810E79">
      <w:pPr>
        <w:pStyle w:val="Prrafodelista"/>
        <w:numPr>
          <w:ilvl w:val="0"/>
          <w:numId w:val="2"/>
        </w:numPr>
        <w:ind w:left="0" w:firstLine="0"/>
        <w:jc w:val="both"/>
        <w:rPr>
          <w:rFonts w:ascii="Bookman Old Style" w:hAnsi="Bookman Old Style" w:cs="Arial"/>
          <w:b/>
          <w:bCs/>
          <w:sz w:val="20"/>
          <w:szCs w:val="20"/>
        </w:rPr>
      </w:pPr>
      <w:r w:rsidRPr="00810E79">
        <w:rPr>
          <w:rFonts w:ascii="Bookman Old Style" w:hAnsi="Bookman Old Style" w:cs="Arial"/>
          <w:b/>
          <w:bCs/>
          <w:sz w:val="20"/>
          <w:szCs w:val="20"/>
        </w:rPr>
        <w:t xml:space="preserve">PARA TÉCNICO EN LAUDERÍA: </w:t>
      </w:r>
    </w:p>
    <w:p w14:paraId="5A74D199" w14:textId="77777777" w:rsidR="00810E79" w:rsidRPr="00810E79" w:rsidRDefault="00810E79" w:rsidP="00810E79">
      <w:pPr>
        <w:spacing w:after="0" w:line="240" w:lineRule="auto"/>
        <w:jc w:val="both"/>
        <w:rPr>
          <w:rFonts w:ascii="Bookman Old Style" w:hAnsi="Bookman Old Style" w:cs="Arial"/>
          <w:b/>
          <w:bCs/>
          <w:sz w:val="20"/>
          <w:szCs w:val="20"/>
        </w:rPr>
      </w:pPr>
    </w:p>
    <w:p w14:paraId="4E99B88B"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B.1) Tesina</w:t>
      </w:r>
      <w:r w:rsidRPr="00810E79">
        <w:rPr>
          <w:rFonts w:ascii="Bookman Old Style" w:hAnsi="Bookman Old Style" w:cs="Arial"/>
          <w:sz w:val="20"/>
          <w:szCs w:val="20"/>
        </w:rPr>
        <w:t xml:space="preserve">. - Recopilación y revisión bibliográfica que presenta el enfoque particular que expone la persona sustentante </w:t>
      </w:r>
      <w:proofErr w:type="gramStart"/>
      <w:r w:rsidRPr="00810E79">
        <w:rPr>
          <w:rFonts w:ascii="Bookman Old Style" w:hAnsi="Bookman Old Style" w:cs="Arial"/>
          <w:sz w:val="20"/>
          <w:szCs w:val="20"/>
        </w:rPr>
        <w:t>en relación a</w:t>
      </w:r>
      <w:proofErr w:type="gramEnd"/>
      <w:r w:rsidRPr="00810E79">
        <w:rPr>
          <w:rFonts w:ascii="Bookman Old Style" w:hAnsi="Bookman Old Style" w:cs="Arial"/>
          <w:sz w:val="20"/>
          <w:szCs w:val="20"/>
        </w:rPr>
        <w:t xml:space="preserve"> un área de conocimiento específico. </w:t>
      </w:r>
    </w:p>
    <w:p w14:paraId="7A497DCA" w14:textId="77777777" w:rsidR="00810E79" w:rsidRPr="00810E79" w:rsidRDefault="00810E79" w:rsidP="00810E79">
      <w:pPr>
        <w:spacing w:after="0" w:line="240" w:lineRule="auto"/>
        <w:jc w:val="both"/>
        <w:rPr>
          <w:rFonts w:ascii="Bookman Old Style" w:hAnsi="Bookman Old Style" w:cs="Arial"/>
          <w:sz w:val="20"/>
          <w:szCs w:val="20"/>
        </w:rPr>
      </w:pPr>
    </w:p>
    <w:p w14:paraId="706BB1A8"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sz w:val="20"/>
          <w:szCs w:val="20"/>
        </w:rPr>
        <w:t>1.1</w:t>
      </w:r>
      <w:r w:rsidRPr="00810E79">
        <w:rPr>
          <w:rFonts w:ascii="Bookman Old Style" w:hAnsi="Bookman Old Style" w:cs="Arial"/>
          <w:sz w:val="20"/>
          <w:szCs w:val="20"/>
        </w:rPr>
        <w:t xml:space="preserve"> La persona sustentante deberá presentar el instrumento construido para la acreditación de la evaluación profesional, mediante una exposición ante el jurado. </w:t>
      </w:r>
    </w:p>
    <w:p w14:paraId="6E8B5CDC" w14:textId="77777777" w:rsidR="00810E79" w:rsidRPr="00810E79" w:rsidRDefault="00810E79" w:rsidP="00810E79">
      <w:pPr>
        <w:spacing w:after="0" w:line="240" w:lineRule="auto"/>
        <w:jc w:val="both"/>
        <w:rPr>
          <w:rFonts w:ascii="Bookman Old Style" w:hAnsi="Bookman Old Style" w:cs="Arial"/>
          <w:sz w:val="20"/>
          <w:szCs w:val="20"/>
        </w:rPr>
      </w:pPr>
    </w:p>
    <w:p w14:paraId="7376543D" w14:textId="77777777" w:rsidR="00810E79" w:rsidRPr="00810E79" w:rsidRDefault="00810E79" w:rsidP="00810E79">
      <w:pPr>
        <w:pStyle w:val="Prrafodelista"/>
        <w:numPr>
          <w:ilvl w:val="0"/>
          <w:numId w:val="2"/>
        </w:numPr>
        <w:ind w:left="0" w:firstLine="0"/>
        <w:jc w:val="both"/>
        <w:rPr>
          <w:rFonts w:ascii="Bookman Old Style" w:hAnsi="Bookman Old Style" w:cs="Arial"/>
          <w:b/>
          <w:bCs/>
          <w:sz w:val="20"/>
          <w:szCs w:val="20"/>
        </w:rPr>
      </w:pPr>
      <w:r w:rsidRPr="00810E79">
        <w:rPr>
          <w:rFonts w:ascii="Bookman Old Style" w:hAnsi="Bookman Old Style" w:cs="Arial"/>
          <w:b/>
          <w:bCs/>
          <w:sz w:val="20"/>
          <w:szCs w:val="20"/>
        </w:rPr>
        <w:t xml:space="preserve">SUFICIENCIA ACADÉMICA </w:t>
      </w:r>
    </w:p>
    <w:p w14:paraId="1D8A8CCB" w14:textId="77777777" w:rsidR="00810E79" w:rsidRPr="00810E79" w:rsidRDefault="00810E79" w:rsidP="00810E79">
      <w:pPr>
        <w:spacing w:after="0" w:line="240" w:lineRule="auto"/>
        <w:jc w:val="both"/>
        <w:rPr>
          <w:rFonts w:ascii="Bookman Old Style" w:hAnsi="Bookman Old Style" w:cs="Arial"/>
          <w:b/>
          <w:bCs/>
          <w:sz w:val="20"/>
          <w:szCs w:val="20"/>
        </w:rPr>
      </w:pPr>
    </w:p>
    <w:p w14:paraId="6747F91F"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C.1) Excelencia Académica</w:t>
      </w:r>
      <w:r w:rsidRPr="00810E79">
        <w:rPr>
          <w:rFonts w:ascii="Bookman Old Style" w:hAnsi="Bookman Old Style" w:cs="Arial"/>
          <w:sz w:val="20"/>
          <w:szCs w:val="20"/>
        </w:rPr>
        <w:t xml:space="preserve">. - Procede cuando la persona egresada, obtiene en la totalidad de los estudios, un promedio general de aprovechamiento entre </w:t>
      </w:r>
      <w:proofErr w:type="gramStart"/>
      <w:r w:rsidRPr="00810E79">
        <w:rPr>
          <w:rFonts w:ascii="Bookman Old Style" w:hAnsi="Bookman Old Style" w:cs="Arial"/>
          <w:sz w:val="20"/>
          <w:szCs w:val="20"/>
        </w:rPr>
        <w:t>nueve punto</w:t>
      </w:r>
      <w:proofErr w:type="gramEnd"/>
      <w:r w:rsidRPr="00810E79">
        <w:rPr>
          <w:rFonts w:ascii="Bookman Old Style" w:hAnsi="Bookman Old Style" w:cs="Arial"/>
          <w:sz w:val="20"/>
          <w:szCs w:val="20"/>
        </w:rPr>
        <w:t xml:space="preserve"> cinco (9.5) a diez punto cero (10.0), sin haber presentado exámenes de regularización. </w:t>
      </w:r>
    </w:p>
    <w:p w14:paraId="4F2D0F00" w14:textId="77777777" w:rsidR="00810E79" w:rsidRPr="00810E79" w:rsidRDefault="00810E79" w:rsidP="00810E79">
      <w:pPr>
        <w:spacing w:after="0" w:line="240" w:lineRule="auto"/>
        <w:jc w:val="both"/>
        <w:rPr>
          <w:rFonts w:ascii="Bookman Old Style" w:hAnsi="Bookman Old Style" w:cs="Arial"/>
          <w:sz w:val="20"/>
          <w:szCs w:val="20"/>
        </w:rPr>
      </w:pPr>
    </w:p>
    <w:p w14:paraId="0EA54CB1"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10.</w:t>
      </w:r>
      <w:r w:rsidRPr="00810E79">
        <w:rPr>
          <w:rFonts w:ascii="Bookman Old Style" w:hAnsi="Bookman Old Style" w:cs="Arial"/>
          <w:sz w:val="20"/>
          <w:szCs w:val="20"/>
        </w:rPr>
        <w:t xml:space="preserve"> Para la opción de tesina, esta será revisada y autorizada previamente por el asesor, posteriormente, se registrará ante la Unidad de titulación o Coordinación. </w:t>
      </w:r>
    </w:p>
    <w:p w14:paraId="767BE608" w14:textId="77777777" w:rsidR="00810E79" w:rsidRPr="00810E79" w:rsidRDefault="00810E79" w:rsidP="00810E79">
      <w:pPr>
        <w:spacing w:after="0" w:line="240" w:lineRule="auto"/>
        <w:jc w:val="both"/>
        <w:rPr>
          <w:rFonts w:ascii="Bookman Old Style" w:hAnsi="Bookman Old Style" w:cs="Arial"/>
          <w:sz w:val="20"/>
          <w:szCs w:val="20"/>
        </w:rPr>
      </w:pPr>
    </w:p>
    <w:p w14:paraId="0A34C8E8"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11.</w:t>
      </w:r>
      <w:r w:rsidRPr="00810E79">
        <w:rPr>
          <w:rFonts w:ascii="Bookman Old Style" w:hAnsi="Bookman Old Style" w:cs="Arial"/>
          <w:sz w:val="20"/>
          <w:szCs w:val="20"/>
        </w:rPr>
        <w:t xml:space="preserve"> En todos los casos, las temáticas que se aborden deberán tener relación estrecha con la Carrera estudiada. </w:t>
      </w:r>
    </w:p>
    <w:p w14:paraId="260C1378" w14:textId="77777777" w:rsidR="00810E79" w:rsidRPr="00810E79" w:rsidRDefault="00810E79" w:rsidP="00810E79">
      <w:pPr>
        <w:spacing w:after="0" w:line="240" w:lineRule="auto"/>
        <w:jc w:val="both"/>
        <w:rPr>
          <w:rFonts w:ascii="Bookman Old Style" w:hAnsi="Bookman Old Style" w:cs="Arial"/>
          <w:sz w:val="20"/>
          <w:szCs w:val="20"/>
        </w:rPr>
      </w:pPr>
    </w:p>
    <w:p w14:paraId="3853BC5C"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12.</w:t>
      </w:r>
      <w:r w:rsidRPr="00810E79">
        <w:rPr>
          <w:rFonts w:ascii="Bookman Old Style" w:hAnsi="Bookman Old Style" w:cs="Arial"/>
          <w:sz w:val="20"/>
          <w:szCs w:val="20"/>
        </w:rPr>
        <w:t xml:space="preserve"> Todas las opciones de titulación deberán desarrollarse en forma individual. </w:t>
      </w:r>
    </w:p>
    <w:p w14:paraId="7F6DE01F" w14:textId="77777777" w:rsidR="00810E79" w:rsidRPr="00810E79" w:rsidRDefault="00810E79" w:rsidP="00810E79">
      <w:pPr>
        <w:spacing w:after="0" w:line="240" w:lineRule="auto"/>
        <w:jc w:val="both"/>
        <w:rPr>
          <w:rFonts w:ascii="Bookman Old Style" w:hAnsi="Bookman Old Style" w:cs="Arial"/>
          <w:sz w:val="20"/>
          <w:szCs w:val="20"/>
        </w:rPr>
      </w:pPr>
    </w:p>
    <w:p w14:paraId="353C0923" w14:textId="77777777" w:rsidR="00810E79" w:rsidRPr="00810E79" w:rsidRDefault="00810E79" w:rsidP="00810E79">
      <w:pPr>
        <w:spacing w:after="0" w:line="240" w:lineRule="auto"/>
        <w:jc w:val="center"/>
        <w:rPr>
          <w:rFonts w:ascii="Bookman Old Style" w:hAnsi="Bookman Old Style" w:cs="Arial"/>
          <w:b/>
          <w:bCs/>
          <w:sz w:val="20"/>
          <w:szCs w:val="20"/>
        </w:rPr>
      </w:pPr>
      <w:r w:rsidRPr="00810E79">
        <w:rPr>
          <w:rFonts w:ascii="Bookman Old Style" w:hAnsi="Bookman Old Style" w:cs="Arial"/>
          <w:b/>
          <w:bCs/>
          <w:sz w:val="20"/>
          <w:szCs w:val="20"/>
        </w:rPr>
        <w:t>CAPÍTULO III</w:t>
      </w:r>
    </w:p>
    <w:p w14:paraId="5B375190" w14:textId="77777777" w:rsidR="00810E79" w:rsidRPr="00810E79" w:rsidRDefault="00810E79" w:rsidP="00810E79">
      <w:pPr>
        <w:spacing w:after="0" w:line="240" w:lineRule="auto"/>
        <w:jc w:val="center"/>
        <w:rPr>
          <w:rFonts w:ascii="Bookman Old Style" w:hAnsi="Bookman Old Style" w:cs="Arial"/>
          <w:b/>
          <w:bCs/>
          <w:sz w:val="20"/>
          <w:szCs w:val="20"/>
        </w:rPr>
      </w:pPr>
      <w:r w:rsidRPr="00810E79">
        <w:rPr>
          <w:rFonts w:ascii="Bookman Old Style" w:hAnsi="Bookman Old Style" w:cs="Arial"/>
          <w:b/>
          <w:bCs/>
          <w:sz w:val="20"/>
          <w:szCs w:val="20"/>
        </w:rPr>
        <w:t>DE LOS TRÁMITES DE TITULACIÓN</w:t>
      </w:r>
    </w:p>
    <w:p w14:paraId="7440F6F2" w14:textId="77777777" w:rsidR="00810E79" w:rsidRPr="00810E79" w:rsidRDefault="00810E79" w:rsidP="00810E79">
      <w:pPr>
        <w:spacing w:after="0" w:line="240" w:lineRule="auto"/>
        <w:jc w:val="center"/>
        <w:rPr>
          <w:rFonts w:ascii="Bookman Old Style" w:hAnsi="Bookman Old Style" w:cs="Arial"/>
          <w:b/>
          <w:bCs/>
          <w:sz w:val="20"/>
          <w:szCs w:val="20"/>
        </w:rPr>
      </w:pPr>
    </w:p>
    <w:p w14:paraId="7B4EA8DB"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13.</w:t>
      </w:r>
      <w:r w:rsidRPr="00810E79">
        <w:rPr>
          <w:rFonts w:ascii="Bookman Old Style" w:hAnsi="Bookman Old Style" w:cs="Arial"/>
          <w:sz w:val="20"/>
          <w:szCs w:val="20"/>
        </w:rPr>
        <w:t xml:space="preserve"> La persona egresada manifestará por escrito a la Subdirección Académica, su interés por iniciar el proceso de titulación para lo cual deberá anexar a su solicitud los siguientes documentos:</w:t>
      </w:r>
    </w:p>
    <w:p w14:paraId="13B0DF02" w14:textId="77777777" w:rsidR="00810E79" w:rsidRPr="00810E79" w:rsidRDefault="00810E79" w:rsidP="00810E79">
      <w:pPr>
        <w:spacing w:after="0" w:line="240" w:lineRule="auto"/>
        <w:jc w:val="both"/>
        <w:rPr>
          <w:rFonts w:ascii="Bookman Old Style" w:hAnsi="Bookman Old Style" w:cs="Arial"/>
          <w:sz w:val="20"/>
          <w:szCs w:val="20"/>
        </w:rPr>
      </w:pPr>
    </w:p>
    <w:p w14:paraId="0368168A" w14:textId="77777777" w:rsidR="00810E79" w:rsidRPr="00810E79" w:rsidRDefault="00810E79" w:rsidP="00810E79">
      <w:pPr>
        <w:spacing w:after="80" w:line="240" w:lineRule="auto"/>
        <w:jc w:val="both"/>
        <w:rPr>
          <w:rFonts w:ascii="Bookman Old Style" w:hAnsi="Bookman Old Style" w:cs="Arial"/>
          <w:sz w:val="20"/>
          <w:szCs w:val="20"/>
        </w:rPr>
      </w:pPr>
      <w:r w:rsidRPr="00810E79">
        <w:rPr>
          <w:rFonts w:ascii="Bookman Old Style" w:hAnsi="Bookman Old Style" w:cs="Arial"/>
          <w:b/>
          <w:sz w:val="20"/>
          <w:szCs w:val="20"/>
        </w:rPr>
        <w:t>I.</w:t>
      </w:r>
      <w:r w:rsidRPr="00810E79">
        <w:rPr>
          <w:rFonts w:ascii="Bookman Old Style" w:hAnsi="Bookman Old Style" w:cs="Arial"/>
          <w:sz w:val="20"/>
          <w:szCs w:val="20"/>
        </w:rPr>
        <w:t xml:space="preserve"> Certificado de Estudios de Educación Media Superior Técnica Bivalente o Terminal; </w:t>
      </w:r>
    </w:p>
    <w:p w14:paraId="4B355232" w14:textId="77777777" w:rsidR="00810E79" w:rsidRPr="00810E79" w:rsidRDefault="00810E79" w:rsidP="00810E79">
      <w:pPr>
        <w:spacing w:after="80" w:line="240" w:lineRule="auto"/>
        <w:jc w:val="both"/>
        <w:rPr>
          <w:rFonts w:ascii="Bookman Old Style" w:hAnsi="Bookman Old Style" w:cs="Arial"/>
          <w:sz w:val="20"/>
          <w:szCs w:val="20"/>
        </w:rPr>
      </w:pPr>
      <w:r w:rsidRPr="00810E79">
        <w:rPr>
          <w:rFonts w:ascii="Bookman Old Style" w:hAnsi="Bookman Old Style" w:cs="Arial"/>
          <w:b/>
          <w:sz w:val="20"/>
          <w:szCs w:val="20"/>
        </w:rPr>
        <w:t>II.</w:t>
      </w:r>
      <w:r w:rsidRPr="00810E79">
        <w:rPr>
          <w:rFonts w:ascii="Bookman Old Style" w:hAnsi="Bookman Old Style" w:cs="Arial"/>
          <w:sz w:val="20"/>
          <w:szCs w:val="20"/>
        </w:rPr>
        <w:t xml:space="preserve"> Constancia de haber acreditado el servicio social expedida por la Subdirección Académica</w:t>
      </w:r>
      <w:r w:rsidRPr="00810E79">
        <w:rPr>
          <w:rFonts w:ascii="Bookman Old Style" w:hAnsi="Bookman Old Style" w:cs="Arial"/>
          <w:b/>
          <w:bCs/>
          <w:sz w:val="20"/>
          <w:szCs w:val="20"/>
        </w:rPr>
        <w:t>;</w:t>
      </w:r>
    </w:p>
    <w:p w14:paraId="579F2C7E" w14:textId="77777777" w:rsidR="00810E79" w:rsidRPr="00810E79" w:rsidRDefault="00810E79" w:rsidP="00810E79">
      <w:pPr>
        <w:spacing w:after="80" w:line="240" w:lineRule="auto"/>
        <w:jc w:val="both"/>
        <w:rPr>
          <w:rFonts w:ascii="Bookman Old Style" w:hAnsi="Bookman Old Style" w:cs="Arial"/>
          <w:sz w:val="20"/>
          <w:szCs w:val="20"/>
        </w:rPr>
      </w:pPr>
      <w:r w:rsidRPr="00810E79">
        <w:rPr>
          <w:rFonts w:ascii="Bookman Old Style" w:hAnsi="Bookman Old Style" w:cs="Arial"/>
          <w:b/>
          <w:sz w:val="20"/>
          <w:szCs w:val="20"/>
        </w:rPr>
        <w:t>III.</w:t>
      </w:r>
      <w:r w:rsidRPr="00810E79">
        <w:rPr>
          <w:rFonts w:ascii="Bookman Old Style" w:hAnsi="Bookman Old Style" w:cs="Arial"/>
          <w:sz w:val="20"/>
          <w:szCs w:val="20"/>
        </w:rPr>
        <w:t xml:space="preserve"> Constancia de no tener ningún adeudo de carácter económico, bibliográfico y/o material con la institución;</w:t>
      </w:r>
    </w:p>
    <w:p w14:paraId="107ABFEF" w14:textId="77777777" w:rsidR="00810E79" w:rsidRPr="00810E79" w:rsidRDefault="00810E79" w:rsidP="00810E79">
      <w:pPr>
        <w:spacing w:after="80" w:line="240" w:lineRule="auto"/>
        <w:jc w:val="both"/>
        <w:rPr>
          <w:rFonts w:ascii="Bookman Old Style" w:hAnsi="Bookman Old Style" w:cs="Arial"/>
          <w:sz w:val="20"/>
          <w:szCs w:val="20"/>
        </w:rPr>
      </w:pPr>
      <w:r w:rsidRPr="00810E79">
        <w:rPr>
          <w:rFonts w:ascii="Bookman Old Style" w:hAnsi="Bookman Old Style" w:cs="Arial"/>
          <w:b/>
          <w:sz w:val="20"/>
          <w:szCs w:val="20"/>
        </w:rPr>
        <w:t>IV.</w:t>
      </w:r>
      <w:r w:rsidRPr="00810E79">
        <w:rPr>
          <w:rFonts w:ascii="Bookman Old Style" w:hAnsi="Bookman Old Style" w:cs="Arial"/>
          <w:sz w:val="20"/>
          <w:szCs w:val="20"/>
        </w:rPr>
        <w:t xml:space="preserve"> Si la persona interesada inició la elaboración de su tesina durante los semestres previos a su egreso, deberá entregar una copia del avance a la Subdirección Académica o, en su caso, el proyecto autorizado por el personal docente responsable de la asesoría; y</w:t>
      </w:r>
    </w:p>
    <w:p w14:paraId="5021E55A"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sz w:val="20"/>
          <w:szCs w:val="20"/>
        </w:rPr>
        <w:t>V.</w:t>
      </w:r>
      <w:r w:rsidRPr="00810E79">
        <w:rPr>
          <w:rFonts w:ascii="Bookman Old Style" w:hAnsi="Bookman Old Style" w:cs="Arial"/>
          <w:sz w:val="20"/>
          <w:szCs w:val="20"/>
        </w:rPr>
        <w:t xml:space="preserve"> Para el caso de concierto, deberá entregar programa </w:t>
      </w:r>
      <w:proofErr w:type="gramStart"/>
      <w:r w:rsidRPr="00810E79">
        <w:rPr>
          <w:rFonts w:ascii="Bookman Old Style" w:hAnsi="Bookman Old Style" w:cs="Arial"/>
          <w:sz w:val="20"/>
          <w:szCs w:val="20"/>
        </w:rPr>
        <w:t>del mismo</w:t>
      </w:r>
      <w:proofErr w:type="gramEnd"/>
      <w:r w:rsidRPr="00810E79">
        <w:rPr>
          <w:rFonts w:ascii="Bookman Old Style" w:hAnsi="Bookman Old Style" w:cs="Arial"/>
          <w:sz w:val="20"/>
          <w:szCs w:val="20"/>
        </w:rPr>
        <w:t xml:space="preserve">, firmado y avalado por el profesor de instrumento y el jefe de área según corresponda. </w:t>
      </w:r>
    </w:p>
    <w:p w14:paraId="3F688A02"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sz w:val="20"/>
          <w:szCs w:val="20"/>
        </w:rPr>
        <w:t xml:space="preserve">   </w:t>
      </w:r>
    </w:p>
    <w:p w14:paraId="2883402D"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14.</w:t>
      </w:r>
      <w:r w:rsidRPr="00810E79">
        <w:rPr>
          <w:rFonts w:ascii="Bookman Old Style" w:hAnsi="Bookman Old Style" w:cs="Arial"/>
          <w:sz w:val="20"/>
          <w:szCs w:val="20"/>
        </w:rPr>
        <w:t xml:space="preserve"> La persona egresada manifestará en su solicitud de examen profesional, la vertiente y la opción a través de la cual desea titularse. </w:t>
      </w:r>
    </w:p>
    <w:p w14:paraId="4E41C2D5" w14:textId="77777777" w:rsidR="00810E79" w:rsidRPr="00810E79" w:rsidRDefault="00810E79" w:rsidP="00810E79">
      <w:pPr>
        <w:spacing w:after="0" w:line="240" w:lineRule="auto"/>
        <w:jc w:val="both"/>
        <w:rPr>
          <w:rFonts w:ascii="Bookman Old Style" w:hAnsi="Bookman Old Style" w:cs="Arial"/>
          <w:sz w:val="20"/>
          <w:szCs w:val="20"/>
        </w:rPr>
      </w:pPr>
    </w:p>
    <w:p w14:paraId="4BDC3FF8"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 xml:space="preserve">Artículo 15. </w:t>
      </w:r>
      <w:r w:rsidRPr="00810E79">
        <w:rPr>
          <w:rFonts w:ascii="Bookman Old Style" w:hAnsi="Bookman Old Style" w:cs="Arial"/>
          <w:sz w:val="20"/>
          <w:szCs w:val="20"/>
        </w:rPr>
        <w:t xml:space="preserve">La Subdirección Académica llevará sistemáticamente un registro de las personas inscritas y un control del avance de sus trabajos. </w:t>
      </w:r>
    </w:p>
    <w:p w14:paraId="5B8ED7B9" w14:textId="77777777" w:rsidR="00810E79" w:rsidRPr="00810E79" w:rsidRDefault="00810E79" w:rsidP="00810E79">
      <w:pPr>
        <w:spacing w:after="0" w:line="240" w:lineRule="auto"/>
        <w:jc w:val="both"/>
        <w:rPr>
          <w:rFonts w:ascii="Bookman Old Style" w:hAnsi="Bookman Old Style" w:cs="Arial"/>
          <w:sz w:val="20"/>
          <w:szCs w:val="20"/>
        </w:rPr>
      </w:pPr>
    </w:p>
    <w:p w14:paraId="11F6AAC1" w14:textId="77777777" w:rsid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16.</w:t>
      </w:r>
      <w:r w:rsidRPr="00810E79">
        <w:rPr>
          <w:rFonts w:ascii="Bookman Old Style" w:hAnsi="Bookman Old Style" w:cs="Arial"/>
          <w:sz w:val="20"/>
          <w:szCs w:val="20"/>
        </w:rPr>
        <w:t xml:space="preserve"> Cuando la persona asignada como asesor emita dictamen favorable sobre el trabajo, se autorizará a la persona sustentante la reproducción documental de siete ejemplares, a efecto de ser entregados a la Unidad de titulación o Coordinación, quien a su vez hará entrega a las personas integrantes del Jurado.</w:t>
      </w:r>
    </w:p>
    <w:p w14:paraId="6D7C9FA8" w14:textId="77777777" w:rsidR="00810E79" w:rsidRPr="00810E79" w:rsidRDefault="00810E79" w:rsidP="00810E79">
      <w:pPr>
        <w:spacing w:after="0" w:line="240" w:lineRule="auto"/>
        <w:jc w:val="both"/>
        <w:rPr>
          <w:rFonts w:ascii="Bookman Old Style" w:hAnsi="Bookman Old Style" w:cs="Arial"/>
          <w:sz w:val="20"/>
          <w:szCs w:val="20"/>
        </w:rPr>
      </w:pPr>
    </w:p>
    <w:p w14:paraId="3F0159B9" w14:textId="77777777" w:rsidR="00810E79" w:rsidRPr="00810E79" w:rsidRDefault="00810E79" w:rsidP="00810E79">
      <w:pPr>
        <w:spacing w:after="0" w:line="240" w:lineRule="auto"/>
        <w:jc w:val="both"/>
        <w:rPr>
          <w:rFonts w:ascii="Bookman Old Style" w:hAnsi="Bookman Old Style" w:cs="Arial"/>
          <w:strike/>
          <w:sz w:val="20"/>
          <w:szCs w:val="20"/>
        </w:rPr>
      </w:pPr>
      <w:r w:rsidRPr="00810E79">
        <w:rPr>
          <w:rFonts w:ascii="Bookman Old Style" w:hAnsi="Bookman Old Style" w:cs="Arial"/>
          <w:b/>
          <w:bCs/>
          <w:sz w:val="20"/>
          <w:szCs w:val="20"/>
        </w:rPr>
        <w:t xml:space="preserve">Artículo 17. </w:t>
      </w:r>
      <w:r w:rsidRPr="00810E79">
        <w:rPr>
          <w:rFonts w:ascii="Bookman Old Style" w:hAnsi="Bookman Old Style" w:cs="Arial"/>
          <w:sz w:val="20"/>
          <w:szCs w:val="20"/>
        </w:rPr>
        <w:t xml:space="preserve">El Conservatorio previo a </w:t>
      </w:r>
      <w:r w:rsidRPr="00810E79">
        <w:rPr>
          <w:rFonts w:ascii="Bookman Old Style" w:hAnsi="Bookman Old Style" w:cs="Arial"/>
          <w:bCs/>
          <w:sz w:val="20"/>
          <w:szCs w:val="20"/>
        </w:rPr>
        <w:t>efectuar los exámenes profesionales</w:t>
      </w:r>
      <w:r w:rsidRPr="00810E79">
        <w:rPr>
          <w:rFonts w:ascii="Bookman Old Style" w:hAnsi="Bookman Old Style" w:cs="Arial"/>
          <w:sz w:val="20"/>
          <w:szCs w:val="20"/>
        </w:rPr>
        <w:t xml:space="preserve">, deberá remitir a la Subsecretaría la solicitud de autorización para la apertura del periodo de titulación, quien revisará los expedientes de las personas egresadas interesadas en presentar el examen profesional, con la finalidad de que se integren </w:t>
      </w:r>
      <w:proofErr w:type="gramStart"/>
      <w:r w:rsidRPr="00810E79">
        <w:rPr>
          <w:rFonts w:ascii="Bookman Old Style" w:hAnsi="Bookman Old Style" w:cs="Arial"/>
          <w:sz w:val="20"/>
          <w:szCs w:val="20"/>
        </w:rPr>
        <w:t>de acuerdo a</w:t>
      </w:r>
      <w:proofErr w:type="gramEnd"/>
      <w:r w:rsidRPr="00810E79">
        <w:rPr>
          <w:rFonts w:ascii="Bookman Old Style" w:hAnsi="Bookman Old Style" w:cs="Arial"/>
          <w:sz w:val="20"/>
          <w:szCs w:val="20"/>
        </w:rPr>
        <w:t xml:space="preserve"> la normatividad aplicable.  </w:t>
      </w:r>
    </w:p>
    <w:p w14:paraId="31DBDD1C" w14:textId="77777777" w:rsidR="00810E79" w:rsidRPr="00810E79" w:rsidRDefault="00810E79" w:rsidP="00810E79">
      <w:pPr>
        <w:spacing w:after="0" w:line="240" w:lineRule="auto"/>
        <w:jc w:val="both"/>
        <w:rPr>
          <w:rFonts w:ascii="Bookman Old Style" w:hAnsi="Bookman Old Style" w:cs="Arial"/>
          <w:sz w:val="20"/>
          <w:szCs w:val="20"/>
        </w:rPr>
      </w:pPr>
    </w:p>
    <w:p w14:paraId="5ABE38E9"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18.</w:t>
      </w:r>
      <w:r w:rsidRPr="00810E79">
        <w:rPr>
          <w:rFonts w:ascii="Bookman Old Style" w:hAnsi="Bookman Old Style" w:cs="Arial"/>
          <w:sz w:val="20"/>
          <w:szCs w:val="20"/>
        </w:rPr>
        <w:t xml:space="preserve"> El pago de derechos para presentar examen </w:t>
      </w:r>
      <w:proofErr w:type="gramStart"/>
      <w:r w:rsidRPr="00810E79">
        <w:rPr>
          <w:rFonts w:ascii="Bookman Old Style" w:hAnsi="Bookman Old Style" w:cs="Arial"/>
          <w:sz w:val="20"/>
          <w:szCs w:val="20"/>
        </w:rPr>
        <w:t>profesional,</w:t>
      </w:r>
      <w:proofErr w:type="gramEnd"/>
      <w:r w:rsidRPr="00810E79">
        <w:rPr>
          <w:rFonts w:ascii="Bookman Old Style" w:hAnsi="Bookman Old Style" w:cs="Arial"/>
          <w:sz w:val="20"/>
          <w:szCs w:val="20"/>
        </w:rPr>
        <w:t xml:space="preserve"> será cubierto por la persona sustentante, de acuerdo al tabulador emitido vigente. </w:t>
      </w:r>
    </w:p>
    <w:p w14:paraId="4E9A3642" w14:textId="77777777" w:rsidR="00810E79" w:rsidRPr="00810E79" w:rsidRDefault="00810E79" w:rsidP="00810E79">
      <w:pPr>
        <w:spacing w:after="0" w:line="240" w:lineRule="auto"/>
        <w:rPr>
          <w:rFonts w:ascii="Bookman Old Style" w:hAnsi="Bookman Old Style" w:cs="Arial"/>
          <w:b/>
          <w:bCs/>
          <w:sz w:val="20"/>
          <w:szCs w:val="20"/>
        </w:rPr>
      </w:pPr>
    </w:p>
    <w:p w14:paraId="0D20663C" w14:textId="77777777" w:rsidR="00810E79" w:rsidRPr="00810E79" w:rsidRDefault="00810E79" w:rsidP="00810E79">
      <w:pPr>
        <w:spacing w:after="0" w:line="240" w:lineRule="auto"/>
        <w:jc w:val="center"/>
        <w:rPr>
          <w:rFonts w:ascii="Bookman Old Style" w:hAnsi="Bookman Old Style" w:cs="Arial"/>
          <w:b/>
          <w:bCs/>
          <w:sz w:val="20"/>
          <w:szCs w:val="20"/>
        </w:rPr>
      </w:pPr>
      <w:r w:rsidRPr="00810E79">
        <w:rPr>
          <w:rFonts w:ascii="Bookman Old Style" w:hAnsi="Bookman Old Style" w:cs="Arial"/>
          <w:b/>
          <w:bCs/>
          <w:sz w:val="20"/>
          <w:szCs w:val="20"/>
        </w:rPr>
        <w:t>CAPÍTULO IV</w:t>
      </w:r>
    </w:p>
    <w:p w14:paraId="2EFEC09F" w14:textId="77777777" w:rsidR="00810E79" w:rsidRPr="00810E79" w:rsidRDefault="00810E79" w:rsidP="00810E79">
      <w:pPr>
        <w:spacing w:after="0" w:line="240" w:lineRule="auto"/>
        <w:jc w:val="center"/>
        <w:rPr>
          <w:rFonts w:ascii="Bookman Old Style" w:hAnsi="Bookman Old Style" w:cs="Arial"/>
          <w:b/>
          <w:bCs/>
          <w:sz w:val="20"/>
          <w:szCs w:val="20"/>
        </w:rPr>
      </w:pPr>
      <w:r w:rsidRPr="00810E79">
        <w:rPr>
          <w:rFonts w:ascii="Bookman Old Style" w:hAnsi="Bookman Old Style" w:cs="Arial"/>
          <w:b/>
          <w:bCs/>
          <w:sz w:val="20"/>
          <w:szCs w:val="20"/>
        </w:rPr>
        <w:t>DE LA ASESORÍA</w:t>
      </w:r>
    </w:p>
    <w:p w14:paraId="7E306FC5" w14:textId="77777777" w:rsidR="00810E79" w:rsidRPr="00810E79" w:rsidRDefault="00810E79" w:rsidP="00810E79">
      <w:pPr>
        <w:spacing w:after="0" w:line="240" w:lineRule="auto"/>
        <w:jc w:val="center"/>
        <w:rPr>
          <w:rFonts w:ascii="Bookman Old Style" w:hAnsi="Bookman Old Style" w:cs="Arial"/>
          <w:b/>
          <w:bCs/>
          <w:sz w:val="20"/>
          <w:szCs w:val="20"/>
        </w:rPr>
      </w:pPr>
    </w:p>
    <w:p w14:paraId="233CDADE"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19.</w:t>
      </w:r>
      <w:r w:rsidRPr="00810E79">
        <w:rPr>
          <w:rFonts w:ascii="Bookman Old Style" w:hAnsi="Bookman Old Style" w:cs="Arial"/>
          <w:sz w:val="20"/>
          <w:szCs w:val="20"/>
        </w:rPr>
        <w:t xml:space="preserve"> Una vez registrado el tema ante la Unidad de titulación o Coordinación, la Subdirección Académica nombrará a la persona que proporcionará la asesoría en el ámbito musical, según sea el caso.</w:t>
      </w:r>
    </w:p>
    <w:p w14:paraId="70A54BB0" w14:textId="77777777" w:rsidR="00810E79" w:rsidRPr="00810E79" w:rsidRDefault="00810E79" w:rsidP="00810E79">
      <w:pPr>
        <w:spacing w:after="0" w:line="240" w:lineRule="auto"/>
        <w:jc w:val="both"/>
        <w:rPr>
          <w:rFonts w:ascii="Bookman Old Style" w:hAnsi="Bookman Old Style" w:cs="Arial"/>
          <w:b/>
          <w:bCs/>
          <w:sz w:val="20"/>
          <w:szCs w:val="20"/>
        </w:rPr>
      </w:pPr>
    </w:p>
    <w:p w14:paraId="1055A55D"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20.</w:t>
      </w:r>
      <w:r w:rsidRPr="00810E79">
        <w:rPr>
          <w:rFonts w:ascii="Bookman Old Style" w:hAnsi="Bookman Old Style" w:cs="Arial"/>
          <w:sz w:val="20"/>
          <w:szCs w:val="20"/>
        </w:rPr>
        <w:t xml:space="preserve"> Podrán ser considerados para la asesoría de titulación, aquellos profesionistas con estudios</w:t>
      </w:r>
      <w:r w:rsidRPr="00810E79">
        <w:rPr>
          <w:rFonts w:ascii="Bookman Old Style" w:eastAsia="Helvetica" w:hAnsi="Bookman Old Style" w:cs="Arial"/>
          <w:sz w:val="20"/>
          <w:szCs w:val="20"/>
        </w:rPr>
        <w:t xml:space="preserve"> en las diferentes Licenciaturas que se ofertan en el Conservatorio de Música del Estado de México</w:t>
      </w:r>
      <w:r w:rsidRPr="00810E79">
        <w:rPr>
          <w:rFonts w:ascii="Bookman Old Style" w:hAnsi="Bookman Old Style" w:cs="Arial"/>
          <w:sz w:val="20"/>
          <w:szCs w:val="20"/>
        </w:rPr>
        <w:t>, con probada capacidad en el área al cual se refiere el trabajo escrito y reconocida trayectoria musical, avalada por el Consejo Académico del Conservatorio de Música del Estado de México.</w:t>
      </w:r>
    </w:p>
    <w:p w14:paraId="40B58F2B" w14:textId="77777777" w:rsidR="00810E79" w:rsidRPr="00810E79" w:rsidRDefault="00810E79" w:rsidP="00810E79">
      <w:pPr>
        <w:spacing w:after="0" w:line="240" w:lineRule="auto"/>
        <w:jc w:val="both"/>
        <w:rPr>
          <w:rFonts w:ascii="Bookman Old Style" w:hAnsi="Bookman Old Style" w:cs="Arial"/>
          <w:b/>
          <w:bCs/>
          <w:sz w:val="20"/>
          <w:szCs w:val="20"/>
        </w:rPr>
      </w:pPr>
    </w:p>
    <w:p w14:paraId="104228CF"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21.</w:t>
      </w:r>
      <w:r w:rsidRPr="00810E79">
        <w:rPr>
          <w:rFonts w:ascii="Bookman Old Style" w:hAnsi="Bookman Old Style" w:cs="Arial"/>
          <w:sz w:val="20"/>
          <w:szCs w:val="20"/>
        </w:rPr>
        <w:t xml:space="preserve"> Es obligación del personal docente seleccionado para proporcionar asesoría, orientar metodológicamente a la persona egresada sobre los temas o problemas que puedan ser objeto de estudio, para el trabajo que se presente como opción para obtener el título correspondiente. </w:t>
      </w:r>
    </w:p>
    <w:p w14:paraId="55244BEA" w14:textId="77777777" w:rsidR="00810E79" w:rsidRPr="00810E79" w:rsidRDefault="00810E79" w:rsidP="00810E79">
      <w:pPr>
        <w:spacing w:after="0" w:line="240" w:lineRule="auto"/>
        <w:jc w:val="both"/>
        <w:rPr>
          <w:rFonts w:ascii="Bookman Old Style" w:hAnsi="Bookman Old Style" w:cs="Arial"/>
          <w:sz w:val="20"/>
          <w:szCs w:val="20"/>
        </w:rPr>
      </w:pPr>
    </w:p>
    <w:p w14:paraId="6C812B1E"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lastRenderedPageBreak/>
        <w:t>Artículo 22.</w:t>
      </w:r>
      <w:r w:rsidRPr="00810E79">
        <w:rPr>
          <w:rFonts w:ascii="Bookman Old Style" w:hAnsi="Bookman Old Style" w:cs="Arial"/>
          <w:sz w:val="20"/>
          <w:szCs w:val="20"/>
        </w:rPr>
        <w:t xml:space="preserve"> Para el caso de la asesoría, el apoyo académico del personal docente no debe coincidir con las horas frente a grupo, por lo que contará con un horario exprofeso para las asesorías, diseñado </w:t>
      </w:r>
      <w:proofErr w:type="gramStart"/>
      <w:r w:rsidRPr="00810E79">
        <w:rPr>
          <w:rFonts w:ascii="Bookman Old Style" w:hAnsi="Bookman Old Style" w:cs="Arial"/>
          <w:sz w:val="20"/>
          <w:szCs w:val="20"/>
        </w:rPr>
        <w:t>conjuntamente con</w:t>
      </w:r>
      <w:proofErr w:type="gramEnd"/>
      <w:r w:rsidRPr="00810E79">
        <w:rPr>
          <w:rFonts w:ascii="Bookman Old Style" w:hAnsi="Bookman Old Style" w:cs="Arial"/>
          <w:sz w:val="20"/>
          <w:szCs w:val="20"/>
        </w:rPr>
        <w:t xml:space="preserve"> la Subdirección Académica.</w:t>
      </w:r>
    </w:p>
    <w:p w14:paraId="3260194E"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sz w:val="20"/>
          <w:szCs w:val="20"/>
        </w:rPr>
        <w:t xml:space="preserve"> </w:t>
      </w:r>
    </w:p>
    <w:p w14:paraId="2BB7A578"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23.</w:t>
      </w:r>
      <w:r w:rsidRPr="00810E79">
        <w:rPr>
          <w:rFonts w:ascii="Bookman Old Style" w:hAnsi="Bookman Old Style" w:cs="Arial"/>
          <w:sz w:val="20"/>
          <w:szCs w:val="20"/>
        </w:rPr>
        <w:t xml:space="preserve"> La persona responsable de la asesoría tiene entre sus funciones, orientar a la persona egresada en la elaboración de la tesina, el diseño y construcción de prototipo, la ejecución del concierto público, así como en la elaboración de material para el examen profesional. </w:t>
      </w:r>
    </w:p>
    <w:p w14:paraId="3F53C828" w14:textId="77777777" w:rsidR="00810E79" w:rsidRPr="00810E79" w:rsidRDefault="00810E79" w:rsidP="00810E79">
      <w:pPr>
        <w:spacing w:after="0" w:line="240" w:lineRule="auto"/>
        <w:jc w:val="both"/>
        <w:rPr>
          <w:rFonts w:ascii="Bookman Old Style" w:hAnsi="Bookman Old Style" w:cs="Arial"/>
          <w:sz w:val="20"/>
          <w:szCs w:val="20"/>
        </w:rPr>
      </w:pPr>
    </w:p>
    <w:p w14:paraId="0C327F06"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24.</w:t>
      </w:r>
      <w:r w:rsidRPr="00810E79">
        <w:rPr>
          <w:rFonts w:ascii="Bookman Old Style" w:hAnsi="Bookman Old Style" w:cs="Arial"/>
          <w:sz w:val="20"/>
          <w:szCs w:val="20"/>
        </w:rPr>
        <w:t xml:space="preserve"> Las asesorías se asignarán por un periodo no mayor a seis meses contados a partir de su autorización.</w:t>
      </w:r>
    </w:p>
    <w:p w14:paraId="083FD084" w14:textId="77777777" w:rsidR="00810E79" w:rsidRPr="00810E79" w:rsidRDefault="00810E79" w:rsidP="00810E79">
      <w:pPr>
        <w:spacing w:after="0" w:line="240" w:lineRule="auto"/>
        <w:jc w:val="both"/>
        <w:rPr>
          <w:rFonts w:ascii="Bookman Old Style" w:hAnsi="Bookman Old Style" w:cs="Arial"/>
          <w:b/>
          <w:bCs/>
          <w:sz w:val="20"/>
          <w:szCs w:val="20"/>
        </w:rPr>
      </w:pPr>
    </w:p>
    <w:p w14:paraId="132F086F"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25.</w:t>
      </w:r>
      <w:r w:rsidRPr="00810E79">
        <w:rPr>
          <w:rFonts w:ascii="Bookman Old Style" w:hAnsi="Bookman Old Style" w:cs="Arial"/>
          <w:sz w:val="20"/>
          <w:szCs w:val="20"/>
        </w:rPr>
        <w:t xml:space="preserve"> La labor de la o el</w:t>
      </w:r>
      <w:r w:rsidRPr="00810E79">
        <w:rPr>
          <w:rFonts w:ascii="Bookman Old Style" w:hAnsi="Bookman Old Style" w:cs="Arial"/>
          <w:b/>
          <w:bCs/>
          <w:sz w:val="20"/>
          <w:szCs w:val="20"/>
        </w:rPr>
        <w:t xml:space="preserve"> </w:t>
      </w:r>
      <w:r w:rsidRPr="00810E79">
        <w:rPr>
          <w:rFonts w:ascii="Bookman Old Style" w:hAnsi="Bookman Old Style" w:cs="Arial"/>
          <w:sz w:val="20"/>
          <w:szCs w:val="20"/>
        </w:rPr>
        <w:t xml:space="preserve">asesor de titulación finaliza cuando la persona egresada registra el trabajo realizado ante la Unidad de titulación o Coordinación del Conservatorio de Música del Estado de México. </w:t>
      </w:r>
    </w:p>
    <w:p w14:paraId="0E6351CF" w14:textId="77777777" w:rsidR="00810E79" w:rsidRPr="00810E79" w:rsidRDefault="00810E79" w:rsidP="00810E79">
      <w:pPr>
        <w:spacing w:after="0" w:line="240" w:lineRule="auto"/>
        <w:jc w:val="both"/>
        <w:rPr>
          <w:rFonts w:ascii="Bookman Old Style" w:hAnsi="Bookman Old Style" w:cs="Arial"/>
          <w:sz w:val="20"/>
          <w:szCs w:val="20"/>
        </w:rPr>
      </w:pPr>
    </w:p>
    <w:p w14:paraId="1346309E" w14:textId="77777777" w:rsidR="00810E79" w:rsidRPr="00810E79" w:rsidRDefault="00810E79" w:rsidP="00810E79">
      <w:pPr>
        <w:spacing w:after="0" w:line="240" w:lineRule="auto"/>
        <w:jc w:val="center"/>
        <w:rPr>
          <w:rFonts w:ascii="Bookman Old Style" w:hAnsi="Bookman Old Style" w:cs="Arial"/>
          <w:b/>
          <w:bCs/>
          <w:sz w:val="20"/>
          <w:szCs w:val="20"/>
        </w:rPr>
      </w:pPr>
      <w:r w:rsidRPr="00810E79">
        <w:rPr>
          <w:rFonts w:ascii="Bookman Old Style" w:hAnsi="Bookman Old Style" w:cs="Arial"/>
          <w:b/>
          <w:bCs/>
          <w:sz w:val="20"/>
          <w:szCs w:val="20"/>
        </w:rPr>
        <w:t>CAPÍTULO V</w:t>
      </w:r>
    </w:p>
    <w:p w14:paraId="06C3DCA4" w14:textId="77777777" w:rsidR="00810E79" w:rsidRPr="00810E79" w:rsidRDefault="00810E79" w:rsidP="00810E79">
      <w:pPr>
        <w:spacing w:after="0" w:line="240" w:lineRule="auto"/>
        <w:jc w:val="center"/>
        <w:rPr>
          <w:rFonts w:ascii="Bookman Old Style" w:hAnsi="Bookman Old Style" w:cs="Arial"/>
          <w:b/>
          <w:bCs/>
          <w:sz w:val="20"/>
          <w:szCs w:val="20"/>
        </w:rPr>
      </w:pPr>
      <w:r w:rsidRPr="00810E79">
        <w:rPr>
          <w:rFonts w:ascii="Bookman Old Style" w:hAnsi="Bookman Old Style" w:cs="Arial"/>
          <w:b/>
          <w:bCs/>
          <w:sz w:val="20"/>
          <w:szCs w:val="20"/>
        </w:rPr>
        <w:t xml:space="preserve">DEL EXAMEN PROFESIONAL </w:t>
      </w:r>
    </w:p>
    <w:p w14:paraId="22F43EBF" w14:textId="77777777" w:rsidR="00810E79" w:rsidRPr="00810E79" w:rsidRDefault="00810E79" w:rsidP="00810E79">
      <w:pPr>
        <w:spacing w:after="0" w:line="240" w:lineRule="auto"/>
        <w:jc w:val="center"/>
        <w:rPr>
          <w:rFonts w:ascii="Bookman Old Style" w:hAnsi="Bookman Old Style" w:cs="Arial"/>
          <w:b/>
          <w:bCs/>
          <w:sz w:val="20"/>
          <w:szCs w:val="20"/>
        </w:rPr>
      </w:pPr>
    </w:p>
    <w:p w14:paraId="0F17DD96"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26.</w:t>
      </w:r>
      <w:r w:rsidRPr="00810E79">
        <w:rPr>
          <w:rFonts w:ascii="Bookman Old Style" w:hAnsi="Bookman Old Style" w:cs="Arial"/>
          <w:sz w:val="20"/>
          <w:szCs w:val="20"/>
        </w:rPr>
        <w:t xml:space="preserve"> El examen profesional es el acto solemne mediante el cual se valora y da legitimidad a la preparación técnica y conceptual alcanzada por la persona sustentante al concluir los estudios correspondientes al Nivel Medio Superior y tiene como propósitos: </w:t>
      </w:r>
    </w:p>
    <w:p w14:paraId="219C7FD0" w14:textId="77777777" w:rsidR="00810E79" w:rsidRPr="00810E79" w:rsidRDefault="00810E79" w:rsidP="00810E79">
      <w:pPr>
        <w:spacing w:after="0" w:line="240" w:lineRule="auto"/>
        <w:jc w:val="both"/>
        <w:rPr>
          <w:rFonts w:ascii="Bookman Old Style" w:hAnsi="Bookman Old Style" w:cs="Arial"/>
          <w:sz w:val="20"/>
          <w:szCs w:val="20"/>
        </w:rPr>
      </w:pPr>
    </w:p>
    <w:p w14:paraId="0BE00A82" w14:textId="77777777" w:rsidR="00810E79" w:rsidRPr="00810E79" w:rsidRDefault="00810E79" w:rsidP="00810E79">
      <w:pPr>
        <w:spacing w:after="80" w:line="240" w:lineRule="auto"/>
        <w:jc w:val="both"/>
        <w:rPr>
          <w:rFonts w:ascii="Bookman Old Style" w:hAnsi="Bookman Old Style" w:cs="Arial"/>
          <w:sz w:val="20"/>
          <w:szCs w:val="20"/>
        </w:rPr>
      </w:pPr>
      <w:r w:rsidRPr="00810E79">
        <w:rPr>
          <w:rFonts w:ascii="Bookman Old Style" w:hAnsi="Bookman Old Style" w:cs="Arial"/>
          <w:b/>
          <w:sz w:val="20"/>
          <w:szCs w:val="20"/>
        </w:rPr>
        <w:t>I.</w:t>
      </w:r>
      <w:r w:rsidRPr="00810E79">
        <w:rPr>
          <w:rFonts w:ascii="Bookman Old Style" w:hAnsi="Bookman Old Style" w:cs="Arial"/>
          <w:sz w:val="20"/>
          <w:szCs w:val="20"/>
        </w:rPr>
        <w:t xml:space="preserve"> Valorar los conocimientos, destrezas, habilidades, actitudes, aptitudes y valores alcanzados por la persona sustentante durante su proceso de formación; </w:t>
      </w:r>
    </w:p>
    <w:p w14:paraId="2CFFDCB1" w14:textId="77777777" w:rsidR="00810E79" w:rsidRPr="00810E79" w:rsidRDefault="00810E79" w:rsidP="00810E79">
      <w:pPr>
        <w:spacing w:after="80" w:line="240" w:lineRule="auto"/>
        <w:jc w:val="both"/>
        <w:rPr>
          <w:rFonts w:ascii="Bookman Old Style" w:hAnsi="Bookman Old Style" w:cs="Arial"/>
          <w:sz w:val="20"/>
          <w:szCs w:val="20"/>
        </w:rPr>
      </w:pPr>
      <w:r w:rsidRPr="00810E79">
        <w:rPr>
          <w:rFonts w:ascii="Bookman Old Style" w:hAnsi="Bookman Old Style" w:cs="Arial"/>
          <w:b/>
          <w:sz w:val="20"/>
          <w:szCs w:val="20"/>
        </w:rPr>
        <w:t>II.</w:t>
      </w:r>
      <w:r w:rsidRPr="00810E79">
        <w:rPr>
          <w:rFonts w:ascii="Bookman Old Style" w:hAnsi="Bookman Old Style" w:cs="Arial"/>
          <w:sz w:val="20"/>
          <w:szCs w:val="20"/>
        </w:rPr>
        <w:t xml:space="preserve"> Verificar la capacidad técnica de la persona sustentante al evidenciar, de manera teórica o práctica la formación y experiencia adquirida; y</w:t>
      </w:r>
    </w:p>
    <w:p w14:paraId="6EC2465E"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sz w:val="20"/>
          <w:szCs w:val="20"/>
        </w:rPr>
        <w:t>III.</w:t>
      </w:r>
      <w:r w:rsidRPr="00810E79">
        <w:rPr>
          <w:rFonts w:ascii="Bookman Old Style" w:hAnsi="Bookman Old Style" w:cs="Arial"/>
          <w:sz w:val="20"/>
          <w:szCs w:val="20"/>
        </w:rPr>
        <w:t xml:space="preserve"> Obtener el título profesional</w:t>
      </w:r>
      <w:r w:rsidRPr="00810E79">
        <w:rPr>
          <w:rFonts w:ascii="Bookman Old Style" w:hAnsi="Bookman Old Style" w:cs="Arial"/>
          <w:b/>
          <w:bCs/>
          <w:sz w:val="20"/>
          <w:szCs w:val="20"/>
        </w:rPr>
        <w:t xml:space="preserve"> </w:t>
      </w:r>
      <w:r w:rsidRPr="00810E79">
        <w:rPr>
          <w:rFonts w:ascii="Bookman Old Style" w:hAnsi="Bookman Old Style" w:cs="Arial"/>
          <w:sz w:val="20"/>
          <w:szCs w:val="20"/>
        </w:rPr>
        <w:t xml:space="preserve">de la persona sustentante que reúna las condiciones establecidas en el Capítulo III del presente Reglamento. </w:t>
      </w:r>
    </w:p>
    <w:p w14:paraId="2E127CB6" w14:textId="77777777" w:rsidR="00810E79" w:rsidRPr="00810E79" w:rsidRDefault="00810E79" w:rsidP="00810E79">
      <w:pPr>
        <w:spacing w:after="0" w:line="240" w:lineRule="auto"/>
        <w:jc w:val="both"/>
        <w:rPr>
          <w:rFonts w:ascii="Bookman Old Style" w:hAnsi="Bookman Old Style" w:cs="Arial"/>
          <w:sz w:val="20"/>
          <w:szCs w:val="20"/>
        </w:rPr>
      </w:pPr>
    </w:p>
    <w:p w14:paraId="16470FA3" w14:textId="77777777" w:rsidR="00810E79" w:rsidRPr="00810E79" w:rsidRDefault="00810E79" w:rsidP="00810E79">
      <w:pPr>
        <w:spacing w:after="0" w:line="240" w:lineRule="auto"/>
        <w:jc w:val="both"/>
        <w:rPr>
          <w:rFonts w:ascii="Bookman Old Style" w:eastAsia="Segoe UI" w:hAnsi="Bookman Old Style" w:cs="Arial"/>
          <w:sz w:val="20"/>
          <w:szCs w:val="20"/>
        </w:rPr>
      </w:pPr>
      <w:r w:rsidRPr="00810E79">
        <w:rPr>
          <w:rFonts w:ascii="Bookman Old Style" w:hAnsi="Bookman Old Style" w:cs="Arial"/>
          <w:b/>
          <w:bCs/>
          <w:sz w:val="20"/>
          <w:szCs w:val="20"/>
        </w:rPr>
        <w:t xml:space="preserve">Artículo 27. </w:t>
      </w:r>
      <w:r w:rsidRPr="00810E79">
        <w:rPr>
          <w:rFonts w:ascii="Bookman Old Style" w:hAnsi="Bookman Old Style" w:cs="Arial"/>
          <w:sz w:val="20"/>
          <w:szCs w:val="20"/>
        </w:rPr>
        <w:t xml:space="preserve">La presentación del examen profesional tendrá carácter público y se realizará ante un Jurado, quien evaluará la exposición, réplica y/o la evidencia que muestre la persona sustentante, </w:t>
      </w:r>
      <w:proofErr w:type="gramStart"/>
      <w:r w:rsidRPr="00810E79">
        <w:rPr>
          <w:rFonts w:ascii="Bookman Old Style" w:hAnsi="Bookman Old Style" w:cs="Arial"/>
          <w:sz w:val="20"/>
          <w:szCs w:val="20"/>
        </w:rPr>
        <w:t>de acuerdo a</w:t>
      </w:r>
      <w:proofErr w:type="gramEnd"/>
      <w:r w:rsidRPr="00810E79">
        <w:rPr>
          <w:rFonts w:ascii="Bookman Old Style" w:hAnsi="Bookman Old Style" w:cs="Arial"/>
          <w:sz w:val="20"/>
          <w:szCs w:val="20"/>
        </w:rPr>
        <w:t xml:space="preserve"> la opción de titulación elegida, </w:t>
      </w:r>
      <w:r w:rsidRPr="00810E79">
        <w:rPr>
          <w:rFonts w:ascii="Bookman Old Style" w:eastAsia="Helvetica" w:hAnsi="Bookman Old Style" w:cs="Arial"/>
          <w:sz w:val="20"/>
          <w:szCs w:val="20"/>
        </w:rPr>
        <w:t xml:space="preserve">para la obtención del título profesional. </w:t>
      </w:r>
    </w:p>
    <w:p w14:paraId="3F2F9890" w14:textId="77777777" w:rsidR="00810E79" w:rsidRPr="00810E79" w:rsidRDefault="00810E79" w:rsidP="00810E79">
      <w:pPr>
        <w:spacing w:after="0" w:line="240" w:lineRule="auto"/>
        <w:jc w:val="both"/>
        <w:rPr>
          <w:rFonts w:ascii="Bookman Old Style" w:eastAsia="Helvetica" w:hAnsi="Bookman Old Style" w:cs="Arial"/>
          <w:b/>
          <w:bCs/>
          <w:sz w:val="20"/>
          <w:szCs w:val="20"/>
          <w:lang w:val="es-ES"/>
        </w:rPr>
      </w:pPr>
    </w:p>
    <w:p w14:paraId="1FFC9692" w14:textId="77777777" w:rsidR="00810E79" w:rsidRPr="00810E79" w:rsidRDefault="00810E79" w:rsidP="00810E79">
      <w:pPr>
        <w:spacing w:after="0" w:line="240" w:lineRule="auto"/>
        <w:jc w:val="both"/>
        <w:rPr>
          <w:rFonts w:ascii="Bookman Old Style" w:hAnsi="Bookman Old Style" w:cs="Arial"/>
          <w:sz w:val="20"/>
          <w:szCs w:val="20"/>
          <w:lang w:val="es-ES"/>
        </w:rPr>
      </w:pPr>
      <w:r w:rsidRPr="00810E79">
        <w:rPr>
          <w:rFonts w:ascii="Bookman Old Style" w:eastAsia="Helvetica" w:hAnsi="Bookman Old Style" w:cs="Arial"/>
          <w:b/>
          <w:bCs/>
          <w:sz w:val="20"/>
          <w:szCs w:val="20"/>
          <w:lang w:val="es-ES"/>
        </w:rPr>
        <w:t>Artículo 28.</w:t>
      </w:r>
      <w:r w:rsidRPr="00810E79">
        <w:rPr>
          <w:rFonts w:ascii="Bookman Old Style" w:eastAsia="Helvetica" w:hAnsi="Bookman Old Style" w:cs="Arial"/>
          <w:sz w:val="20"/>
          <w:szCs w:val="20"/>
          <w:lang w:val="es-ES"/>
        </w:rPr>
        <w:t xml:space="preserve"> </w:t>
      </w:r>
      <w:r w:rsidRPr="00810E79">
        <w:rPr>
          <w:rFonts w:ascii="Bookman Old Style" w:hAnsi="Bookman Old Style" w:cs="Arial"/>
          <w:sz w:val="20"/>
          <w:szCs w:val="20"/>
          <w:lang w:val="es-ES"/>
        </w:rPr>
        <w:t>Las personas que integren el Jurado deberán cumplir con los requisitos siguientes:</w:t>
      </w:r>
    </w:p>
    <w:p w14:paraId="382912BE" w14:textId="77777777" w:rsidR="00810E79" w:rsidRPr="00810E79" w:rsidRDefault="00810E79" w:rsidP="00810E79">
      <w:pPr>
        <w:spacing w:after="0" w:line="240" w:lineRule="auto"/>
        <w:jc w:val="both"/>
        <w:rPr>
          <w:rFonts w:ascii="Bookman Old Style" w:hAnsi="Bookman Old Style" w:cs="Arial"/>
          <w:sz w:val="20"/>
          <w:szCs w:val="20"/>
          <w:lang w:val="es-ES"/>
        </w:rPr>
      </w:pPr>
    </w:p>
    <w:p w14:paraId="1AC0C33D" w14:textId="77777777" w:rsidR="00810E79" w:rsidRPr="00810E79" w:rsidRDefault="00810E79" w:rsidP="00810E79">
      <w:pPr>
        <w:spacing w:after="80" w:line="240" w:lineRule="auto"/>
        <w:jc w:val="both"/>
        <w:rPr>
          <w:rFonts w:ascii="Bookman Old Style" w:hAnsi="Bookman Old Style" w:cs="Arial"/>
          <w:sz w:val="20"/>
          <w:szCs w:val="20"/>
          <w:lang w:val="es-ES"/>
        </w:rPr>
      </w:pPr>
      <w:r w:rsidRPr="00810E79">
        <w:rPr>
          <w:rFonts w:ascii="Bookman Old Style" w:hAnsi="Bookman Old Style" w:cs="Arial"/>
          <w:b/>
          <w:bCs/>
          <w:sz w:val="20"/>
          <w:szCs w:val="20"/>
          <w:lang w:val="es-ES"/>
        </w:rPr>
        <w:t>I.</w:t>
      </w:r>
      <w:r w:rsidRPr="00810E79">
        <w:rPr>
          <w:rFonts w:ascii="Bookman Old Style" w:hAnsi="Bookman Old Style" w:cs="Arial"/>
          <w:sz w:val="20"/>
          <w:szCs w:val="20"/>
          <w:lang w:val="es-ES"/>
        </w:rPr>
        <w:t xml:space="preserve"> Exhibir título profesional, como mínimo, Grado de Licenciatura, o bien, contar con una trayectoria musical reconocida; y </w:t>
      </w:r>
    </w:p>
    <w:p w14:paraId="700EC82F" w14:textId="77777777" w:rsidR="00810E79" w:rsidRPr="00810E79" w:rsidRDefault="00810E79" w:rsidP="00810E79">
      <w:pPr>
        <w:spacing w:after="0" w:line="240" w:lineRule="auto"/>
        <w:jc w:val="both"/>
        <w:rPr>
          <w:rFonts w:ascii="Bookman Old Style" w:hAnsi="Bookman Old Style" w:cs="Arial"/>
          <w:sz w:val="20"/>
          <w:szCs w:val="20"/>
          <w:lang w:val="es-ES"/>
        </w:rPr>
      </w:pPr>
      <w:r w:rsidRPr="00810E79">
        <w:rPr>
          <w:rFonts w:ascii="Bookman Old Style" w:hAnsi="Bookman Old Style" w:cs="Arial"/>
          <w:b/>
          <w:bCs/>
          <w:sz w:val="20"/>
          <w:szCs w:val="20"/>
          <w:lang w:val="es-ES"/>
        </w:rPr>
        <w:t>II.</w:t>
      </w:r>
      <w:r w:rsidRPr="00810E79">
        <w:rPr>
          <w:rFonts w:ascii="Bookman Old Style" w:hAnsi="Bookman Old Style" w:cs="Arial"/>
          <w:sz w:val="20"/>
          <w:szCs w:val="20"/>
          <w:lang w:val="es-ES"/>
        </w:rPr>
        <w:t xml:space="preserve"> Formar parte del personal docente del Conservatorio de Música del Estado de México o ser profesionista invitado, con prestigio musical reconocido.</w:t>
      </w:r>
    </w:p>
    <w:p w14:paraId="0222A8CA" w14:textId="77777777" w:rsidR="00810E79" w:rsidRPr="00810E79" w:rsidRDefault="00810E79" w:rsidP="00810E79">
      <w:pPr>
        <w:spacing w:after="0" w:line="240" w:lineRule="auto"/>
        <w:jc w:val="both"/>
        <w:rPr>
          <w:rFonts w:ascii="Bookman Old Style" w:hAnsi="Bookman Old Style" w:cs="Arial"/>
          <w:sz w:val="20"/>
          <w:szCs w:val="20"/>
        </w:rPr>
      </w:pPr>
    </w:p>
    <w:p w14:paraId="06B20EA6"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29.</w:t>
      </w:r>
      <w:r w:rsidRPr="00810E79">
        <w:rPr>
          <w:rFonts w:ascii="Bookman Old Style" w:hAnsi="Bookman Old Style" w:cs="Arial"/>
          <w:sz w:val="20"/>
          <w:szCs w:val="20"/>
        </w:rPr>
        <w:t xml:space="preserve"> El Jurado estará integrado por: </w:t>
      </w:r>
    </w:p>
    <w:p w14:paraId="77E8B1CC" w14:textId="77777777" w:rsidR="00810E79" w:rsidRPr="00810E79" w:rsidRDefault="00810E79" w:rsidP="00810E79">
      <w:pPr>
        <w:spacing w:after="0" w:line="240" w:lineRule="auto"/>
        <w:jc w:val="both"/>
        <w:rPr>
          <w:rFonts w:ascii="Bookman Old Style" w:eastAsia="Helvetica" w:hAnsi="Bookman Old Style" w:cs="Arial"/>
          <w:strike/>
          <w:sz w:val="20"/>
          <w:szCs w:val="20"/>
          <w:lang w:val="es-ES"/>
        </w:rPr>
      </w:pPr>
    </w:p>
    <w:p w14:paraId="34F9D87C" w14:textId="77777777" w:rsidR="00810E79" w:rsidRPr="00810E79" w:rsidRDefault="00810E79" w:rsidP="00810E79">
      <w:pPr>
        <w:spacing w:after="80" w:line="240" w:lineRule="auto"/>
        <w:jc w:val="both"/>
        <w:rPr>
          <w:rFonts w:ascii="Bookman Old Style" w:hAnsi="Bookman Old Style" w:cs="Arial"/>
          <w:sz w:val="20"/>
          <w:szCs w:val="20"/>
        </w:rPr>
      </w:pPr>
      <w:r w:rsidRPr="00810E79">
        <w:rPr>
          <w:rFonts w:ascii="Bookman Old Style" w:hAnsi="Bookman Old Style" w:cs="Arial"/>
          <w:b/>
          <w:sz w:val="20"/>
          <w:szCs w:val="20"/>
        </w:rPr>
        <w:t>I.</w:t>
      </w:r>
      <w:r w:rsidRPr="00810E79">
        <w:rPr>
          <w:rFonts w:ascii="Bookman Old Style" w:hAnsi="Bookman Old Style" w:cs="Arial"/>
          <w:sz w:val="20"/>
          <w:szCs w:val="20"/>
        </w:rPr>
        <w:t xml:space="preserve">  Una Presidencia, ocupada por la persona titular de la Dirección General del Conservatorio de Música del Estado de México;</w:t>
      </w:r>
    </w:p>
    <w:p w14:paraId="6FF2E1A3" w14:textId="77777777" w:rsidR="00810E79" w:rsidRPr="00810E79" w:rsidRDefault="00810E79" w:rsidP="00810E79">
      <w:pPr>
        <w:spacing w:after="80" w:line="240" w:lineRule="auto"/>
        <w:jc w:val="both"/>
        <w:rPr>
          <w:rFonts w:ascii="Bookman Old Style" w:hAnsi="Bookman Old Style" w:cs="Arial"/>
          <w:sz w:val="20"/>
          <w:szCs w:val="20"/>
        </w:rPr>
      </w:pPr>
      <w:r w:rsidRPr="00810E79">
        <w:rPr>
          <w:rFonts w:ascii="Bookman Old Style" w:hAnsi="Bookman Old Style" w:cs="Arial"/>
          <w:b/>
          <w:sz w:val="20"/>
          <w:szCs w:val="20"/>
        </w:rPr>
        <w:t>II.</w:t>
      </w:r>
      <w:r w:rsidRPr="00810E79">
        <w:rPr>
          <w:rFonts w:ascii="Bookman Old Style" w:hAnsi="Bookman Old Style" w:cs="Arial"/>
          <w:sz w:val="20"/>
          <w:szCs w:val="20"/>
        </w:rPr>
        <w:t xml:space="preserve"> Una Secretaría, a cargo de la persona titular de la Subdirección Académica del Conservatorio de Música del Estado de México; y</w:t>
      </w:r>
    </w:p>
    <w:p w14:paraId="53C72D30"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sz w:val="20"/>
          <w:szCs w:val="20"/>
        </w:rPr>
        <w:t>III.</w:t>
      </w:r>
      <w:r w:rsidRPr="00810E79">
        <w:rPr>
          <w:rFonts w:ascii="Bookman Old Style" w:hAnsi="Bookman Old Style" w:cs="Arial"/>
          <w:sz w:val="20"/>
          <w:szCs w:val="20"/>
        </w:rPr>
        <w:t xml:space="preserve"> Tres Vocalías, ocupadas por profesionistas de reconocido prestigio académico y con autoridad en la materia objeto del examen.</w:t>
      </w:r>
    </w:p>
    <w:p w14:paraId="1B1D77C3" w14:textId="77777777" w:rsidR="00810E79" w:rsidRPr="00810E79" w:rsidRDefault="00810E79" w:rsidP="00810E79">
      <w:pPr>
        <w:spacing w:after="0" w:line="240" w:lineRule="auto"/>
        <w:jc w:val="both"/>
        <w:rPr>
          <w:rFonts w:ascii="Bookman Old Style" w:hAnsi="Bookman Old Style" w:cs="Arial"/>
          <w:sz w:val="20"/>
          <w:szCs w:val="20"/>
        </w:rPr>
      </w:pPr>
    </w:p>
    <w:p w14:paraId="548827D7"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lastRenderedPageBreak/>
        <w:t>Artículo 30.</w:t>
      </w:r>
      <w:r w:rsidRPr="00810E79">
        <w:rPr>
          <w:rFonts w:ascii="Bookman Old Style" w:hAnsi="Bookman Old Style" w:cs="Arial"/>
          <w:sz w:val="20"/>
          <w:szCs w:val="20"/>
        </w:rPr>
        <w:t xml:space="preserve"> Se podrán delegar las funciones de la Presidencia y de la Secretaría a los integrantes del jurado sólo en caso de exámenes simultáneos o por ausencia justificada. </w:t>
      </w:r>
    </w:p>
    <w:p w14:paraId="066D3F32" w14:textId="77777777" w:rsidR="00810E79" w:rsidRPr="00810E79" w:rsidRDefault="00810E79" w:rsidP="00810E79">
      <w:pPr>
        <w:spacing w:after="0" w:line="240" w:lineRule="auto"/>
        <w:jc w:val="both"/>
        <w:rPr>
          <w:rFonts w:ascii="Bookman Old Style" w:hAnsi="Bookman Old Style" w:cs="Arial"/>
          <w:sz w:val="20"/>
          <w:szCs w:val="20"/>
        </w:rPr>
      </w:pPr>
    </w:p>
    <w:p w14:paraId="281E1DB5"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 xml:space="preserve">Artículo 31. </w:t>
      </w:r>
      <w:r w:rsidRPr="00810E79">
        <w:rPr>
          <w:rFonts w:ascii="Bookman Old Style" w:hAnsi="Bookman Old Style" w:cs="Arial"/>
          <w:sz w:val="20"/>
          <w:szCs w:val="20"/>
        </w:rPr>
        <w:t xml:space="preserve"> La Presidencia del Jurado es la autoridad en el examen profesional y actuará como coordinador y moderador del proceso, cuidando que se lleve a cabo </w:t>
      </w:r>
      <w:proofErr w:type="gramStart"/>
      <w:r w:rsidRPr="00810E79">
        <w:rPr>
          <w:rFonts w:ascii="Bookman Old Style" w:hAnsi="Bookman Old Style" w:cs="Arial"/>
          <w:sz w:val="20"/>
          <w:szCs w:val="20"/>
        </w:rPr>
        <w:t>de acuerdo a</w:t>
      </w:r>
      <w:proofErr w:type="gramEnd"/>
      <w:r w:rsidRPr="00810E79">
        <w:rPr>
          <w:rFonts w:ascii="Bookman Old Style" w:hAnsi="Bookman Old Style" w:cs="Arial"/>
          <w:sz w:val="20"/>
          <w:szCs w:val="20"/>
        </w:rPr>
        <w:t xml:space="preserve"> la normatividad aplicable.  </w:t>
      </w:r>
    </w:p>
    <w:p w14:paraId="2666799A"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sz w:val="20"/>
          <w:szCs w:val="20"/>
        </w:rPr>
        <w:t xml:space="preserve"> </w:t>
      </w:r>
    </w:p>
    <w:p w14:paraId="4453E269"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32.</w:t>
      </w:r>
      <w:r w:rsidRPr="00810E79">
        <w:rPr>
          <w:rFonts w:ascii="Bookman Old Style" w:hAnsi="Bookman Old Style" w:cs="Arial"/>
          <w:sz w:val="20"/>
          <w:szCs w:val="20"/>
        </w:rPr>
        <w:t xml:space="preserve"> La Secretaría será la encargada de instalar el Jurado para el examen profesional, levantar el Acta correspondiente y dar su lectura pública, recopilar las firmas del jurado y de la persona sustentante, y no tendrá derecho a voto en el </w:t>
      </w:r>
      <w:proofErr w:type="gramStart"/>
      <w:r w:rsidRPr="00810E79">
        <w:rPr>
          <w:rFonts w:ascii="Bookman Old Style" w:hAnsi="Bookman Old Style" w:cs="Arial"/>
          <w:sz w:val="20"/>
          <w:szCs w:val="20"/>
        </w:rPr>
        <w:t>veredicto final</w:t>
      </w:r>
      <w:proofErr w:type="gramEnd"/>
      <w:r w:rsidRPr="00810E79">
        <w:rPr>
          <w:rFonts w:ascii="Bookman Old Style" w:hAnsi="Bookman Old Style" w:cs="Arial"/>
          <w:sz w:val="20"/>
          <w:szCs w:val="20"/>
        </w:rPr>
        <w:t xml:space="preserve">. </w:t>
      </w:r>
    </w:p>
    <w:p w14:paraId="6121AB56" w14:textId="77777777" w:rsidR="00810E79" w:rsidRPr="00810E79" w:rsidRDefault="00810E79" w:rsidP="00810E79">
      <w:pPr>
        <w:spacing w:after="0" w:line="240" w:lineRule="auto"/>
        <w:jc w:val="both"/>
        <w:rPr>
          <w:rFonts w:ascii="Bookman Old Style" w:hAnsi="Bookman Old Style" w:cs="Arial"/>
          <w:sz w:val="20"/>
          <w:szCs w:val="20"/>
        </w:rPr>
      </w:pPr>
    </w:p>
    <w:p w14:paraId="63B6F03C"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33.</w:t>
      </w:r>
      <w:r w:rsidRPr="00810E79">
        <w:rPr>
          <w:rFonts w:ascii="Bookman Old Style" w:hAnsi="Bookman Old Style" w:cs="Arial"/>
          <w:sz w:val="20"/>
          <w:szCs w:val="20"/>
        </w:rPr>
        <w:t xml:space="preserve"> Las Vocalías, realizarán la réplica y las reflexiones finales, contarán con voz y voto durante todo el examen y con la libertad académica para cumplir con su cometido. </w:t>
      </w:r>
    </w:p>
    <w:p w14:paraId="7C2B2082" w14:textId="77777777" w:rsidR="00810E79" w:rsidRPr="00810E79" w:rsidRDefault="00810E79" w:rsidP="00810E79">
      <w:pPr>
        <w:spacing w:after="0" w:line="240" w:lineRule="auto"/>
        <w:jc w:val="both"/>
        <w:rPr>
          <w:rFonts w:ascii="Bookman Old Style" w:hAnsi="Bookman Old Style" w:cs="Arial"/>
          <w:sz w:val="20"/>
          <w:szCs w:val="20"/>
        </w:rPr>
      </w:pPr>
    </w:p>
    <w:p w14:paraId="1D8B1EF4"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34.</w:t>
      </w:r>
      <w:r w:rsidRPr="00810E79">
        <w:rPr>
          <w:rFonts w:ascii="Bookman Old Style" w:hAnsi="Bookman Old Style" w:cs="Arial"/>
          <w:sz w:val="20"/>
          <w:szCs w:val="20"/>
        </w:rPr>
        <w:t xml:space="preserve"> Se nombrará una Vocalía Suplente, que tendrá a su cargo el análisis total del trabajo a fin de estar en posibilidades de sustituir a cualquiera de las vocalías, en caso de ausencia de la persona titular de alguna de ellas. </w:t>
      </w:r>
    </w:p>
    <w:p w14:paraId="7D2F36B3" w14:textId="77777777" w:rsidR="00810E79" w:rsidRPr="00810E79" w:rsidRDefault="00810E79" w:rsidP="00810E79">
      <w:pPr>
        <w:spacing w:after="0" w:line="240" w:lineRule="auto"/>
        <w:jc w:val="both"/>
        <w:rPr>
          <w:rFonts w:ascii="Bookman Old Style" w:hAnsi="Bookman Old Style" w:cs="Arial"/>
          <w:sz w:val="20"/>
          <w:szCs w:val="20"/>
        </w:rPr>
      </w:pPr>
    </w:p>
    <w:p w14:paraId="17527CD9"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35.</w:t>
      </w:r>
      <w:r w:rsidRPr="00810E79">
        <w:rPr>
          <w:rFonts w:ascii="Bookman Old Style" w:hAnsi="Bookman Old Style" w:cs="Arial"/>
          <w:sz w:val="20"/>
          <w:szCs w:val="20"/>
        </w:rPr>
        <w:t xml:space="preserve"> La persona sustentante tiene derecho a solicitar a la Dirección General cambio de alguna de las vocalías, con al menos 5 días hábiles antes del examen profesional, mediante escrito que contenga argumentos que originen a dicha solicitud. </w:t>
      </w:r>
    </w:p>
    <w:p w14:paraId="528C4235" w14:textId="77777777" w:rsidR="00810E79" w:rsidRPr="00810E79" w:rsidRDefault="00810E79" w:rsidP="00810E79">
      <w:pPr>
        <w:spacing w:after="0" w:line="240" w:lineRule="auto"/>
        <w:jc w:val="both"/>
        <w:rPr>
          <w:rFonts w:ascii="Bookman Old Style" w:hAnsi="Bookman Old Style" w:cs="Arial"/>
          <w:sz w:val="20"/>
          <w:szCs w:val="20"/>
        </w:rPr>
      </w:pPr>
    </w:p>
    <w:p w14:paraId="69D4DFFD" w14:textId="77777777" w:rsidR="00810E79" w:rsidRPr="00810E79" w:rsidRDefault="00810E79" w:rsidP="00810E79">
      <w:pPr>
        <w:spacing w:after="0" w:line="240" w:lineRule="auto"/>
        <w:jc w:val="both"/>
        <w:rPr>
          <w:rFonts w:ascii="Bookman Old Style" w:eastAsia="Helvetica" w:hAnsi="Bookman Old Style" w:cs="Arial"/>
          <w:sz w:val="20"/>
          <w:szCs w:val="20"/>
        </w:rPr>
      </w:pPr>
      <w:r w:rsidRPr="00810E79">
        <w:rPr>
          <w:rFonts w:ascii="Bookman Old Style" w:hAnsi="Bookman Old Style" w:cs="Arial"/>
          <w:b/>
          <w:bCs/>
          <w:sz w:val="20"/>
          <w:szCs w:val="20"/>
        </w:rPr>
        <w:t>Artículo 36.</w:t>
      </w:r>
      <w:r w:rsidRPr="00810E79">
        <w:rPr>
          <w:rFonts w:ascii="Bookman Old Style" w:hAnsi="Bookman Old Style" w:cs="Arial"/>
          <w:sz w:val="20"/>
          <w:szCs w:val="20"/>
        </w:rPr>
        <w:t xml:space="preserve"> </w:t>
      </w:r>
      <w:r w:rsidRPr="00810E79">
        <w:rPr>
          <w:rFonts w:ascii="Bookman Old Style" w:eastAsia="Helvetica" w:hAnsi="Bookman Old Style" w:cs="Arial"/>
          <w:sz w:val="20"/>
          <w:szCs w:val="20"/>
        </w:rPr>
        <w:t>Los nombramientos del Jurado tendrán carácter de obligatorio, en virtud de ser una comisión formal, y su incumplimiento será sujeto a la Ley de Responsabilidades Administrativas del Estado de México y Municipios.</w:t>
      </w:r>
    </w:p>
    <w:p w14:paraId="26A1ECF7" w14:textId="77777777" w:rsidR="00810E79" w:rsidRPr="00810E79" w:rsidRDefault="00810E79" w:rsidP="00810E79">
      <w:pPr>
        <w:spacing w:after="0" w:line="240" w:lineRule="auto"/>
        <w:jc w:val="both"/>
        <w:rPr>
          <w:rFonts w:ascii="Bookman Old Style" w:hAnsi="Bookman Old Style" w:cs="Arial"/>
          <w:sz w:val="20"/>
          <w:szCs w:val="20"/>
        </w:rPr>
      </w:pPr>
    </w:p>
    <w:p w14:paraId="2D0C8378" w14:textId="77777777" w:rsidR="00810E79" w:rsidRPr="00810E79" w:rsidRDefault="00810E79" w:rsidP="00810E79">
      <w:pPr>
        <w:spacing w:after="0" w:line="240" w:lineRule="auto"/>
        <w:jc w:val="center"/>
        <w:rPr>
          <w:rFonts w:ascii="Bookman Old Style" w:hAnsi="Bookman Old Style" w:cs="Arial"/>
          <w:b/>
          <w:bCs/>
          <w:sz w:val="20"/>
          <w:szCs w:val="20"/>
        </w:rPr>
      </w:pPr>
      <w:r w:rsidRPr="00810E79">
        <w:rPr>
          <w:rFonts w:ascii="Bookman Old Style" w:hAnsi="Bookman Old Style" w:cs="Arial"/>
          <w:b/>
          <w:bCs/>
          <w:sz w:val="20"/>
          <w:szCs w:val="20"/>
        </w:rPr>
        <w:t>CAPÍTULO VI</w:t>
      </w:r>
    </w:p>
    <w:p w14:paraId="541C4DDC" w14:textId="77777777" w:rsidR="00810E79" w:rsidRPr="00810E79" w:rsidRDefault="00810E79" w:rsidP="00810E79">
      <w:pPr>
        <w:spacing w:after="0" w:line="240" w:lineRule="auto"/>
        <w:jc w:val="center"/>
        <w:rPr>
          <w:rFonts w:ascii="Bookman Old Style" w:hAnsi="Bookman Old Style" w:cs="Arial"/>
          <w:b/>
          <w:bCs/>
          <w:sz w:val="20"/>
          <w:szCs w:val="20"/>
        </w:rPr>
      </w:pPr>
      <w:r w:rsidRPr="00810E79">
        <w:rPr>
          <w:rFonts w:ascii="Bookman Old Style" w:hAnsi="Bookman Old Style" w:cs="Arial"/>
          <w:b/>
          <w:bCs/>
          <w:sz w:val="20"/>
          <w:szCs w:val="20"/>
        </w:rPr>
        <w:t>DE LA SUSTENTACIÓN DEL EXAMEN PROFESIONAL</w:t>
      </w:r>
    </w:p>
    <w:p w14:paraId="5CE3E4C2" w14:textId="77777777" w:rsidR="00810E79" w:rsidRPr="00810E79" w:rsidRDefault="00810E79" w:rsidP="00810E79">
      <w:pPr>
        <w:spacing w:after="0" w:line="240" w:lineRule="auto"/>
        <w:jc w:val="center"/>
        <w:rPr>
          <w:rFonts w:ascii="Bookman Old Style" w:hAnsi="Bookman Old Style" w:cs="Arial"/>
          <w:b/>
          <w:bCs/>
          <w:sz w:val="20"/>
          <w:szCs w:val="20"/>
        </w:rPr>
      </w:pPr>
    </w:p>
    <w:p w14:paraId="2DCBDFA3"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37.</w:t>
      </w:r>
      <w:r w:rsidRPr="00810E79">
        <w:rPr>
          <w:rFonts w:ascii="Bookman Old Style" w:hAnsi="Bookman Old Style" w:cs="Arial"/>
          <w:sz w:val="20"/>
          <w:szCs w:val="20"/>
        </w:rPr>
        <w:t xml:space="preserve"> El examen profesional es el acto formal por medio del cual el Jurado, presencia, discierne y evalúa profesionalmente a la persona sustentante para la obtención del título profesional.</w:t>
      </w:r>
    </w:p>
    <w:p w14:paraId="014F3F0B" w14:textId="77777777" w:rsidR="00810E79" w:rsidRPr="00810E79" w:rsidRDefault="00810E79" w:rsidP="00810E79">
      <w:pPr>
        <w:spacing w:after="0" w:line="240" w:lineRule="auto"/>
        <w:jc w:val="both"/>
        <w:rPr>
          <w:rFonts w:ascii="Bookman Old Style" w:hAnsi="Bookman Old Style" w:cs="Arial"/>
          <w:sz w:val="20"/>
          <w:szCs w:val="20"/>
        </w:rPr>
      </w:pPr>
    </w:p>
    <w:p w14:paraId="58323FC4"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38.</w:t>
      </w:r>
      <w:r w:rsidRPr="00810E79">
        <w:rPr>
          <w:rFonts w:ascii="Bookman Old Style" w:hAnsi="Bookman Old Style" w:cs="Arial"/>
          <w:sz w:val="20"/>
          <w:szCs w:val="20"/>
        </w:rPr>
        <w:t xml:space="preserve"> El examen profesional podrá dar inicio al estar presente todos los integrantes del Jurado.</w:t>
      </w:r>
    </w:p>
    <w:p w14:paraId="1AC539F1" w14:textId="77777777" w:rsidR="00810E79" w:rsidRPr="00810E79" w:rsidRDefault="00810E79" w:rsidP="00810E79">
      <w:pPr>
        <w:spacing w:after="0" w:line="240" w:lineRule="auto"/>
        <w:jc w:val="both"/>
        <w:rPr>
          <w:rFonts w:ascii="Bookman Old Style" w:hAnsi="Bookman Old Style" w:cs="Arial"/>
          <w:sz w:val="20"/>
          <w:szCs w:val="20"/>
        </w:rPr>
      </w:pPr>
    </w:p>
    <w:p w14:paraId="1B4C9B89"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39.</w:t>
      </w:r>
      <w:r w:rsidRPr="00810E79">
        <w:rPr>
          <w:rFonts w:ascii="Bookman Old Style" w:hAnsi="Bookman Old Style" w:cs="Arial"/>
          <w:sz w:val="20"/>
          <w:szCs w:val="20"/>
        </w:rPr>
        <w:t xml:space="preserve"> Para la opción de titulación B</w:t>
      </w:r>
      <w:r w:rsidRPr="00810E79">
        <w:rPr>
          <w:rFonts w:ascii="Bookman Old Style" w:eastAsia="Helvetica" w:hAnsi="Bookman Old Style" w:cs="Arial"/>
          <w:sz w:val="20"/>
          <w:szCs w:val="20"/>
          <w:lang w:val="es-ES"/>
        </w:rPr>
        <w:t>.1) Tesina</w:t>
      </w:r>
      <w:r w:rsidRPr="00810E79">
        <w:rPr>
          <w:rFonts w:ascii="Bookman Old Style" w:hAnsi="Bookman Old Style" w:cs="Arial"/>
          <w:sz w:val="20"/>
          <w:szCs w:val="20"/>
        </w:rPr>
        <w:t xml:space="preserve">, el examen profesional consistirá en una exposición de carácter público cuya duración será de 30 a 40 minutos por parte de la persona sustentante, para dar a conocer los resultados de su trabajo. Posteriormente, el jurado podrá realizar cuestionamientos a fin de precisar contenidos </w:t>
      </w:r>
      <w:proofErr w:type="gramStart"/>
      <w:r w:rsidRPr="00810E79">
        <w:rPr>
          <w:rFonts w:ascii="Bookman Old Style" w:hAnsi="Bookman Old Style" w:cs="Arial"/>
          <w:sz w:val="20"/>
          <w:szCs w:val="20"/>
        </w:rPr>
        <w:t>que</w:t>
      </w:r>
      <w:proofErr w:type="gramEnd"/>
      <w:r w:rsidRPr="00810E79">
        <w:rPr>
          <w:rFonts w:ascii="Bookman Old Style" w:hAnsi="Bookman Old Style" w:cs="Arial"/>
          <w:sz w:val="20"/>
          <w:szCs w:val="20"/>
        </w:rPr>
        <w:t xml:space="preserve"> a su juicio, considere necesario aclarar o ampliar.</w:t>
      </w:r>
    </w:p>
    <w:p w14:paraId="64F78719" w14:textId="77777777" w:rsidR="00810E79" w:rsidRPr="00810E79" w:rsidRDefault="00810E79" w:rsidP="00810E79">
      <w:pPr>
        <w:spacing w:after="0" w:line="240" w:lineRule="auto"/>
        <w:jc w:val="both"/>
        <w:rPr>
          <w:rFonts w:ascii="Bookman Old Style" w:hAnsi="Bookman Old Style" w:cs="Arial"/>
          <w:sz w:val="20"/>
          <w:szCs w:val="20"/>
        </w:rPr>
      </w:pPr>
    </w:p>
    <w:p w14:paraId="0706A9FE"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 xml:space="preserve">Artículo 40. </w:t>
      </w:r>
      <w:r w:rsidRPr="00810E79">
        <w:rPr>
          <w:rFonts w:ascii="Bookman Old Style" w:hAnsi="Bookman Old Style" w:cs="Arial"/>
          <w:sz w:val="20"/>
          <w:szCs w:val="20"/>
        </w:rPr>
        <w:t xml:space="preserve">Las Vocalías titulares deberán examinar y analizar en su integridad el trabajo presentado por la persona sustentante y retomar aspectos de su contenido y disertación para hacer sus planteamientos. </w:t>
      </w:r>
    </w:p>
    <w:p w14:paraId="25B43BEF" w14:textId="77777777" w:rsidR="00810E79" w:rsidRPr="00810E79" w:rsidRDefault="00810E79" w:rsidP="00810E79">
      <w:pPr>
        <w:spacing w:after="0" w:line="240" w:lineRule="auto"/>
        <w:jc w:val="both"/>
        <w:rPr>
          <w:rFonts w:ascii="Bookman Old Style" w:hAnsi="Bookman Old Style" w:cs="Arial"/>
          <w:sz w:val="20"/>
          <w:szCs w:val="20"/>
        </w:rPr>
      </w:pPr>
    </w:p>
    <w:p w14:paraId="0E6BFE51"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41.</w:t>
      </w:r>
      <w:r w:rsidRPr="00810E79">
        <w:rPr>
          <w:rFonts w:ascii="Bookman Old Style" w:hAnsi="Bookman Old Style" w:cs="Arial"/>
          <w:sz w:val="20"/>
          <w:szCs w:val="20"/>
        </w:rPr>
        <w:t xml:space="preserve"> Las Vocalías podrán realizar sus intervenciones en el orden que se especifique en el nombramiento, o según lo determine la Presidencia.</w:t>
      </w:r>
    </w:p>
    <w:p w14:paraId="60082FA2" w14:textId="77777777" w:rsidR="00810E79" w:rsidRPr="00810E79" w:rsidRDefault="00810E79" w:rsidP="00810E79">
      <w:pPr>
        <w:spacing w:after="0" w:line="240" w:lineRule="auto"/>
        <w:jc w:val="both"/>
        <w:rPr>
          <w:rFonts w:ascii="Bookman Old Style" w:hAnsi="Bookman Old Style" w:cs="Arial"/>
          <w:sz w:val="20"/>
          <w:szCs w:val="20"/>
        </w:rPr>
      </w:pPr>
    </w:p>
    <w:p w14:paraId="35183B42"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42.</w:t>
      </w:r>
      <w:r w:rsidRPr="00810E79">
        <w:rPr>
          <w:rFonts w:ascii="Bookman Old Style" w:hAnsi="Bookman Old Style" w:cs="Arial"/>
          <w:sz w:val="20"/>
          <w:szCs w:val="20"/>
        </w:rPr>
        <w:t xml:space="preserve"> En el desarrollo del examen profesional, la persona sustentante podrá tener consigo documentos, libros o materiales que considere necesarios para auxiliarse en su exposición. </w:t>
      </w:r>
    </w:p>
    <w:p w14:paraId="6BD596CD" w14:textId="77777777" w:rsid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lastRenderedPageBreak/>
        <w:t>Artículo 43.</w:t>
      </w:r>
      <w:r w:rsidRPr="00810E79">
        <w:rPr>
          <w:rFonts w:ascii="Bookman Old Style" w:hAnsi="Bookman Old Style" w:cs="Arial"/>
          <w:sz w:val="20"/>
          <w:szCs w:val="20"/>
        </w:rPr>
        <w:t xml:space="preserve"> Agotado el proceso del examen profesional, la Presidencia declarará un receso para que el Jurado proceda a deliberar y emitir el dictamen</w:t>
      </w:r>
      <w:r w:rsidRPr="00810E79">
        <w:rPr>
          <w:rFonts w:ascii="Bookman Old Style" w:hAnsi="Bookman Old Style" w:cs="Arial"/>
          <w:b/>
          <w:bCs/>
          <w:sz w:val="20"/>
          <w:szCs w:val="20"/>
        </w:rPr>
        <w:t xml:space="preserve"> </w:t>
      </w:r>
      <w:r w:rsidRPr="00810E79">
        <w:rPr>
          <w:rFonts w:ascii="Bookman Old Style" w:hAnsi="Bookman Old Style" w:cs="Arial"/>
          <w:sz w:val="20"/>
          <w:szCs w:val="20"/>
        </w:rPr>
        <w:t>correspondiente.</w:t>
      </w:r>
    </w:p>
    <w:p w14:paraId="3C7F06B0" w14:textId="77777777" w:rsidR="00810E79" w:rsidRPr="00810E79" w:rsidRDefault="00810E79" w:rsidP="00810E79">
      <w:pPr>
        <w:spacing w:after="0" w:line="240" w:lineRule="auto"/>
        <w:jc w:val="both"/>
        <w:rPr>
          <w:rFonts w:ascii="Bookman Old Style" w:hAnsi="Bookman Old Style" w:cs="Arial"/>
          <w:sz w:val="20"/>
          <w:szCs w:val="20"/>
        </w:rPr>
      </w:pPr>
    </w:p>
    <w:p w14:paraId="7C072AAF"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44.</w:t>
      </w:r>
      <w:r w:rsidRPr="00810E79">
        <w:rPr>
          <w:rFonts w:ascii="Bookman Old Style" w:hAnsi="Bookman Old Style" w:cs="Arial"/>
          <w:sz w:val="20"/>
          <w:szCs w:val="20"/>
        </w:rPr>
        <w:t xml:space="preserve"> El dictamen que emita el Jurado tendrá carácter definitivo e inapelable y se otorgará en cualquiera de las formas siguientes:</w:t>
      </w:r>
    </w:p>
    <w:p w14:paraId="39FD714A" w14:textId="77777777" w:rsidR="00810E79" w:rsidRPr="00810E79" w:rsidRDefault="00810E79" w:rsidP="00810E79">
      <w:pPr>
        <w:spacing w:after="0" w:line="240" w:lineRule="auto"/>
        <w:jc w:val="both"/>
        <w:rPr>
          <w:rFonts w:ascii="Bookman Old Style" w:hAnsi="Bookman Old Style" w:cs="Arial"/>
          <w:sz w:val="20"/>
          <w:szCs w:val="20"/>
        </w:rPr>
      </w:pPr>
    </w:p>
    <w:p w14:paraId="4AEFE525" w14:textId="77777777" w:rsidR="00810E79" w:rsidRPr="00810E79" w:rsidRDefault="00810E79" w:rsidP="00810E79">
      <w:pPr>
        <w:spacing w:after="80" w:line="240" w:lineRule="auto"/>
        <w:jc w:val="both"/>
        <w:rPr>
          <w:rFonts w:ascii="Bookman Old Style" w:hAnsi="Bookman Old Style" w:cs="Arial"/>
          <w:sz w:val="20"/>
          <w:szCs w:val="20"/>
        </w:rPr>
      </w:pPr>
      <w:r w:rsidRPr="00810E79">
        <w:rPr>
          <w:rFonts w:ascii="Bookman Old Style" w:hAnsi="Bookman Old Style" w:cs="Arial"/>
          <w:b/>
          <w:sz w:val="20"/>
          <w:szCs w:val="20"/>
        </w:rPr>
        <w:t>I.</w:t>
      </w:r>
      <w:r w:rsidRPr="00810E79">
        <w:rPr>
          <w:rFonts w:ascii="Bookman Old Style" w:hAnsi="Bookman Old Style" w:cs="Arial"/>
          <w:sz w:val="20"/>
          <w:szCs w:val="20"/>
        </w:rPr>
        <w:t xml:space="preserve"> Aprobado con mención honorífica, en los siguientes casos: </w:t>
      </w:r>
    </w:p>
    <w:p w14:paraId="70369E4C" w14:textId="77777777" w:rsidR="00810E79" w:rsidRPr="00810E79" w:rsidRDefault="00810E79" w:rsidP="00810E79">
      <w:pPr>
        <w:spacing w:after="80" w:line="240" w:lineRule="auto"/>
        <w:jc w:val="both"/>
        <w:rPr>
          <w:rFonts w:ascii="Bookman Old Style" w:hAnsi="Bookman Old Style" w:cs="Arial"/>
          <w:strike/>
          <w:sz w:val="20"/>
          <w:szCs w:val="20"/>
        </w:rPr>
      </w:pPr>
      <w:r w:rsidRPr="00810E79">
        <w:rPr>
          <w:rFonts w:ascii="Bookman Old Style" w:hAnsi="Bookman Old Style" w:cs="Arial"/>
          <w:b/>
          <w:sz w:val="20"/>
          <w:szCs w:val="20"/>
        </w:rPr>
        <w:t>a)</w:t>
      </w:r>
      <w:r w:rsidRPr="00810E79">
        <w:rPr>
          <w:rFonts w:ascii="Bookman Old Style" w:hAnsi="Bookman Old Style" w:cs="Arial"/>
          <w:sz w:val="20"/>
          <w:szCs w:val="20"/>
        </w:rPr>
        <w:t xml:space="preserve"> Habiendo sido regular en la totalidad de sus estudios, la persona sustentante obtiene un promedio general de aprovechamiento de </w:t>
      </w:r>
      <w:proofErr w:type="gramStart"/>
      <w:r w:rsidRPr="00810E79">
        <w:rPr>
          <w:rFonts w:ascii="Bookman Old Style" w:hAnsi="Bookman Old Style" w:cs="Arial"/>
          <w:sz w:val="20"/>
          <w:szCs w:val="20"/>
        </w:rPr>
        <w:t>nueve punto</w:t>
      </w:r>
      <w:proofErr w:type="gramEnd"/>
      <w:r w:rsidRPr="00810E79">
        <w:rPr>
          <w:rFonts w:ascii="Bookman Old Style" w:hAnsi="Bookman Old Style" w:cs="Arial"/>
          <w:sz w:val="20"/>
          <w:szCs w:val="20"/>
        </w:rPr>
        <w:t xml:space="preserve"> cero (9.0) y realiza una excelente ejecución de un concierto o exposición oral de la tesina a juicio del Jurado, para las opciones de los incisos A) y B) establecidas en el artículo 9 del presente Reglamento; o</w:t>
      </w:r>
    </w:p>
    <w:p w14:paraId="7A63ABFD" w14:textId="77777777" w:rsidR="00810E79" w:rsidRPr="00810E79" w:rsidRDefault="00810E79" w:rsidP="00810E79">
      <w:pPr>
        <w:spacing w:after="80" w:line="240" w:lineRule="auto"/>
        <w:jc w:val="both"/>
        <w:rPr>
          <w:rFonts w:ascii="Bookman Old Style" w:hAnsi="Bookman Old Style" w:cs="Arial"/>
          <w:strike/>
          <w:sz w:val="20"/>
          <w:szCs w:val="20"/>
        </w:rPr>
      </w:pPr>
      <w:r w:rsidRPr="00810E79">
        <w:rPr>
          <w:rFonts w:ascii="Bookman Old Style" w:hAnsi="Bookman Old Style" w:cs="Arial"/>
          <w:b/>
          <w:sz w:val="20"/>
          <w:szCs w:val="20"/>
        </w:rPr>
        <w:t>b)</w:t>
      </w:r>
      <w:r w:rsidRPr="00810E79">
        <w:rPr>
          <w:rFonts w:ascii="Bookman Old Style" w:hAnsi="Bookman Old Style" w:cs="Arial"/>
          <w:sz w:val="20"/>
          <w:szCs w:val="20"/>
        </w:rPr>
        <w:t xml:space="preserve"> La persona sustentante comprueba haber sido regular en la totalidad de sus estudios y obtuvo un promedio general de aprovechamiento de </w:t>
      </w:r>
      <w:proofErr w:type="gramStart"/>
      <w:r w:rsidRPr="00810E79">
        <w:rPr>
          <w:rFonts w:ascii="Bookman Old Style" w:hAnsi="Bookman Old Style" w:cs="Arial"/>
          <w:sz w:val="20"/>
          <w:szCs w:val="20"/>
        </w:rPr>
        <w:t>diez punto</w:t>
      </w:r>
      <w:proofErr w:type="gramEnd"/>
      <w:r w:rsidRPr="00810E79">
        <w:rPr>
          <w:rFonts w:ascii="Bookman Old Style" w:hAnsi="Bookman Old Style" w:cs="Arial"/>
          <w:sz w:val="20"/>
          <w:szCs w:val="20"/>
        </w:rPr>
        <w:t xml:space="preserve"> cero (10.0); habiendo solicitado la opción </w:t>
      </w:r>
      <w:r w:rsidRPr="00810E79">
        <w:rPr>
          <w:rFonts w:ascii="Bookman Old Style" w:eastAsia="Helvetica" w:hAnsi="Bookman Old Style" w:cs="Arial"/>
          <w:sz w:val="20"/>
          <w:szCs w:val="20"/>
          <w:lang w:val="es-ES"/>
        </w:rPr>
        <w:t>C.1 del artículo 9 de este Reglamento.</w:t>
      </w:r>
      <w:r w:rsidRPr="00810E79">
        <w:rPr>
          <w:rFonts w:ascii="Bookman Old Style" w:hAnsi="Bookman Old Style" w:cs="Arial"/>
          <w:sz w:val="20"/>
          <w:szCs w:val="20"/>
        </w:rPr>
        <w:t xml:space="preserve">  </w:t>
      </w:r>
    </w:p>
    <w:p w14:paraId="5CC9F5C8" w14:textId="77777777" w:rsidR="00810E79" w:rsidRPr="00810E79" w:rsidRDefault="00810E79" w:rsidP="00810E79">
      <w:pPr>
        <w:spacing w:after="80" w:line="240" w:lineRule="auto"/>
        <w:jc w:val="both"/>
        <w:rPr>
          <w:rFonts w:ascii="Bookman Old Style" w:hAnsi="Bookman Old Style" w:cs="Arial"/>
          <w:sz w:val="20"/>
          <w:szCs w:val="20"/>
        </w:rPr>
      </w:pPr>
      <w:r w:rsidRPr="00810E79">
        <w:rPr>
          <w:rFonts w:ascii="Bookman Old Style" w:hAnsi="Bookman Old Style" w:cs="Arial"/>
          <w:b/>
          <w:sz w:val="20"/>
          <w:szCs w:val="20"/>
        </w:rPr>
        <w:t>II)</w:t>
      </w:r>
      <w:r w:rsidRPr="00810E79">
        <w:rPr>
          <w:rFonts w:ascii="Bookman Old Style" w:hAnsi="Bookman Old Style" w:cs="Arial"/>
          <w:sz w:val="20"/>
          <w:szCs w:val="20"/>
        </w:rPr>
        <w:t xml:space="preserve"> Aprobado, si la persona sustentante: </w:t>
      </w:r>
    </w:p>
    <w:p w14:paraId="4AE6D0A6" w14:textId="77777777" w:rsidR="00810E79" w:rsidRPr="00810E79" w:rsidRDefault="00810E79" w:rsidP="00810E79">
      <w:pPr>
        <w:pStyle w:val="Prrafodelista"/>
        <w:numPr>
          <w:ilvl w:val="0"/>
          <w:numId w:val="3"/>
        </w:numPr>
        <w:tabs>
          <w:tab w:val="left" w:pos="993"/>
        </w:tabs>
        <w:ind w:left="0"/>
        <w:jc w:val="both"/>
        <w:rPr>
          <w:rFonts w:ascii="Bookman Old Style" w:hAnsi="Bookman Old Style" w:cs="Arial"/>
          <w:sz w:val="20"/>
          <w:szCs w:val="20"/>
        </w:rPr>
      </w:pPr>
      <w:r w:rsidRPr="00810E79">
        <w:rPr>
          <w:rFonts w:ascii="Bookman Old Style" w:hAnsi="Bookman Old Style" w:cs="Arial"/>
          <w:sz w:val="20"/>
          <w:szCs w:val="20"/>
        </w:rPr>
        <w:t>Presenta una buena ejecución del concierto o exposición de la tesina juicio del Jurado, en las opciones de los incisos A) y B) establecidas en el artículo 9 del presente Reglamento.</w:t>
      </w:r>
    </w:p>
    <w:p w14:paraId="13DF45BA" w14:textId="77777777" w:rsidR="00810E79" w:rsidRPr="00810E79" w:rsidRDefault="00810E79" w:rsidP="00810E79">
      <w:pPr>
        <w:spacing w:after="0" w:line="240" w:lineRule="auto"/>
        <w:jc w:val="both"/>
        <w:rPr>
          <w:rFonts w:ascii="Bookman Old Style" w:hAnsi="Bookman Old Style" w:cs="Arial"/>
          <w:sz w:val="20"/>
          <w:szCs w:val="20"/>
        </w:rPr>
      </w:pPr>
    </w:p>
    <w:p w14:paraId="7782A6BE"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sz w:val="20"/>
          <w:szCs w:val="20"/>
        </w:rPr>
        <w:t>III)</w:t>
      </w:r>
      <w:r w:rsidRPr="00810E79">
        <w:rPr>
          <w:rFonts w:ascii="Bookman Old Style" w:hAnsi="Bookman Old Style" w:cs="Arial"/>
          <w:sz w:val="20"/>
          <w:szCs w:val="20"/>
        </w:rPr>
        <w:t xml:space="preserve"> Aplazado, cuando la persona sustentante no se presente al examen profesional o no obtenga la mayoría de los votos aprobatorios del Jurado.</w:t>
      </w:r>
    </w:p>
    <w:p w14:paraId="6A43AD60" w14:textId="77777777" w:rsidR="00810E79" w:rsidRPr="00810E79" w:rsidRDefault="00810E79" w:rsidP="00810E79">
      <w:pPr>
        <w:spacing w:after="0" w:line="240" w:lineRule="auto"/>
        <w:jc w:val="both"/>
        <w:rPr>
          <w:rFonts w:ascii="Bookman Old Style" w:hAnsi="Bookman Old Style" w:cs="Arial"/>
          <w:b/>
          <w:bCs/>
          <w:sz w:val="20"/>
          <w:szCs w:val="20"/>
        </w:rPr>
      </w:pPr>
    </w:p>
    <w:p w14:paraId="415F1A82"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45.</w:t>
      </w:r>
      <w:r w:rsidRPr="00810E79">
        <w:rPr>
          <w:rFonts w:ascii="Bookman Old Style" w:hAnsi="Bookman Old Style" w:cs="Arial"/>
          <w:sz w:val="20"/>
          <w:szCs w:val="20"/>
        </w:rPr>
        <w:t xml:space="preserve"> Al término del examen profesional, la Presidencia dará a conocer a la persona sustentante el veredicto del Jurado y, en caso de ser aprobada, la Secretaría dará lectura del acta correspondiente. Hecho lo anterior, la Presidencia tomará la protesta de ley de acuerdo con el protocolo indicado. </w:t>
      </w:r>
    </w:p>
    <w:p w14:paraId="7888D6DF" w14:textId="77777777" w:rsidR="00810E79" w:rsidRPr="00810E79" w:rsidRDefault="00810E79" w:rsidP="00810E79">
      <w:pPr>
        <w:spacing w:after="0" w:line="240" w:lineRule="auto"/>
        <w:jc w:val="both"/>
        <w:rPr>
          <w:rFonts w:ascii="Bookman Old Style" w:hAnsi="Bookman Old Style" w:cs="Arial"/>
          <w:b/>
          <w:bCs/>
          <w:sz w:val="20"/>
          <w:szCs w:val="20"/>
        </w:rPr>
      </w:pPr>
    </w:p>
    <w:p w14:paraId="34A82D90"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46.</w:t>
      </w:r>
      <w:r w:rsidRPr="00810E79">
        <w:rPr>
          <w:rFonts w:ascii="Bookman Old Style" w:hAnsi="Bookman Old Style" w:cs="Arial"/>
          <w:sz w:val="20"/>
          <w:szCs w:val="20"/>
        </w:rPr>
        <w:t xml:space="preserve"> La persona sustentante que resulte </w:t>
      </w:r>
      <w:proofErr w:type="gramStart"/>
      <w:r w:rsidRPr="00810E79">
        <w:rPr>
          <w:rFonts w:ascii="Bookman Old Style" w:hAnsi="Bookman Old Style" w:cs="Arial"/>
          <w:sz w:val="20"/>
          <w:szCs w:val="20"/>
        </w:rPr>
        <w:t>aplazado,</w:t>
      </w:r>
      <w:proofErr w:type="gramEnd"/>
      <w:r w:rsidRPr="00810E79">
        <w:rPr>
          <w:rFonts w:ascii="Bookman Old Style" w:hAnsi="Bookman Old Style" w:cs="Arial"/>
          <w:sz w:val="20"/>
          <w:szCs w:val="20"/>
        </w:rPr>
        <w:t xml:space="preserve"> podrá registrar nuevamente el examen profesional en un máximo de seis meses contados a partir de que haya sido aplazado, podrá recurrir al mismo trabajo si toma en cuenta las observaciones del Jurado, elaborar un nuevo trabajo o cambiar de opción de titulación si así lo considera. </w:t>
      </w:r>
    </w:p>
    <w:p w14:paraId="32E8AD3A" w14:textId="77777777" w:rsidR="00810E79" w:rsidRPr="00810E79" w:rsidRDefault="00810E79" w:rsidP="00810E79">
      <w:pPr>
        <w:spacing w:after="0" w:line="240" w:lineRule="auto"/>
        <w:jc w:val="both"/>
        <w:rPr>
          <w:rFonts w:ascii="Bookman Old Style" w:hAnsi="Bookman Old Style" w:cs="Arial"/>
          <w:b/>
          <w:bCs/>
          <w:sz w:val="20"/>
          <w:szCs w:val="20"/>
        </w:rPr>
      </w:pPr>
    </w:p>
    <w:p w14:paraId="234A6197"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47.</w:t>
      </w:r>
      <w:r w:rsidRPr="00810E79">
        <w:rPr>
          <w:rFonts w:ascii="Bookman Old Style" w:hAnsi="Bookman Old Style" w:cs="Arial"/>
          <w:sz w:val="20"/>
          <w:szCs w:val="20"/>
        </w:rPr>
        <w:t xml:space="preserve"> Para las personas sustentantes que, con causa justificada, no se presenten en la fecha, lugar y hora señalada para la realización del examen profesional, éste se reprogramará en un plazo no mayor a treinta días hábiles. Sin causa justificada, podrá efectuarse después de tres meses. En ambos casos, deberá informarse por escrito a la Unidad de titulación o Coordinación y realizar los trámites correspondientes.</w:t>
      </w:r>
    </w:p>
    <w:p w14:paraId="778E9753" w14:textId="77777777" w:rsidR="00810E79" w:rsidRPr="00810E79" w:rsidRDefault="00810E79" w:rsidP="00810E79">
      <w:pPr>
        <w:spacing w:after="0" w:line="240" w:lineRule="auto"/>
        <w:jc w:val="both"/>
        <w:rPr>
          <w:rFonts w:ascii="Bookman Old Style" w:hAnsi="Bookman Old Style" w:cs="Arial"/>
          <w:b/>
          <w:bCs/>
          <w:sz w:val="20"/>
          <w:szCs w:val="20"/>
        </w:rPr>
      </w:pPr>
    </w:p>
    <w:p w14:paraId="34503135"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48.</w:t>
      </w:r>
      <w:r w:rsidRPr="00810E79">
        <w:rPr>
          <w:rFonts w:ascii="Bookman Old Style" w:hAnsi="Bookman Old Style" w:cs="Arial"/>
          <w:sz w:val="20"/>
          <w:szCs w:val="20"/>
        </w:rPr>
        <w:t xml:space="preserve"> En caso de demostrarse falsedad en la información, plagio o compra del trabajo, éste quedará automáticamente anulado y la persona sustentante deberá iniciar nuevamente proceso de titulación.</w:t>
      </w:r>
    </w:p>
    <w:p w14:paraId="037C8105" w14:textId="77777777" w:rsidR="00810E79" w:rsidRPr="00810E79" w:rsidRDefault="00810E79" w:rsidP="00810E79">
      <w:pPr>
        <w:spacing w:after="0" w:line="240" w:lineRule="auto"/>
        <w:jc w:val="both"/>
        <w:rPr>
          <w:rFonts w:ascii="Bookman Old Style" w:hAnsi="Bookman Old Style" w:cs="Arial"/>
          <w:sz w:val="20"/>
          <w:szCs w:val="20"/>
        </w:rPr>
      </w:pPr>
    </w:p>
    <w:p w14:paraId="5A6E4A39"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bCs/>
          <w:sz w:val="20"/>
          <w:szCs w:val="20"/>
        </w:rPr>
        <w:t>Artículo 49.</w:t>
      </w:r>
      <w:r w:rsidRPr="00810E79">
        <w:rPr>
          <w:rFonts w:ascii="Bookman Old Style" w:hAnsi="Bookman Old Style" w:cs="Arial"/>
          <w:sz w:val="20"/>
          <w:szCs w:val="20"/>
        </w:rPr>
        <w:t xml:space="preserve"> Si la persona sustentante resulta aplazada por segunda ocasión, podrá presentar el examen en una tercera y última oportunidad, con un nuevo trabajo; en caso de ser nuevamente aplazado deberá cambiar la modalidad de titulación.</w:t>
      </w:r>
    </w:p>
    <w:p w14:paraId="54224964" w14:textId="77777777" w:rsidR="00810E79" w:rsidRPr="00810E79" w:rsidRDefault="00810E79" w:rsidP="00810E79">
      <w:pPr>
        <w:spacing w:after="0" w:line="240" w:lineRule="auto"/>
        <w:jc w:val="both"/>
        <w:rPr>
          <w:rFonts w:ascii="Bookman Old Style" w:hAnsi="Bookman Old Style" w:cs="Arial"/>
          <w:sz w:val="20"/>
          <w:szCs w:val="20"/>
        </w:rPr>
      </w:pPr>
    </w:p>
    <w:p w14:paraId="4266759E" w14:textId="77777777" w:rsidR="00810E79" w:rsidRPr="00810E79" w:rsidRDefault="00810E79" w:rsidP="00810E79">
      <w:pPr>
        <w:spacing w:after="0" w:line="240" w:lineRule="auto"/>
        <w:jc w:val="both"/>
        <w:rPr>
          <w:rFonts w:ascii="Bookman Old Style" w:hAnsi="Bookman Old Style" w:cs="Arial"/>
          <w:sz w:val="20"/>
          <w:szCs w:val="20"/>
          <w:highlight w:val="yellow"/>
        </w:rPr>
      </w:pPr>
      <w:r w:rsidRPr="00810E79">
        <w:rPr>
          <w:rFonts w:ascii="Bookman Old Style" w:hAnsi="Bookman Old Style" w:cs="Arial"/>
          <w:b/>
          <w:bCs/>
          <w:sz w:val="20"/>
          <w:szCs w:val="20"/>
        </w:rPr>
        <w:t>Artículo 50.</w:t>
      </w:r>
      <w:r w:rsidRPr="00810E79">
        <w:rPr>
          <w:rFonts w:ascii="Bookman Old Style" w:hAnsi="Bookman Old Style" w:cs="Arial"/>
          <w:sz w:val="20"/>
          <w:szCs w:val="20"/>
        </w:rPr>
        <w:t xml:space="preserve"> Una vez terminado el periodo de titulación, la Subdirección Académica informará por escrito a la Subsecretaría los resultados obtenidos en los exámenes profesionales, en un plazo no mayor de 5 días hábiles a partir de la última fecha de aplicación de examen.</w:t>
      </w:r>
    </w:p>
    <w:p w14:paraId="6FBB04A3" w14:textId="77777777" w:rsidR="00810E79" w:rsidRDefault="00810E79" w:rsidP="00810E79">
      <w:pPr>
        <w:spacing w:after="0" w:line="240" w:lineRule="auto"/>
        <w:jc w:val="center"/>
        <w:rPr>
          <w:rFonts w:ascii="Bookman Old Style" w:hAnsi="Bookman Old Style" w:cs="Arial"/>
          <w:b/>
          <w:bCs/>
          <w:sz w:val="20"/>
          <w:szCs w:val="20"/>
        </w:rPr>
      </w:pPr>
    </w:p>
    <w:p w14:paraId="5375B480" w14:textId="77777777" w:rsidR="00810E79" w:rsidRPr="00810E79" w:rsidRDefault="00810E79" w:rsidP="00810E79">
      <w:pPr>
        <w:spacing w:after="0" w:line="240" w:lineRule="auto"/>
        <w:jc w:val="center"/>
        <w:rPr>
          <w:rFonts w:ascii="Bookman Old Style" w:hAnsi="Bookman Old Style" w:cs="Arial"/>
          <w:b/>
          <w:bCs/>
          <w:sz w:val="20"/>
          <w:szCs w:val="20"/>
        </w:rPr>
      </w:pPr>
    </w:p>
    <w:p w14:paraId="74ADE409" w14:textId="77777777" w:rsidR="00810E79" w:rsidRPr="00810E79" w:rsidRDefault="00810E79" w:rsidP="00810E79">
      <w:pPr>
        <w:spacing w:after="0" w:line="240" w:lineRule="auto"/>
        <w:jc w:val="center"/>
        <w:rPr>
          <w:rFonts w:ascii="Bookman Old Style" w:hAnsi="Bookman Old Style" w:cs="Arial"/>
          <w:b/>
          <w:bCs/>
          <w:sz w:val="20"/>
          <w:szCs w:val="20"/>
        </w:rPr>
      </w:pPr>
      <w:r w:rsidRPr="00810E79">
        <w:rPr>
          <w:rFonts w:ascii="Bookman Old Style" w:hAnsi="Bookman Old Style" w:cs="Arial"/>
          <w:b/>
          <w:bCs/>
          <w:sz w:val="20"/>
          <w:szCs w:val="20"/>
        </w:rPr>
        <w:lastRenderedPageBreak/>
        <w:t>TRANSITORIOS</w:t>
      </w:r>
    </w:p>
    <w:p w14:paraId="4E12332A" w14:textId="77777777" w:rsidR="00810E79" w:rsidRPr="00810E79" w:rsidRDefault="00810E79" w:rsidP="00810E79">
      <w:pPr>
        <w:spacing w:after="0" w:line="240" w:lineRule="auto"/>
        <w:jc w:val="both"/>
        <w:rPr>
          <w:rFonts w:ascii="Bookman Old Style" w:eastAsia="Helvetica" w:hAnsi="Bookman Old Style" w:cs="Arial"/>
          <w:b/>
          <w:bCs/>
          <w:sz w:val="20"/>
          <w:szCs w:val="20"/>
        </w:rPr>
      </w:pPr>
    </w:p>
    <w:p w14:paraId="2B41C2E0" w14:textId="77777777" w:rsidR="00810E79" w:rsidRPr="00810E79" w:rsidRDefault="00810E79" w:rsidP="00810E79">
      <w:pPr>
        <w:spacing w:after="0" w:line="240" w:lineRule="auto"/>
        <w:jc w:val="both"/>
        <w:rPr>
          <w:rFonts w:ascii="Bookman Old Style" w:eastAsia="Helvetica" w:hAnsi="Bookman Old Style" w:cs="Arial"/>
          <w:bCs/>
          <w:sz w:val="20"/>
          <w:szCs w:val="20"/>
        </w:rPr>
      </w:pPr>
      <w:r w:rsidRPr="00810E79">
        <w:rPr>
          <w:rFonts w:ascii="Bookman Old Style" w:eastAsia="Helvetica" w:hAnsi="Bookman Old Style" w:cs="Arial"/>
          <w:b/>
          <w:bCs/>
          <w:sz w:val="20"/>
          <w:szCs w:val="20"/>
        </w:rPr>
        <w:t>PRIMERO.</w:t>
      </w:r>
      <w:r w:rsidRPr="00810E79">
        <w:rPr>
          <w:rFonts w:ascii="Bookman Old Style" w:eastAsia="Helvetica" w:hAnsi="Bookman Old Style" w:cs="Arial"/>
          <w:bCs/>
          <w:sz w:val="20"/>
          <w:szCs w:val="20"/>
        </w:rPr>
        <w:t xml:space="preserve"> El presente reglamento abroga el anterior. </w:t>
      </w:r>
    </w:p>
    <w:p w14:paraId="14DDE571" w14:textId="77777777" w:rsidR="00810E79" w:rsidRPr="00810E79" w:rsidRDefault="00810E79" w:rsidP="00810E79">
      <w:pPr>
        <w:spacing w:after="0" w:line="240" w:lineRule="auto"/>
        <w:jc w:val="both"/>
        <w:rPr>
          <w:rFonts w:ascii="Bookman Old Style" w:eastAsia="Helvetica" w:hAnsi="Bookman Old Style" w:cs="Arial"/>
          <w:bCs/>
          <w:sz w:val="20"/>
          <w:szCs w:val="20"/>
        </w:rPr>
      </w:pPr>
    </w:p>
    <w:p w14:paraId="1FB7E044" w14:textId="77777777" w:rsidR="00810E79" w:rsidRPr="00810E79" w:rsidRDefault="00810E79" w:rsidP="00810E79">
      <w:pPr>
        <w:spacing w:after="0" w:line="240" w:lineRule="auto"/>
        <w:jc w:val="both"/>
        <w:rPr>
          <w:rFonts w:ascii="Bookman Old Style" w:eastAsia="Helvetica" w:hAnsi="Bookman Old Style" w:cs="Arial"/>
          <w:sz w:val="20"/>
          <w:szCs w:val="20"/>
          <w:lang w:val="es-ES"/>
        </w:rPr>
      </w:pPr>
      <w:r w:rsidRPr="00810E79">
        <w:rPr>
          <w:rFonts w:ascii="Bookman Old Style" w:eastAsia="Helvetica" w:hAnsi="Bookman Old Style" w:cs="Arial"/>
          <w:b/>
          <w:bCs/>
          <w:sz w:val="20"/>
          <w:szCs w:val="20"/>
          <w:lang w:val="es-ES"/>
        </w:rPr>
        <w:t>SEGUNDO.</w:t>
      </w:r>
      <w:r w:rsidRPr="00810E79">
        <w:rPr>
          <w:rFonts w:ascii="Bookman Old Style" w:eastAsia="Helvetica" w:hAnsi="Bookman Old Style" w:cs="Arial"/>
          <w:sz w:val="20"/>
          <w:szCs w:val="20"/>
          <w:lang w:val="es-ES"/>
        </w:rPr>
        <w:t xml:space="preserve"> Publíquese el presente Reglamento en el Periódico Oficial “Gaceta del Gobierno”.</w:t>
      </w:r>
    </w:p>
    <w:p w14:paraId="6C235DBA" w14:textId="77777777" w:rsidR="00810E79" w:rsidRPr="00810E79" w:rsidRDefault="00810E79" w:rsidP="00810E79">
      <w:pPr>
        <w:spacing w:after="0" w:line="240" w:lineRule="auto"/>
        <w:jc w:val="both"/>
        <w:rPr>
          <w:rFonts w:ascii="Bookman Old Style" w:eastAsia="Helvetica" w:hAnsi="Bookman Old Style" w:cs="Arial"/>
          <w:sz w:val="20"/>
          <w:szCs w:val="20"/>
          <w:lang w:val="es-ES"/>
        </w:rPr>
      </w:pPr>
    </w:p>
    <w:p w14:paraId="23CF9E49" w14:textId="77777777" w:rsidR="00810E79" w:rsidRPr="00810E79" w:rsidRDefault="00810E79" w:rsidP="00810E79">
      <w:pPr>
        <w:spacing w:after="0" w:line="240" w:lineRule="auto"/>
        <w:jc w:val="both"/>
        <w:rPr>
          <w:rFonts w:ascii="Bookman Old Style" w:eastAsia="Helvetica" w:hAnsi="Bookman Old Style" w:cs="Arial"/>
          <w:sz w:val="20"/>
          <w:szCs w:val="20"/>
          <w:lang w:val="es-ES"/>
        </w:rPr>
      </w:pPr>
      <w:r w:rsidRPr="00810E79">
        <w:rPr>
          <w:rFonts w:ascii="Bookman Old Style" w:eastAsia="Helvetica" w:hAnsi="Bookman Old Style" w:cs="Arial"/>
          <w:b/>
          <w:bCs/>
          <w:sz w:val="20"/>
          <w:szCs w:val="20"/>
          <w:lang w:val="es-ES"/>
        </w:rPr>
        <w:t>TERCERO.</w:t>
      </w:r>
      <w:r w:rsidRPr="00810E79">
        <w:rPr>
          <w:rFonts w:ascii="Bookman Old Style" w:eastAsia="Helvetica" w:hAnsi="Bookman Old Style" w:cs="Arial"/>
          <w:sz w:val="20"/>
          <w:szCs w:val="20"/>
          <w:lang w:val="es-ES"/>
        </w:rPr>
        <w:t xml:space="preserve"> Este Reglamento entrará en vigor al día siguiente de su publicación en el Periódico Oficial “Gaceta del Gobierno”.</w:t>
      </w:r>
    </w:p>
    <w:p w14:paraId="6EF817C8" w14:textId="77777777" w:rsidR="00810E79" w:rsidRPr="00810E79" w:rsidRDefault="00810E79" w:rsidP="00810E79">
      <w:pPr>
        <w:spacing w:after="0" w:line="240" w:lineRule="auto"/>
        <w:jc w:val="both"/>
        <w:rPr>
          <w:rFonts w:ascii="Bookman Old Style" w:eastAsia="Helvetica" w:hAnsi="Bookman Old Style" w:cs="Arial"/>
          <w:sz w:val="20"/>
          <w:szCs w:val="20"/>
          <w:lang w:val="es-ES"/>
        </w:rPr>
      </w:pPr>
    </w:p>
    <w:p w14:paraId="3EB53583" w14:textId="77777777" w:rsidR="00810E79" w:rsidRPr="00810E79" w:rsidRDefault="00810E79" w:rsidP="00810E79">
      <w:pPr>
        <w:spacing w:after="0" w:line="240" w:lineRule="auto"/>
        <w:jc w:val="both"/>
        <w:rPr>
          <w:rFonts w:ascii="Bookman Old Style" w:eastAsia="Helvetica" w:hAnsi="Bookman Old Style" w:cs="Arial"/>
          <w:sz w:val="20"/>
          <w:szCs w:val="20"/>
          <w:lang w:val="es-ES"/>
        </w:rPr>
      </w:pPr>
      <w:r w:rsidRPr="00810E79">
        <w:rPr>
          <w:rFonts w:ascii="Bookman Old Style" w:eastAsia="Helvetica" w:hAnsi="Bookman Old Style" w:cs="Arial"/>
          <w:sz w:val="20"/>
          <w:szCs w:val="20"/>
          <w:lang w:val="es-ES"/>
        </w:rPr>
        <w:t>Aprobado por el Consejo del Conservatorio de Música del Estado de México, según consta en el acta de la primera sesión extraordinaria del Consejo Académico del Conservatorio de Música del Estado de México, en la ciudad de Toluca de Lerdo, capital del Estado de México, a los 28 días del mes de febrero de 2023.</w:t>
      </w:r>
    </w:p>
    <w:p w14:paraId="48D2C51F" w14:textId="77777777" w:rsidR="00810E79" w:rsidRPr="00810E79" w:rsidRDefault="00810E79" w:rsidP="00810E79">
      <w:pPr>
        <w:spacing w:after="0" w:line="240" w:lineRule="auto"/>
        <w:rPr>
          <w:rFonts w:ascii="Bookman Old Style" w:hAnsi="Bookman Old Style" w:cs="Arial"/>
          <w:b/>
          <w:sz w:val="20"/>
          <w:szCs w:val="20"/>
        </w:rPr>
      </w:pPr>
    </w:p>
    <w:p w14:paraId="58E10AA1" w14:textId="77777777" w:rsidR="00810E79" w:rsidRPr="00810E79" w:rsidRDefault="00810E79" w:rsidP="00810E79">
      <w:pPr>
        <w:spacing w:after="0" w:line="240" w:lineRule="auto"/>
        <w:jc w:val="both"/>
        <w:rPr>
          <w:rFonts w:ascii="Bookman Old Style" w:hAnsi="Bookman Old Style" w:cs="Arial"/>
          <w:sz w:val="20"/>
          <w:szCs w:val="20"/>
        </w:rPr>
      </w:pPr>
      <w:r w:rsidRPr="00810E79">
        <w:rPr>
          <w:rFonts w:ascii="Bookman Old Style" w:hAnsi="Bookman Old Style" w:cs="Arial"/>
          <w:b/>
          <w:sz w:val="20"/>
          <w:szCs w:val="20"/>
        </w:rPr>
        <w:t>MTRO. LUIS MANUEL GARCÍA PEÑA.- DIRECTOR GENERAL DEL CONSERVATORIO DE MÚSICA DEL ESTADO DE MÉXICO.- RÚBRICA.</w:t>
      </w:r>
    </w:p>
    <w:p w14:paraId="3C5EBC16" w14:textId="77777777" w:rsidR="007F7765" w:rsidRPr="002C750C" w:rsidRDefault="007F7765" w:rsidP="002C750C">
      <w:pPr>
        <w:spacing w:line="240" w:lineRule="auto"/>
        <w:rPr>
          <w:rFonts w:ascii="Bookman Old Style" w:hAnsi="Bookman Old Style"/>
          <w:sz w:val="20"/>
          <w:szCs w:val="20"/>
        </w:rPr>
      </w:pPr>
    </w:p>
    <w:tbl>
      <w:tblPr>
        <w:tblW w:w="0" w:type="auto"/>
        <w:jc w:val="center"/>
        <w:tblLook w:val="04A0" w:firstRow="1" w:lastRow="0" w:firstColumn="1" w:lastColumn="0" w:noHBand="0" w:noVBand="1"/>
      </w:tblPr>
      <w:tblGrid>
        <w:gridCol w:w="4706"/>
        <w:gridCol w:w="4698"/>
      </w:tblGrid>
      <w:tr w:rsidR="008F0A1A" w:rsidRPr="002C750C" w14:paraId="1DDFDE6C" w14:textId="77777777" w:rsidTr="00D64593">
        <w:trPr>
          <w:jc w:val="center"/>
        </w:trPr>
        <w:tc>
          <w:tcPr>
            <w:tcW w:w="4777" w:type="dxa"/>
            <w:shd w:val="clear" w:color="auto" w:fill="auto"/>
            <w:hideMark/>
          </w:tcPr>
          <w:p w14:paraId="19626698" w14:textId="77777777" w:rsidR="008F0A1A" w:rsidRPr="002C750C" w:rsidRDefault="008F0A1A" w:rsidP="002C750C">
            <w:pPr>
              <w:spacing w:after="0" w:line="240" w:lineRule="auto"/>
              <w:jc w:val="both"/>
              <w:rPr>
                <w:rFonts w:ascii="Bookman Old Style" w:hAnsi="Bookman Old Style" w:cs="Arial"/>
                <w:sz w:val="20"/>
                <w:szCs w:val="20"/>
              </w:rPr>
            </w:pPr>
            <w:r w:rsidRPr="002C750C">
              <w:rPr>
                <w:rFonts w:ascii="Bookman Old Style" w:hAnsi="Bookman Old Style" w:cs="Arial"/>
                <w:b/>
                <w:sz w:val="20"/>
                <w:szCs w:val="20"/>
              </w:rPr>
              <w:t>APROBACIÓN:</w:t>
            </w:r>
            <w:r w:rsidRPr="002C750C">
              <w:rPr>
                <w:rFonts w:ascii="Bookman Old Style" w:hAnsi="Bookman Old Style" w:cs="Arial"/>
                <w:sz w:val="20"/>
                <w:szCs w:val="20"/>
              </w:rPr>
              <w:t xml:space="preserve"> </w:t>
            </w:r>
          </w:p>
          <w:p w14:paraId="6F069D72" w14:textId="77777777" w:rsidR="008F0A1A" w:rsidRPr="002C750C" w:rsidRDefault="008F0A1A" w:rsidP="002C750C">
            <w:pPr>
              <w:spacing w:after="0" w:line="240" w:lineRule="auto"/>
              <w:jc w:val="both"/>
              <w:rPr>
                <w:rFonts w:ascii="Bookman Old Style" w:hAnsi="Bookman Old Style" w:cs="Arial"/>
                <w:sz w:val="20"/>
                <w:szCs w:val="20"/>
              </w:rPr>
            </w:pPr>
            <w:r w:rsidRPr="002C750C">
              <w:rPr>
                <w:rFonts w:ascii="Bookman Old Style" w:hAnsi="Bookman Old Style" w:cs="Arial"/>
                <w:sz w:val="20"/>
                <w:szCs w:val="20"/>
              </w:rPr>
              <w:tab/>
            </w:r>
            <w:r w:rsidRPr="002C750C">
              <w:rPr>
                <w:rFonts w:ascii="Bookman Old Style" w:hAnsi="Bookman Old Style" w:cs="Arial"/>
                <w:sz w:val="20"/>
                <w:szCs w:val="20"/>
              </w:rPr>
              <w:tab/>
            </w:r>
            <w:r w:rsidRPr="002C750C">
              <w:rPr>
                <w:rFonts w:ascii="Bookman Old Style" w:hAnsi="Bookman Old Style" w:cs="Arial"/>
                <w:sz w:val="20"/>
                <w:szCs w:val="20"/>
              </w:rPr>
              <w:tab/>
            </w:r>
          </w:p>
        </w:tc>
        <w:tc>
          <w:tcPr>
            <w:tcW w:w="4777" w:type="dxa"/>
            <w:shd w:val="clear" w:color="auto" w:fill="auto"/>
          </w:tcPr>
          <w:p w14:paraId="6BD32283" w14:textId="77777777" w:rsidR="008F0A1A" w:rsidRPr="002C750C" w:rsidRDefault="008F0A1A" w:rsidP="002C750C">
            <w:pPr>
              <w:spacing w:after="0" w:line="240" w:lineRule="auto"/>
              <w:jc w:val="both"/>
              <w:rPr>
                <w:rFonts w:ascii="Bookman Old Style" w:eastAsia="Times New Roman" w:hAnsi="Bookman Old Style" w:cs="Arial"/>
                <w:sz w:val="20"/>
                <w:szCs w:val="20"/>
                <w:lang w:eastAsia="es-ES"/>
              </w:rPr>
            </w:pPr>
            <w:r w:rsidRPr="002C750C">
              <w:rPr>
                <w:rFonts w:ascii="Bookman Old Style" w:hAnsi="Bookman Old Style" w:cs="Arial"/>
                <w:sz w:val="20"/>
                <w:szCs w:val="20"/>
              </w:rPr>
              <w:t>28 de febrero de 2023.</w:t>
            </w:r>
          </w:p>
        </w:tc>
      </w:tr>
      <w:tr w:rsidR="008F0A1A" w:rsidRPr="002C750C" w14:paraId="666213FC" w14:textId="77777777" w:rsidTr="00D64593">
        <w:trPr>
          <w:jc w:val="center"/>
        </w:trPr>
        <w:tc>
          <w:tcPr>
            <w:tcW w:w="4777" w:type="dxa"/>
            <w:shd w:val="clear" w:color="auto" w:fill="auto"/>
            <w:hideMark/>
          </w:tcPr>
          <w:p w14:paraId="30649F31" w14:textId="77777777" w:rsidR="008F0A1A" w:rsidRPr="002C750C" w:rsidRDefault="008F0A1A" w:rsidP="002C750C">
            <w:pPr>
              <w:pStyle w:val="Textosinformato"/>
              <w:rPr>
                <w:rFonts w:ascii="Bookman Old Style" w:hAnsi="Bookman Old Style" w:cs="Arial"/>
                <w:lang w:val="es-MX"/>
              </w:rPr>
            </w:pPr>
            <w:r w:rsidRPr="002C750C">
              <w:rPr>
                <w:rFonts w:ascii="Bookman Old Style" w:hAnsi="Bookman Old Style" w:cs="Arial"/>
                <w:b/>
                <w:lang w:val="es-MX"/>
              </w:rPr>
              <w:t>PUBLICACIÓN:</w:t>
            </w:r>
            <w:r w:rsidRPr="002C750C">
              <w:rPr>
                <w:rFonts w:ascii="Bookman Old Style" w:hAnsi="Bookman Old Style" w:cs="Arial"/>
                <w:lang w:val="es-MX"/>
              </w:rPr>
              <w:tab/>
            </w:r>
            <w:r w:rsidRPr="002C750C">
              <w:rPr>
                <w:rFonts w:ascii="Bookman Old Style" w:hAnsi="Bookman Old Style" w:cs="Arial"/>
                <w:lang w:val="es-MX"/>
              </w:rPr>
              <w:tab/>
            </w:r>
            <w:r w:rsidRPr="002C750C">
              <w:rPr>
                <w:rFonts w:ascii="Bookman Old Style" w:hAnsi="Bookman Old Style" w:cs="Arial"/>
                <w:lang w:val="es-MX"/>
              </w:rPr>
              <w:tab/>
            </w:r>
            <w:r w:rsidRPr="002C750C">
              <w:rPr>
                <w:rFonts w:ascii="Bookman Old Style" w:hAnsi="Bookman Old Style" w:cs="Arial"/>
                <w:lang w:val="es-MX"/>
              </w:rPr>
              <w:tab/>
            </w:r>
          </w:p>
        </w:tc>
        <w:tc>
          <w:tcPr>
            <w:tcW w:w="4777" w:type="dxa"/>
            <w:shd w:val="clear" w:color="auto" w:fill="auto"/>
          </w:tcPr>
          <w:p w14:paraId="1F3BD8FE" w14:textId="1D826A82" w:rsidR="008F0A1A" w:rsidRPr="002C750C" w:rsidRDefault="008F0A1A" w:rsidP="002C750C">
            <w:pPr>
              <w:pStyle w:val="Textosinformato"/>
              <w:rPr>
                <w:rStyle w:val="Hipervnculo"/>
                <w:rFonts w:ascii="Bookman Old Style" w:hAnsi="Bookman Old Style"/>
                <w:lang w:val="es-MX"/>
              </w:rPr>
            </w:pPr>
            <w:r w:rsidRPr="002C750C">
              <w:rPr>
                <w:rFonts w:ascii="Bookman Old Style" w:hAnsi="Bookman Old Style" w:cs="Arial"/>
                <w:lang w:val="es-MX"/>
              </w:rPr>
              <w:fldChar w:fldCharType="begin"/>
            </w:r>
            <w:r w:rsidR="00810E79">
              <w:rPr>
                <w:rFonts w:ascii="Bookman Old Style" w:hAnsi="Bookman Old Style" w:cs="Arial"/>
                <w:lang w:val="es-MX"/>
              </w:rPr>
              <w:instrText>HYPERLINK "https://legislacion.edomex.gob.mx/sites/legislacion.edomex.gob.mx/files/files/pdf/gct/2023/mayo/may311/may311f.pdf"</w:instrText>
            </w:r>
            <w:r w:rsidR="00810E79" w:rsidRPr="002C750C">
              <w:rPr>
                <w:rFonts w:ascii="Bookman Old Style" w:hAnsi="Bookman Old Style" w:cs="Arial"/>
                <w:lang w:val="es-MX"/>
              </w:rPr>
            </w:r>
            <w:r w:rsidRPr="002C750C">
              <w:rPr>
                <w:rFonts w:ascii="Bookman Old Style" w:hAnsi="Bookman Old Style" w:cs="Arial"/>
                <w:lang w:val="es-MX"/>
              </w:rPr>
              <w:fldChar w:fldCharType="separate"/>
            </w:r>
            <w:r w:rsidRPr="002C750C">
              <w:rPr>
                <w:rStyle w:val="Hipervnculo"/>
                <w:rFonts w:ascii="Bookman Old Style" w:hAnsi="Bookman Old Style" w:cs="Arial"/>
                <w:lang w:val="es-MX"/>
              </w:rPr>
              <w:t>3</w:t>
            </w:r>
            <w:r w:rsidRPr="002C750C">
              <w:rPr>
                <w:rStyle w:val="Hipervnculo"/>
                <w:rFonts w:ascii="Bookman Old Style" w:hAnsi="Bookman Old Style"/>
              </w:rPr>
              <w:t>1</w:t>
            </w:r>
            <w:r w:rsidRPr="002C750C">
              <w:rPr>
                <w:rStyle w:val="Hipervnculo"/>
                <w:rFonts w:ascii="Bookman Old Style" w:hAnsi="Bookman Old Style"/>
                <w:lang w:val="es-MX"/>
              </w:rPr>
              <w:t xml:space="preserve"> </w:t>
            </w:r>
            <w:r w:rsidRPr="002C750C">
              <w:rPr>
                <w:rStyle w:val="Hipervnculo"/>
                <w:rFonts w:ascii="Bookman Old Style" w:hAnsi="Bookman Old Style"/>
              </w:rPr>
              <w:t>d</w:t>
            </w:r>
            <w:r w:rsidRPr="002C750C">
              <w:rPr>
                <w:rStyle w:val="Hipervnculo"/>
                <w:rFonts w:ascii="Bookman Old Style" w:hAnsi="Bookman Old Style"/>
                <w:lang w:val="es-MX"/>
              </w:rPr>
              <w:t>e</w:t>
            </w:r>
            <w:r w:rsidRPr="002C750C">
              <w:rPr>
                <w:rStyle w:val="Hipervnculo"/>
                <w:rFonts w:ascii="Bookman Old Style" w:hAnsi="Bookman Old Style"/>
              </w:rPr>
              <w:t xml:space="preserve"> </w:t>
            </w:r>
            <w:r w:rsidRPr="002C750C">
              <w:rPr>
                <w:rStyle w:val="Hipervnculo"/>
                <w:rFonts w:ascii="Bookman Old Style" w:hAnsi="Bookman Old Style"/>
                <w:lang w:val="es-MX"/>
              </w:rPr>
              <w:t>m</w:t>
            </w:r>
            <w:r w:rsidRPr="002C750C">
              <w:rPr>
                <w:rStyle w:val="Hipervnculo"/>
                <w:rFonts w:ascii="Bookman Old Style" w:hAnsi="Bookman Old Style"/>
              </w:rPr>
              <w:t>a</w:t>
            </w:r>
            <w:r w:rsidRPr="002C750C">
              <w:rPr>
                <w:rStyle w:val="Hipervnculo"/>
                <w:rFonts w:ascii="Bookman Old Style" w:hAnsi="Bookman Old Style"/>
                <w:lang w:val="es-MX"/>
              </w:rPr>
              <w:t>y</w:t>
            </w:r>
            <w:r w:rsidRPr="002C750C">
              <w:rPr>
                <w:rStyle w:val="Hipervnculo"/>
                <w:rFonts w:ascii="Bookman Old Style" w:hAnsi="Bookman Old Style"/>
              </w:rPr>
              <w:t>o</w:t>
            </w:r>
            <w:r w:rsidRPr="002C750C">
              <w:rPr>
                <w:rStyle w:val="Hipervnculo"/>
                <w:rFonts w:ascii="Bookman Old Style" w:hAnsi="Bookman Old Style"/>
                <w:lang w:val="es-MX"/>
              </w:rPr>
              <w:t xml:space="preserve"> </w:t>
            </w:r>
            <w:r w:rsidRPr="002C750C">
              <w:rPr>
                <w:rStyle w:val="Hipervnculo"/>
                <w:rFonts w:ascii="Bookman Old Style" w:hAnsi="Bookman Old Style"/>
              </w:rPr>
              <w:t>d</w:t>
            </w:r>
            <w:r w:rsidRPr="002C750C">
              <w:rPr>
                <w:rStyle w:val="Hipervnculo"/>
                <w:rFonts w:ascii="Bookman Old Style" w:hAnsi="Bookman Old Style"/>
                <w:lang w:val="es-MX"/>
              </w:rPr>
              <w:t>e</w:t>
            </w:r>
            <w:r w:rsidRPr="002C750C">
              <w:rPr>
                <w:rStyle w:val="Hipervnculo"/>
                <w:rFonts w:ascii="Bookman Old Style" w:hAnsi="Bookman Old Style"/>
              </w:rPr>
              <w:t xml:space="preserve"> </w:t>
            </w:r>
            <w:r w:rsidRPr="002C750C">
              <w:rPr>
                <w:rStyle w:val="Hipervnculo"/>
                <w:rFonts w:ascii="Bookman Old Style" w:hAnsi="Bookman Old Style"/>
                <w:lang w:val="es-MX"/>
              </w:rPr>
              <w:t>2</w:t>
            </w:r>
            <w:r w:rsidRPr="002C750C">
              <w:rPr>
                <w:rStyle w:val="Hipervnculo"/>
                <w:rFonts w:ascii="Bookman Old Style" w:hAnsi="Bookman Old Style"/>
              </w:rPr>
              <w:t>0</w:t>
            </w:r>
            <w:r w:rsidRPr="002C750C">
              <w:rPr>
                <w:rStyle w:val="Hipervnculo"/>
                <w:rFonts w:ascii="Bookman Old Style" w:hAnsi="Bookman Old Style"/>
                <w:lang w:val="es-MX"/>
              </w:rPr>
              <w:t>2</w:t>
            </w:r>
            <w:r w:rsidRPr="002C750C">
              <w:rPr>
                <w:rStyle w:val="Hipervnculo"/>
                <w:rFonts w:ascii="Bookman Old Style" w:hAnsi="Bookman Old Style"/>
              </w:rPr>
              <w:t>3</w:t>
            </w:r>
            <w:r w:rsidRPr="002C750C">
              <w:rPr>
                <w:rStyle w:val="Hipervnculo"/>
                <w:rFonts w:ascii="Bookman Old Style" w:hAnsi="Bookman Old Style"/>
                <w:lang w:val="es-MX"/>
              </w:rPr>
              <w:t>.</w:t>
            </w:r>
          </w:p>
          <w:p w14:paraId="560058F8" w14:textId="77777777" w:rsidR="008F0A1A" w:rsidRPr="002C750C" w:rsidRDefault="008F0A1A" w:rsidP="002C750C">
            <w:pPr>
              <w:pStyle w:val="Textosinformato"/>
              <w:rPr>
                <w:rFonts w:ascii="Bookman Old Style" w:hAnsi="Bookman Old Style"/>
                <w:lang w:val="es-MX"/>
              </w:rPr>
            </w:pPr>
            <w:r w:rsidRPr="002C750C">
              <w:rPr>
                <w:rFonts w:ascii="Bookman Old Style" w:hAnsi="Bookman Old Style" w:cs="Arial"/>
                <w:lang w:val="es-MX"/>
              </w:rPr>
              <w:fldChar w:fldCharType="end"/>
            </w:r>
          </w:p>
        </w:tc>
      </w:tr>
      <w:tr w:rsidR="008F0A1A" w:rsidRPr="002C750C" w14:paraId="5F97705B" w14:textId="77777777" w:rsidTr="00D64593">
        <w:trPr>
          <w:trHeight w:val="68"/>
          <w:jc w:val="center"/>
        </w:trPr>
        <w:tc>
          <w:tcPr>
            <w:tcW w:w="4777" w:type="dxa"/>
            <w:shd w:val="clear" w:color="auto" w:fill="auto"/>
            <w:hideMark/>
          </w:tcPr>
          <w:p w14:paraId="5BA587FB" w14:textId="77777777" w:rsidR="008F0A1A" w:rsidRPr="002C750C" w:rsidRDefault="008F0A1A" w:rsidP="002C750C">
            <w:pPr>
              <w:spacing w:after="0" w:line="240" w:lineRule="auto"/>
              <w:jc w:val="both"/>
              <w:rPr>
                <w:rFonts w:ascii="Bookman Old Style" w:hAnsi="Bookman Old Style" w:cs="Arial"/>
                <w:spacing w:val="50"/>
                <w:w w:val="93"/>
                <w:sz w:val="20"/>
                <w:szCs w:val="20"/>
              </w:rPr>
            </w:pPr>
            <w:r w:rsidRPr="002C750C">
              <w:rPr>
                <w:rFonts w:ascii="Bookman Old Style" w:hAnsi="Bookman Old Style" w:cs="Arial"/>
                <w:b/>
                <w:sz w:val="20"/>
                <w:szCs w:val="20"/>
              </w:rPr>
              <w:t>VIGENCIA:</w:t>
            </w:r>
            <w:r w:rsidRPr="002C750C">
              <w:rPr>
                <w:rFonts w:ascii="Bookman Old Style" w:hAnsi="Bookman Old Style" w:cs="Arial"/>
                <w:b/>
                <w:sz w:val="20"/>
                <w:szCs w:val="20"/>
              </w:rPr>
              <w:tab/>
            </w:r>
            <w:r w:rsidRPr="002C750C">
              <w:rPr>
                <w:rFonts w:ascii="Bookman Old Style" w:hAnsi="Bookman Old Style" w:cs="Arial"/>
                <w:b/>
                <w:sz w:val="20"/>
                <w:szCs w:val="20"/>
              </w:rPr>
              <w:tab/>
            </w:r>
            <w:r w:rsidRPr="002C750C">
              <w:rPr>
                <w:rFonts w:ascii="Bookman Old Style" w:hAnsi="Bookman Old Style" w:cs="Arial"/>
                <w:b/>
                <w:sz w:val="20"/>
                <w:szCs w:val="20"/>
              </w:rPr>
              <w:tab/>
            </w:r>
            <w:r w:rsidRPr="002C750C">
              <w:rPr>
                <w:rFonts w:ascii="Bookman Old Style" w:hAnsi="Bookman Old Style" w:cs="Arial"/>
                <w:b/>
                <w:sz w:val="20"/>
                <w:szCs w:val="20"/>
              </w:rPr>
              <w:tab/>
            </w:r>
            <w:r w:rsidRPr="002C750C">
              <w:rPr>
                <w:rFonts w:ascii="Bookman Old Style" w:hAnsi="Bookman Old Style" w:cs="Arial"/>
                <w:b/>
                <w:sz w:val="20"/>
                <w:szCs w:val="20"/>
              </w:rPr>
              <w:tab/>
            </w:r>
          </w:p>
        </w:tc>
        <w:tc>
          <w:tcPr>
            <w:tcW w:w="4777" w:type="dxa"/>
            <w:shd w:val="clear" w:color="auto" w:fill="auto"/>
            <w:hideMark/>
          </w:tcPr>
          <w:p w14:paraId="785E956D" w14:textId="77777777" w:rsidR="008F0A1A" w:rsidRPr="002C750C" w:rsidRDefault="008F0A1A" w:rsidP="002C750C">
            <w:pPr>
              <w:spacing w:after="0" w:line="240" w:lineRule="auto"/>
              <w:jc w:val="both"/>
              <w:rPr>
                <w:rFonts w:ascii="Bookman Old Style" w:eastAsia="Arial" w:hAnsi="Bookman Old Style"/>
                <w:sz w:val="20"/>
                <w:szCs w:val="20"/>
              </w:rPr>
            </w:pPr>
            <w:r w:rsidRPr="002C750C">
              <w:rPr>
                <w:rFonts w:ascii="Bookman Old Style" w:eastAsia="Helvetica" w:hAnsi="Bookman Old Style" w:cs="Arial"/>
                <w:sz w:val="20"/>
                <w:szCs w:val="20"/>
              </w:rPr>
              <w:t>Este Reglamento entrará en vigor al día siguiente de su publicación en el Periódico Oficial “Gaceta del Gobierno”.</w:t>
            </w:r>
          </w:p>
        </w:tc>
      </w:tr>
    </w:tbl>
    <w:p w14:paraId="4FBE3357" w14:textId="77777777" w:rsidR="008F0A1A" w:rsidRPr="002C750C" w:rsidRDefault="008F0A1A" w:rsidP="002C750C">
      <w:pPr>
        <w:spacing w:line="240" w:lineRule="auto"/>
        <w:rPr>
          <w:rFonts w:ascii="Bookman Old Style" w:hAnsi="Bookman Old Style"/>
          <w:sz w:val="20"/>
          <w:szCs w:val="20"/>
        </w:rPr>
      </w:pPr>
    </w:p>
    <w:sectPr w:rsidR="008F0A1A" w:rsidRPr="002C750C" w:rsidSect="008F0A1A">
      <w:headerReference w:type="default" r:id="rId7"/>
      <w:footerReference w:type="default" r:id="rId8"/>
      <w:pgSz w:w="12240" w:h="15840"/>
      <w:pgMar w:top="1418" w:right="1418" w:bottom="1418"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2E7E4" w14:textId="77777777" w:rsidR="00810E79" w:rsidRDefault="00810E79" w:rsidP="008F0A1A">
      <w:pPr>
        <w:spacing w:after="0" w:line="240" w:lineRule="auto"/>
      </w:pPr>
      <w:r>
        <w:separator/>
      </w:r>
    </w:p>
  </w:endnote>
  <w:endnote w:type="continuationSeparator" w:id="0">
    <w:p w14:paraId="14A8EDAA" w14:textId="77777777" w:rsidR="00810E79" w:rsidRDefault="00810E79" w:rsidP="008F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9688" w14:textId="77777777" w:rsidR="008F0A1A" w:rsidRPr="004514F6" w:rsidRDefault="008F0A1A" w:rsidP="008F0A1A">
    <w:pPr>
      <w:pStyle w:val="Piedepgina"/>
      <w:jc w:val="center"/>
      <w:rPr>
        <w:rFonts w:ascii="Bookman Old Style" w:hAnsi="Bookman Old Style"/>
      </w:rPr>
    </w:pPr>
    <w:r w:rsidRPr="004514F6">
      <w:rPr>
        <w:rFonts w:ascii="Bookman Old Style" w:hAnsi="Bookman Old Style"/>
        <w:noProof/>
      </w:rPr>
      <w:drawing>
        <wp:inline distT="0" distB="0" distL="0" distR="0" wp14:anchorId="710D11CC" wp14:editId="1D70B114">
          <wp:extent cx="5593080" cy="83820"/>
          <wp:effectExtent l="0" t="0" r="7620" b="0"/>
          <wp:docPr id="5" name="Imagen 5"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8F0A1A" w:rsidRPr="004514F6" w14:paraId="6A91512A" w14:textId="77777777" w:rsidTr="00D64593">
      <w:trPr>
        <w:trHeight w:val="68"/>
        <w:jc w:val="center"/>
      </w:trPr>
      <w:tc>
        <w:tcPr>
          <w:tcW w:w="10114" w:type="dxa"/>
        </w:tcPr>
        <w:p w14:paraId="6AE7C137" w14:textId="77777777" w:rsidR="00810E79" w:rsidRPr="00810E79" w:rsidRDefault="00810E79" w:rsidP="00810E79">
          <w:pPr>
            <w:spacing w:after="0" w:line="240" w:lineRule="auto"/>
            <w:jc w:val="center"/>
            <w:rPr>
              <w:rFonts w:ascii="Bookman Old Style" w:hAnsi="Bookman Old Style"/>
              <w:b/>
              <w:bCs/>
              <w:sz w:val="16"/>
              <w:szCs w:val="16"/>
            </w:rPr>
          </w:pPr>
          <w:r w:rsidRPr="00810E79">
            <w:rPr>
              <w:rFonts w:ascii="Bookman Old Style" w:hAnsi="Bookman Old Style"/>
              <w:b/>
              <w:bCs/>
              <w:sz w:val="16"/>
              <w:szCs w:val="16"/>
            </w:rPr>
            <w:t xml:space="preserve">REGLAMENTO DE TITULACIÓN DE CARRERAS TÉCNICAS DEL CONSERVATORIO </w:t>
          </w:r>
        </w:p>
        <w:p w14:paraId="5837AA69" w14:textId="57EC3F9C" w:rsidR="008F0A1A" w:rsidRPr="00A576CB" w:rsidRDefault="00810E79" w:rsidP="00810E79">
          <w:pPr>
            <w:spacing w:after="0" w:line="240" w:lineRule="auto"/>
            <w:jc w:val="center"/>
            <w:rPr>
              <w:rFonts w:ascii="Bookman Old Style" w:hAnsi="Bookman Old Style"/>
              <w:b/>
              <w:bCs/>
              <w:sz w:val="16"/>
              <w:szCs w:val="16"/>
            </w:rPr>
          </w:pPr>
          <w:r w:rsidRPr="00810E79">
            <w:rPr>
              <w:rFonts w:ascii="Bookman Old Style" w:hAnsi="Bookman Old Style"/>
              <w:b/>
              <w:bCs/>
              <w:sz w:val="16"/>
              <w:szCs w:val="16"/>
            </w:rPr>
            <w:t>DE MÚSICA DEL ESTADO DE MÉXICO</w:t>
          </w:r>
        </w:p>
      </w:tc>
    </w:tr>
  </w:tbl>
  <w:p w14:paraId="63E39BFC" w14:textId="77777777" w:rsidR="008F0A1A" w:rsidRPr="008F0A1A" w:rsidRDefault="008F0A1A" w:rsidP="008F0A1A">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7A1B" w14:textId="77777777" w:rsidR="00810E79" w:rsidRDefault="00810E79" w:rsidP="008F0A1A">
      <w:pPr>
        <w:spacing w:after="0" w:line="240" w:lineRule="auto"/>
      </w:pPr>
      <w:r>
        <w:separator/>
      </w:r>
    </w:p>
  </w:footnote>
  <w:footnote w:type="continuationSeparator" w:id="0">
    <w:p w14:paraId="5D2CBD87" w14:textId="77777777" w:rsidR="00810E79" w:rsidRDefault="00810E79" w:rsidP="008F0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419B" w14:textId="77777777" w:rsidR="008F0A1A" w:rsidRDefault="008F0A1A" w:rsidP="008F0A1A">
    <w:pPr>
      <w:pStyle w:val="Encabezado"/>
    </w:pPr>
    <w:bookmarkStart w:id="0" w:name="_Hlk132638476"/>
    <w:r>
      <w:rPr>
        <w:rFonts w:ascii="Arial" w:hAnsi="Arial" w:cs="Arial"/>
        <w:noProof/>
      </w:rPr>
      <w:drawing>
        <wp:inline distT="0" distB="0" distL="0" distR="0" wp14:anchorId="5DB6F8DA" wp14:editId="4F75B0D1">
          <wp:extent cx="5974080" cy="628015"/>
          <wp:effectExtent l="0" t="0" r="7620" b="635"/>
          <wp:docPr id="1666436094" name="Imagen 1666436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628015"/>
                  </a:xfrm>
                  <a:prstGeom prst="rect">
                    <a:avLst/>
                  </a:prstGeom>
                  <a:noFill/>
                  <a:ln>
                    <a:noFill/>
                  </a:ln>
                </pic:spPr>
              </pic:pic>
            </a:graphicData>
          </a:graphic>
        </wp:inline>
      </w:drawing>
    </w:r>
  </w:p>
  <w:p w14:paraId="309EC17C" w14:textId="77777777" w:rsidR="008F0A1A" w:rsidRPr="000A538D" w:rsidRDefault="008F0A1A" w:rsidP="008F0A1A">
    <w:pPr>
      <w:pStyle w:val="Encabezado"/>
      <w:rPr>
        <w:sz w:val="14"/>
        <w:szCs w:val="14"/>
      </w:rPr>
    </w:pPr>
  </w:p>
  <w:p w14:paraId="55717448" w14:textId="77777777" w:rsidR="008F0A1A" w:rsidRDefault="008F0A1A" w:rsidP="008F0A1A">
    <w:pPr>
      <w:pStyle w:val="Encabezado"/>
      <w:jc w:val="right"/>
      <w:rPr>
        <w:rFonts w:ascii="Bookman Old Style" w:hAnsi="Bookman Old Style"/>
        <w:sz w:val="16"/>
        <w:szCs w:val="16"/>
      </w:rPr>
    </w:pPr>
    <w:r>
      <w:rPr>
        <w:rFonts w:ascii="Bookman Old Style" w:hAnsi="Bookman Old Style"/>
        <w:sz w:val="16"/>
        <w:szCs w:val="16"/>
      </w:rPr>
      <w:t xml:space="preserve">Publicada en el Periódico Oficial “Gaceta del Gobierno” el 31 de mayo de 2023. </w:t>
    </w:r>
  </w:p>
  <w:p w14:paraId="7C86DDDF" w14:textId="77777777" w:rsidR="008F0A1A" w:rsidRDefault="008F0A1A" w:rsidP="008F0A1A">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Sin reformas.</w:t>
    </w:r>
    <w:bookmarkEnd w:id="0"/>
  </w:p>
  <w:p w14:paraId="5CFAAD8B" w14:textId="77777777" w:rsidR="008F0A1A" w:rsidRPr="008F0A1A" w:rsidRDefault="008F0A1A" w:rsidP="008F0A1A">
    <w:pPr>
      <w:pStyle w:val="Encabezado"/>
      <w:jc w:val="right"/>
      <w:rPr>
        <w:rFonts w:ascii="Bookman Old Style" w:hAnsi="Bookman Old Style"/>
        <w:i/>
        <w:iCs/>
        <w:color w:val="4472C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377DC"/>
    <w:multiLevelType w:val="hybridMultilevel"/>
    <w:tmpl w:val="A5D69D22"/>
    <w:lvl w:ilvl="0" w:tplc="7A58FBDE">
      <w:start w:val="1"/>
      <w:numFmt w:val="lowerLetter"/>
      <w:suff w:val="space"/>
      <w:lvlText w:val="%1)"/>
      <w:lvlJc w:val="left"/>
      <w:pPr>
        <w:ind w:left="360" w:firstLine="0"/>
      </w:pPr>
      <w:rPr>
        <w:rFonts w:hint="default"/>
        <w:b/>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76B70BA5"/>
    <w:multiLevelType w:val="hybridMultilevel"/>
    <w:tmpl w:val="9502E72E"/>
    <w:lvl w:ilvl="0" w:tplc="6F6CFA82">
      <w:start w:val="1"/>
      <w:numFmt w:val="lowerLetter"/>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C7A1FC8"/>
    <w:multiLevelType w:val="hybridMultilevel"/>
    <w:tmpl w:val="9D2AF750"/>
    <w:lvl w:ilvl="0" w:tplc="88B278B8">
      <w:start w:val="1"/>
      <w:numFmt w:val="upperLetter"/>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40290827">
    <w:abstractNumId w:val="1"/>
  </w:num>
  <w:num w:numId="2" w16cid:durableId="398752722">
    <w:abstractNumId w:val="2"/>
  </w:num>
  <w:num w:numId="3" w16cid:durableId="71393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1A"/>
    <w:rsid w:val="00022447"/>
    <w:rsid w:val="002C750C"/>
    <w:rsid w:val="00503074"/>
    <w:rsid w:val="007004FB"/>
    <w:rsid w:val="007F7765"/>
    <w:rsid w:val="00810E79"/>
    <w:rsid w:val="008F0A1A"/>
    <w:rsid w:val="00DF4A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91B55"/>
  <w15:chartTrackingRefBased/>
  <w15:docId w15:val="{3E313270-C6AD-4E8C-BA1C-DB99C083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A1A"/>
    <w:rPr>
      <w:rFonts w:ascii="Calibri" w:eastAsia="Calibri" w:hAnsi="Calibri" w:cs="Times New Roman"/>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Dot pt,F5 List Paragraph,List Paragraph Char Char Char,Indicator Text,Numbered Para 1,Bullet 1,Bullet Points,List Paragraph2,MAIN CONTENT,Normal numbered,Colorful List - Accent 11,Issue Action POC,3,POCG Table Text,AB List 1,Bullet List"/>
    <w:basedOn w:val="Normal"/>
    <w:link w:val="PrrafodelistaCar"/>
    <w:uiPriority w:val="34"/>
    <w:qFormat/>
    <w:rsid w:val="008F0A1A"/>
    <w:pPr>
      <w:spacing w:after="0" w:line="240" w:lineRule="auto"/>
      <w:ind w:left="720"/>
      <w:contextualSpacing/>
    </w:pPr>
    <w:rPr>
      <w:rFonts w:eastAsia="Times New Roman"/>
      <w:kern w:val="0"/>
      <w:sz w:val="24"/>
      <w:szCs w:val="24"/>
      <w:lang w:val="es-ES_tradnl"/>
    </w:rPr>
  </w:style>
  <w:style w:type="character" w:customStyle="1" w:styleId="PrrafodelistaCar">
    <w:name w:val="Párrafo de lista Car"/>
    <w:aliases w:val="Dot pt Car,F5 List Paragraph Car,List Paragraph Char Char Char Car,Indicator Text Car,Numbered Para 1 Car,Bullet 1 Car,Bullet Points Car,List Paragraph2 Car,MAIN CONTENT Car,Normal numbered Car,Colorful List - Accent 11 Car,3 Car"/>
    <w:link w:val="Prrafodelista"/>
    <w:qFormat/>
    <w:locked/>
    <w:rsid w:val="008F0A1A"/>
    <w:rPr>
      <w:rFonts w:ascii="Calibri" w:eastAsia="Times New Roman" w:hAnsi="Calibri" w:cs="Times New Roman"/>
      <w:kern w:val="0"/>
      <w:sz w:val="24"/>
      <w:szCs w:val="24"/>
      <w:lang w:val="es-ES_tradnl"/>
      <w14:ligatures w14:val="none"/>
    </w:rPr>
  </w:style>
  <w:style w:type="paragraph" w:styleId="Encabezado">
    <w:name w:val="header"/>
    <w:aliases w:val="Car16,Encabezado Car Car Car Car Car Car Car Car,Car,Encabezado Car Car,Encabezado Car Car Car Car Car,Encabezado Car Car Car Car,Encabezado Car Car Car,Encabezado Car Car Car Car Car Car,Car Car Car Car,Car Car Car Car Car,h,h Ca"/>
    <w:basedOn w:val="Normal"/>
    <w:link w:val="EncabezadoCar"/>
    <w:uiPriority w:val="99"/>
    <w:unhideWhenUsed/>
    <w:qFormat/>
    <w:rsid w:val="008F0A1A"/>
    <w:pPr>
      <w:tabs>
        <w:tab w:val="center" w:pos="4419"/>
        <w:tab w:val="right" w:pos="8838"/>
      </w:tabs>
      <w:spacing w:after="0" w:line="240" w:lineRule="auto"/>
    </w:pPr>
  </w:style>
  <w:style w:type="character" w:customStyle="1" w:styleId="EncabezadoCar">
    <w:name w:val="Encabezado Car"/>
    <w:aliases w:val="Car16 Car,Encabezado Car Car Car Car Car Car Car Car Car,Car Car,Encabezado Car Car Car1,Encabezado Car Car Car Car Car Car1,Encabezado Car Car Car Car Car1,Encabezado Car Car Car Car1,Encabezado Car Car Car Car Car Car Car,h Car,h Ca Car"/>
    <w:basedOn w:val="Fuentedeprrafopredeter"/>
    <w:link w:val="Encabezado"/>
    <w:uiPriority w:val="99"/>
    <w:rsid w:val="008F0A1A"/>
    <w:rPr>
      <w:rFonts w:ascii="Calibri" w:eastAsia="Calibri" w:hAnsi="Calibri" w:cs="Times New Roman"/>
      <w14:ligatures w14:val="none"/>
    </w:rPr>
  </w:style>
  <w:style w:type="paragraph" w:styleId="Piedepgina">
    <w:name w:val="footer"/>
    <w:aliases w:val=" Car Car Car Car"/>
    <w:basedOn w:val="Normal"/>
    <w:link w:val="PiedepginaCar"/>
    <w:uiPriority w:val="99"/>
    <w:unhideWhenUsed/>
    <w:rsid w:val="008F0A1A"/>
    <w:pPr>
      <w:tabs>
        <w:tab w:val="center" w:pos="4419"/>
        <w:tab w:val="right" w:pos="8838"/>
      </w:tabs>
      <w:spacing w:after="0" w:line="240" w:lineRule="auto"/>
    </w:pPr>
  </w:style>
  <w:style w:type="character" w:customStyle="1" w:styleId="PiedepginaCar">
    <w:name w:val="Pie de página Car"/>
    <w:aliases w:val=" Car Car Car Car Car"/>
    <w:basedOn w:val="Fuentedeprrafopredeter"/>
    <w:link w:val="Piedepgina"/>
    <w:uiPriority w:val="99"/>
    <w:qFormat/>
    <w:rsid w:val="008F0A1A"/>
    <w:rPr>
      <w:rFonts w:ascii="Calibri" w:eastAsia="Calibri" w:hAnsi="Calibri" w:cs="Times New Roman"/>
      <w14:ligatures w14:val="none"/>
    </w:rPr>
  </w:style>
  <w:style w:type="character" w:styleId="Hipervnculo">
    <w:name w:val="Hyperlink"/>
    <w:unhideWhenUsed/>
    <w:rsid w:val="008F0A1A"/>
    <w:rPr>
      <w:color w:val="0563C1"/>
      <w:u w:val="single"/>
    </w:rPr>
  </w:style>
  <w:style w:type="paragraph" w:styleId="Textosinformato">
    <w:name w:val="Plain Text"/>
    <w:aliases w:val=" Car Car Car, Car Car Car Car Car Car Car Car Car,Car Car Car Car Car Car Car Car Car, Car Car Car Car Car Car Car Car Car Car Car Car Car Car, Car Car Car Car Car Car Car Car Car Car Car Car Car Car Car Car Car,Texto sin formato Car C"/>
    <w:basedOn w:val="Normal"/>
    <w:link w:val="TextosinformatoCar"/>
    <w:qFormat/>
    <w:rsid w:val="008F0A1A"/>
    <w:pPr>
      <w:spacing w:after="0" w:line="240" w:lineRule="auto"/>
    </w:pPr>
    <w:rPr>
      <w:rFonts w:ascii="Courier New" w:eastAsia="Times New Roman" w:hAnsi="Courier New"/>
      <w:kern w:val="0"/>
      <w:sz w:val="20"/>
      <w:szCs w:val="20"/>
      <w:lang w:val="x-none" w:eastAsia="es-ES"/>
    </w:rPr>
  </w:style>
  <w:style w:type="character" w:customStyle="1" w:styleId="TextosinformatoCar">
    <w:name w:val="Texto sin formato Car"/>
    <w:aliases w:val=" Car Car Car Car1, Car Car Car Car Car Car Car Car Car Car,Car Car Car Car Car Car Car Car Car Car, Car Car Car Car Car Car Car Car Car Car Car Car Car Car Car,Texto sin formato Car C Car"/>
    <w:basedOn w:val="Fuentedeprrafopredeter"/>
    <w:link w:val="Textosinformato"/>
    <w:qFormat/>
    <w:rsid w:val="008F0A1A"/>
    <w:rPr>
      <w:rFonts w:ascii="Courier New" w:eastAsia="Times New Roman" w:hAnsi="Courier New" w:cs="Times New Roman"/>
      <w:kern w:val="0"/>
      <w:sz w:val="20"/>
      <w:szCs w:val="20"/>
      <w:lang w:val="x-none" w:eastAsia="es-ES"/>
      <w14:ligatures w14:val="none"/>
    </w:rPr>
  </w:style>
  <w:style w:type="paragraph" w:styleId="Textoindependiente3">
    <w:name w:val="Body Text 3"/>
    <w:basedOn w:val="Normal"/>
    <w:link w:val="Textoindependiente3Car"/>
    <w:uiPriority w:val="99"/>
    <w:unhideWhenUsed/>
    <w:qFormat/>
    <w:rsid w:val="002C750C"/>
    <w:pPr>
      <w:spacing w:after="120"/>
    </w:pPr>
    <w:rPr>
      <w:sz w:val="16"/>
      <w:szCs w:val="16"/>
    </w:rPr>
  </w:style>
  <w:style w:type="character" w:customStyle="1" w:styleId="Textoindependiente3Car">
    <w:name w:val="Texto independiente 3 Car"/>
    <w:basedOn w:val="Fuentedeprrafopredeter"/>
    <w:link w:val="Textoindependiente3"/>
    <w:uiPriority w:val="99"/>
    <w:rsid w:val="002C750C"/>
    <w:rPr>
      <w:rFonts w:ascii="Calibri" w:eastAsia="Calibri" w:hAnsi="Calibri" w:cs="Times New Roman"/>
      <w:sz w:val="16"/>
      <w:szCs w:val="16"/>
      <w14:ligatures w14:val="none"/>
    </w:rPr>
  </w:style>
  <w:style w:type="paragraph" w:styleId="Subttulo">
    <w:name w:val="Subtitle"/>
    <w:basedOn w:val="Normal"/>
    <w:next w:val="Normal"/>
    <w:link w:val="SubttuloCar"/>
    <w:qFormat/>
    <w:rsid w:val="002C750C"/>
    <w:pPr>
      <w:spacing w:after="60" w:line="240" w:lineRule="auto"/>
      <w:jc w:val="center"/>
      <w:outlineLvl w:val="1"/>
    </w:pPr>
    <w:rPr>
      <w:rFonts w:ascii="Cambria" w:eastAsia="Times New Roman" w:hAnsi="Cambria"/>
      <w:kern w:val="0"/>
      <w:sz w:val="24"/>
      <w:szCs w:val="24"/>
      <w:lang w:val="en-US" w:bidi="en-US"/>
    </w:rPr>
  </w:style>
  <w:style w:type="character" w:customStyle="1" w:styleId="SubttuloCar">
    <w:name w:val="Subtítulo Car"/>
    <w:basedOn w:val="Fuentedeprrafopredeter"/>
    <w:link w:val="Subttulo"/>
    <w:rsid w:val="002C750C"/>
    <w:rPr>
      <w:rFonts w:ascii="Cambria" w:eastAsia="Times New Roman" w:hAnsi="Cambria" w:cs="Times New Roman"/>
      <w:kern w:val="0"/>
      <w:sz w:val="24"/>
      <w:szCs w:val="24"/>
      <w:lang w:val="en-US"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2702</Words>
  <Characters>14861</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1</cp:revision>
  <dcterms:created xsi:type="dcterms:W3CDTF">2023-06-01T20:44:00Z</dcterms:created>
  <dcterms:modified xsi:type="dcterms:W3CDTF">2023-06-01T20:59:00Z</dcterms:modified>
</cp:coreProperties>
</file>