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AC3A" w14:textId="77777777" w:rsidR="00942F35" w:rsidRPr="00942F35" w:rsidRDefault="00942F35" w:rsidP="008A01FB">
      <w:pPr>
        <w:spacing w:after="0" w:line="240" w:lineRule="auto"/>
        <w:jc w:val="both"/>
        <w:rPr>
          <w:rFonts w:ascii="Bookman Old Style" w:hAnsi="Bookman Old Style" w:cs="Arial"/>
          <w:b/>
          <w:color w:val="000000"/>
          <w:sz w:val="20"/>
          <w:szCs w:val="20"/>
        </w:rPr>
      </w:pPr>
      <w:r w:rsidRPr="00942F35">
        <w:rPr>
          <w:rFonts w:ascii="Bookman Old Style" w:hAnsi="Bookman Old Style" w:cs="Arial"/>
          <w:b/>
          <w:color w:val="000000"/>
          <w:sz w:val="20"/>
          <w:szCs w:val="20"/>
        </w:rPr>
        <w:t xml:space="preserve">EL INSTITUTO MEXIQUENSE PARA LA PROTECCIÓN E INTEGRACIÓN AL DESARROLLO DE LAS PERSONAS CON DISCAPACIDAD, A TRAVÉS DE SU CONSEJO CONSULTIVO, CON FUNDAMENTO EN EL ARTÍCULO 24 FRACCIÓN II DE LA LEY PARA LA PROTECCIÓN, INTEGRACIÓN Y DESARROLLO DE LAS PERSONAS CON DISCAPACIDAD DEL ESTADO DE MÉXICO, Y </w:t>
      </w:r>
    </w:p>
    <w:p w14:paraId="0AD813BA" w14:textId="77777777" w:rsidR="00942F35" w:rsidRPr="00942F35" w:rsidRDefault="00942F35" w:rsidP="008A01FB">
      <w:pPr>
        <w:spacing w:after="0" w:line="240" w:lineRule="auto"/>
        <w:jc w:val="both"/>
        <w:rPr>
          <w:rFonts w:ascii="Bookman Old Style" w:hAnsi="Bookman Old Style" w:cs="Arial"/>
          <w:b/>
          <w:color w:val="000000"/>
          <w:sz w:val="20"/>
          <w:szCs w:val="20"/>
        </w:rPr>
      </w:pPr>
    </w:p>
    <w:p w14:paraId="1E797434"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CONSIDERANDO</w:t>
      </w:r>
    </w:p>
    <w:p w14:paraId="346BBA1F" w14:textId="77777777" w:rsidR="00942F35" w:rsidRDefault="00942F35" w:rsidP="008A01FB">
      <w:pPr>
        <w:spacing w:after="0" w:line="240" w:lineRule="auto"/>
        <w:jc w:val="both"/>
        <w:rPr>
          <w:rFonts w:ascii="Bookman Old Style" w:hAnsi="Bookman Old Style" w:cs="Arial"/>
          <w:color w:val="000000"/>
          <w:sz w:val="20"/>
          <w:szCs w:val="20"/>
        </w:rPr>
      </w:pPr>
    </w:p>
    <w:p w14:paraId="23CFF8D3"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Que la Convención sobre los Derechos de las Personas con Discapacidad y su protocolo facultativo, fueron aprobados durante la 76º sesión plenaria de la Asamblea General de las Naciones Unidas celebrada el 16 de diciembre de 2006 y se promulgó mediante resolución No. A/RES/61/106 de fecha 24 de enero de 2007, reconociendo los Derechos Humanos de las personas con discapacidad y estableciendo medidas para que el Estado los garantice conforme al enfoque de Derechos Humanos, la igualdad de oportunidades y la no discriminación. </w:t>
      </w:r>
    </w:p>
    <w:p w14:paraId="7C898E04" w14:textId="77777777" w:rsidR="00942F35" w:rsidRDefault="00942F35" w:rsidP="008A01FB">
      <w:pPr>
        <w:spacing w:after="0" w:line="240" w:lineRule="auto"/>
        <w:jc w:val="both"/>
        <w:rPr>
          <w:rFonts w:ascii="Bookman Old Style" w:hAnsi="Bookman Old Style" w:cs="Arial"/>
          <w:color w:val="000000"/>
          <w:sz w:val="20"/>
          <w:szCs w:val="20"/>
        </w:rPr>
      </w:pPr>
    </w:p>
    <w:p w14:paraId="441A27B7"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Que México signó este tratado el 30 de marzo de 2007 y lo ratificó a través del senado de la República el 27 de septiembre del mismo año, publicándose el decreto </w:t>
      </w:r>
      <w:proofErr w:type="spellStart"/>
      <w:r w:rsidRPr="00942F35">
        <w:rPr>
          <w:rFonts w:ascii="Bookman Old Style" w:hAnsi="Bookman Old Style" w:cs="Arial"/>
          <w:color w:val="000000"/>
          <w:sz w:val="20"/>
          <w:szCs w:val="20"/>
        </w:rPr>
        <w:t>promulgatorio</w:t>
      </w:r>
      <w:proofErr w:type="spellEnd"/>
      <w:r w:rsidRPr="00942F35">
        <w:rPr>
          <w:rFonts w:ascii="Bookman Old Style" w:hAnsi="Bookman Old Style" w:cs="Arial"/>
          <w:color w:val="000000"/>
          <w:sz w:val="20"/>
          <w:szCs w:val="20"/>
        </w:rPr>
        <w:t xml:space="preserve"> con fecha 3 de mayo de 2008, mediante el cual entra en vigor el referido instrumento internacional. </w:t>
      </w:r>
    </w:p>
    <w:p w14:paraId="3A725F7D" w14:textId="77777777" w:rsidR="00942F35" w:rsidRDefault="00942F35" w:rsidP="008A01FB">
      <w:pPr>
        <w:spacing w:after="0" w:line="240" w:lineRule="auto"/>
        <w:jc w:val="both"/>
        <w:rPr>
          <w:rFonts w:ascii="Bookman Old Style" w:hAnsi="Bookman Old Style" w:cs="Arial"/>
          <w:color w:val="000000"/>
          <w:sz w:val="20"/>
          <w:szCs w:val="20"/>
        </w:rPr>
      </w:pPr>
    </w:p>
    <w:p w14:paraId="50C6073D"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Que el artículo 1° párrafos I y II de la Constitución Política de los Estados Unidos Mexicanos dispone que en los Estados Unidos Mexicanos todas las personas gozarán de los derechos humanos reconocidos en ella y en los tratados internacionales de los que el Estado Mexicano sea parte. </w:t>
      </w:r>
    </w:p>
    <w:p w14:paraId="58109E47" w14:textId="77777777" w:rsidR="00942F35" w:rsidRDefault="00942F35" w:rsidP="008A01FB">
      <w:pPr>
        <w:spacing w:after="0" w:line="240" w:lineRule="auto"/>
        <w:jc w:val="both"/>
        <w:rPr>
          <w:rFonts w:ascii="Bookman Old Style" w:hAnsi="Bookman Old Style" w:cs="Arial"/>
          <w:color w:val="000000"/>
          <w:sz w:val="20"/>
          <w:szCs w:val="20"/>
        </w:rPr>
      </w:pPr>
    </w:p>
    <w:p w14:paraId="1094F1F2"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Que el Plan de Desarrollo del Estado de México 2017-2023, establece que la atención a este grupo es un área de oportunidad que fortalece el lado humano y visualiza el compromiso del gobierno para la búsqueda de la justicia social en equidad de oportunidades. </w:t>
      </w:r>
    </w:p>
    <w:p w14:paraId="3D1296D3" w14:textId="77777777" w:rsidR="00942F35" w:rsidRDefault="00942F35" w:rsidP="008A01FB">
      <w:pPr>
        <w:spacing w:after="0" w:line="240" w:lineRule="auto"/>
        <w:jc w:val="both"/>
        <w:rPr>
          <w:rFonts w:ascii="Bookman Old Style" w:hAnsi="Bookman Old Style" w:cs="Arial"/>
          <w:color w:val="000000"/>
          <w:sz w:val="20"/>
          <w:szCs w:val="20"/>
        </w:rPr>
      </w:pPr>
    </w:p>
    <w:p w14:paraId="0D30E230"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Que el Consejo Consultivo del Instituto Mexiquense para la Protección e Integración al Desarrollo de las Personas con Discapacidad, es un Órgano Colegiado de opinión sobre el desempeño del Organismo; integrado por un representante de la Comisión de Derechos Humanos del Estado de México, cinco representantes designados por la Sociedad Civil Organizada y cinco académicos o investigadores expertos en el tema; el Consejo será presidido por un representante designado de entre los miembros, como lo refiere el artículo 23 fracciones I, II, III y IV de la Ley para la Protección, Integración y Desarrollo de las Personas con Discapacidad del Estado de México. </w:t>
      </w:r>
    </w:p>
    <w:p w14:paraId="2762147F" w14:textId="77777777" w:rsidR="00942F35" w:rsidRDefault="00942F35" w:rsidP="008A01FB">
      <w:pPr>
        <w:spacing w:after="0" w:line="240" w:lineRule="auto"/>
        <w:jc w:val="both"/>
        <w:rPr>
          <w:rFonts w:ascii="Bookman Old Style" w:hAnsi="Bookman Old Style" w:cs="Arial"/>
          <w:color w:val="000000"/>
          <w:sz w:val="20"/>
          <w:szCs w:val="20"/>
        </w:rPr>
      </w:pPr>
    </w:p>
    <w:p w14:paraId="78B9036E"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Que a efecto de contar con un instrumento jurídico que permita realizar las funciones de manera eficiente, se requiere establecer lo relativo a las sesiones del Consejo Consultivo de forma reglamentaria, contenidas en el Título Tercero, Capítulo III de la Ley para la Protección, Integración y Desarrollo de las Personas con Discapacidad del Estado de México; y, con el Capítulo V del Reglamento Interior del Instituto Mexiquense para la Protección e Integración al Desarrollo de las Personas con Discapacidad. </w:t>
      </w:r>
    </w:p>
    <w:p w14:paraId="6CC5951C" w14:textId="77777777" w:rsidR="00942F35" w:rsidRDefault="00942F35" w:rsidP="008A01FB">
      <w:pPr>
        <w:spacing w:after="0" w:line="240" w:lineRule="auto"/>
        <w:jc w:val="both"/>
        <w:rPr>
          <w:rFonts w:ascii="Bookman Old Style" w:hAnsi="Bookman Old Style" w:cs="Arial"/>
          <w:color w:val="000000"/>
          <w:sz w:val="20"/>
          <w:szCs w:val="20"/>
        </w:rPr>
      </w:pPr>
    </w:p>
    <w:p w14:paraId="72F640A4"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Que, en virtud de lo anterior, en sesión ordinaria el órgano de opinión presentó el proyecto de REGLAMENTO INTERNO DEL CONSEJO CONSULTIVO del Instituto Mexiquense para la Protección e integración al Desarrollo de las Personas con Discapacidad, que tiene por objeto la regulación de las sesiones del Consejo, sus diferentes tipos y modalidades, así como las facultades y obligaciones de sus integrantes, en cada una de sus etapas; ordenamiento que fue debidamente analizado y discutido. </w:t>
      </w:r>
    </w:p>
    <w:p w14:paraId="6C1ABBF3" w14:textId="77777777" w:rsidR="00942F35" w:rsidRDefault="00942F35" w:rsidP="008A01FB">
      <w:pPr>
        <w:spacing w:after="0" w:line="240" w:lineRule="auto"/>
        <w:jc w:val="both"/>
        <w:rPr>
          <w:rFonts w:ascii="Bookman Old Style" w:hAnsi="Bookman Old Style" w:cs="Arial"/>
          <w:color w:val="000000"/>
          <w:sz w:val="20"/>
          <w:szCs w:val="20"/>
        </w:rPr>
      </w:pPr>
    </w:p>
    <w:p w14:paraId="58A95A87"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lastRenderedPageBreak/>
        <w:t xml:space="preserve">Por lo anterior expuesto, la Honorable Junta de Gobierno del Instituto Mexiquense para la Protección e Integración al Desarrollo de las Personas con Discapacidad del Estado de México, en la Tercera Sesión Ordinaria 2019, expide y aprueba el siguiente: </w:t>
      </w:r>
    </w:p>
    <w:p w14:paraId="7402D39E" w14:textId="77777777" w:rsidR="00942F35" w:rsidRDefault="00942F35" w:rsidP="008A01FB">
      <w:pPr>
        <w:spacing w:after="0" w:line="240" w:lineRule="auto"/>
        <w:jc w:val="both"/>
        <w:rPr>
          <w:rFonts w:ascii="Bookman Old Style" w:hAnsi="Bookman Old Style" w:cs="Arial"/>
          <w:color w:val="000000"/>
          <w:sz w:val="20"/>
          <w:szCs w:val="20"/>
        </w:rPr>
      </w:pPr>
    </w:p>
    <w:p w14:paraId="2B7D47CA" w14:textId="77777777" w:rsidR="00942F35" w:rsidRPr="00942F35" w:rsidRDefault="00942F35" w:rsidP="008A01FB">
      <w:pPr>
        <w:spacing w:after="0" w:line="240" w:lineRule="auto"/>
        <w:jc w:val="both"/>
        <w:rPr>
          <w:rFonts w:ascii="Bookman Old Style" w:hAnsi="Bookman Old Style" w:cs="Arial"/>
          <w:b/>
          <w:color w:val="000000"/>
          <w:sz w:val="20"/>
          <w:szCs w:val="20"/>
        </w:rPr>
      </w:pPr>
    </w:p>
    <w:p w14:paraId="0037DFBC"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Acuerdo IMPIDPD-JG-ORD-003-2019-09.</w:t>
      </w:r>
    </w:p>
    <w:p w14:paraId="7A8EF07B" w14:textId="77777777" w:rsidR="00942F35" w:rsidRPr="00942F35" w:rsidRDefault="00942F35" w:rsidP="008A01FB">
      <w:pPr>
        <w:spacing w:after="0" w:line="240" w:lineRule="auto"/>
        <w:jc w:val="both"/>
        <w:rPr>
          <w:rFonts w:ascii="Bookman Old Style" w:hAnsi="Bookman Old Style" w:cs="Arial"/>
          <w:b/>
          <w:color w:val="000000"/>
          <w:sz w:val="20"/>
          <w:szCs w:val="20"/>
        </w:rPr>
      </w:pPr>
    </w:p>
    <w:p w14:paraId="58AC9FEF" w14:textId="77777777" w:rsidR="008A01FB" w:rsidRPr="00942F35" w:rsidRDefault="00942F35" w:rsidP="008A01FB">
      <w:pPr>
        <w:spacing w:after="0" w:line="240" w:lineRule="auto"/>
        <w:jc w:val="both"/>
        <w:rPr>
          <w:rFonts w:ascii="Bookman Old Style" w:hAnsi="Bookman Old Style" w:cs="Arial"/>
          <w:b/>
          <w:color w:val="000000"/>
          <w:sz w:val="20"/>
          <w:szCs w:val="20"/>
        </w:rPr>
      </w:pPr>
      <w:proofErr w:type="gramStart"/>
      <w:r w:rsidRPr="00942F35">
        <w:rPr>
          <w:rFonts w:ascii="Bookman Old Style" w:hAnsi="Bookman Old Style" w:cs="Arial"/>
          <w:b/>
          <w:color w:val="000000"/>
          <w:sz w:val="20"/>
          <w:szCs w:val="20"/>
        </w:rPr>
        <w:t>ÚNICO.-</w:t>
      </w:r>
      <w:proofErr w:type="gramEnd"/>
      <w:r w:rsidRPr="00942F35">
        <w:rPr>
          <w:rFonts w:ascii="Bookman Old Style" w:hAnsi="Bookman Old Style" w:cs="Arial"/>
          <w:b/>
          <w:color w:val="000000"/>
          <w:sz w:val="20"/>
          <w:szCs w:val="20"/>
        </w:rPr>
        <w:t xml:space="preserve"> Se aprueba el REGLAMENTO INTERNO DEL CONSEJO CONSULTIVO del Instituto Mexiquense para la Protección e Integración al Desarrollo de las Personas con Discapacidad del Estado de México, en los siguientes términos:</w:t>
      </w:r>
    </w:p>
    <w:p w14:paraId="718088C9" w14:textId="77777777" w:rsidR="00942F35" w:rsidRDefault="00942F35" w:rsidP="008A01FB">
      <w:pPr>
        <w:spacing w:after="0" w:line="240" w:lineRule="auto"/>
        <w:jc w:val="both"/>
        <w:rPr>
          <w:rFonts w:ascii="Bookman Old Style" w:hAnsi="Bookman Old Style" w:cs="Arial"/>
          <w:color w:val="000000"/>
          <w:sz w:val="20"/>
          <w:szCs w:val="20"/>
        </w:rPr>
      </w:pPr>
    </w:p>
    <w:p w14:paraId="6B0C759D"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REGLAMENTO INTERNO DEL CONSEJO CONSULTIVO DEL INSTITUTO MEXIQUENSE PARA LA PROTECCIÓN E INTEGRACIÓN AL DESARROLLO DE LAS PERSONAS CON DISCAPACIDAD</w:t>
      </w:r>
    </w:p>
    <w:p w14:paraId="5808E5C5" w14:textId="77777777" w:rsidR="00942F35" w:rsidRPr="00942F35" w:rsidRDefault="00942F35" w:rsidP="00942F35">
      <w:pPr>
        <w:spacing w:after="0" w:line="240" w:lineRule="auto"/>
        <w:jc w:val="center"/>
        <w:rPr>
          <w:rFonts w:ascii="Bookman Old Style" w:hAnsi="Bookman Old Style" w:cs="Arial"/>
          <w:b/>
          <w:color w:val="000000"/>
          <w:sz w:val="20"/>
          <w:szCs w:val="20"/>
        </w:rPr>
      </w:pPr>
    </w:p>
    <w:p w14:paraId="68639965"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TÍTULO PRIMERO</w:t>
      </w:r>
    </w:p>
    <w:p w14:paraId="5000A7EF"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DE LAS DISPOSICIONES GENERALES</w:t>
      </w:r>
    </w:p>
    <w:p w14:paraId="44375969" w14:textId="77777777" w:rsidR="00942F35" w:rsidRDefault="00942F35" w:rsidP="008A01FB">
      <w:pPr>
        <w:spacing w:after="0" w:line="240" w:lineRule="auto"/>
        <w:jc w:val="both"/>
        <w:rPr>
          <w:rFonts w:ascii="Bookman Old Style" w:hAnsi="Bookman Old Style" w:cs="Arial"/>
          <w:color w:val="000000"/>
          <w:sz w:val="20"/>
          <w:szCs w:val="20"/>
        </w:rPr>
      </w:pPr>
    </w:p>
    <w:p w14:paraId="1A6DE5F7"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b/>
          <w:color w:val="000000"/>
          <w:sz w:val="20"/>
          <w:szCs w:val="20"/>
        </w:rPr>
        <w:t>Artículo 1.-</w:t>
      </w:r>
      <w:r w:rsidRPr="00942F35">
        <w:rPr>
          <w:rFonts w:ascii="Bookman Old Style" w:hAnsi="Bookman Old Style" w:cs="Arial"/>
          <w:color w:val="000000"/>
          <w:sz w:val="20"/>
          <w:szCs w:val="20"/>
        </w:rPr>
        <w:t xml:space="preserve"> Este Reglamento tiene por objeto regular las sesiones del Consejo Consultivo, sus diferentes tipos y modalidades, así como las facultades y obligaciones de sus integrantes, en cada una de sus etapas y el registro de las mismas. </w:t>
      </w:r>
    </w:p>
    <w:p w14:paraId="051BFFE3" w14:textId="77777777" w:rsidR="00942F35" w:rsidRDefault="00942F35" w:rsidP="008A01FB">
      <w:pPr>
        <w:spacing w:after="0" w:line="240" w:lineRule="auto"/>
        <w:jc w:val="both"/>
        <w:rPr>
          <w:rFonts w:ascii="Bookman Old Style" w:hAnsi="Bookman Old Style" w:cs="Arial"/>
          <w:color w:val="000000"/>
          <w:sz w:val="20"/>
          <w:szCs w:val="20"/>
        </w:rPr>
      </w:pPr>
    </w:p>
    <w:p w14:paraId="1E346210"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b/>
          <w:color w:val="000000"/>
          <w:sz w:val="20"/>
          <w:szCs w:val="20"/>
        </w:rPr>
        <w:t>Artículo 2.-</w:t>
      </w:r>
      <w:r w:rsidRPr="00942F35">
        <w:rPr>
          <w:rFonts w:ascii="Bookman Old Style" w:hAnsi="Bookman Old Style" w:cs="Arial"/>
          <w:color w:val="000000"/>
          <w:sz w:val="20"/>
          <w:szCs w:val="20"/>
        </w:rPr>
        <w:t xml:space="preserve"> Para los efectos del presente Reglamento, se entenderá por: </w:t>
      </w:r>
    </w:p>
    <w:p w14:paraId="5AA2B4EF" w14:textId="77777777" w:rsidR="00942F35" w:rsidRDefault="00942F35" w:rsidP="008A01FB">
      <w:pPr>
        <w:spacing w:after="0" w:line="240" w:lineRule="auto"/>
        <w:jc w:val="both"/>
        <w:rPr>
          <w:rFonts w:ascii="Bookman Old Style" w:hAnsi="Bookman Old Style" w:cs="Arial"/>
          <w:color w:val="000000"/>
          <w:sz w:val="20"/>
          <w:szCs w:val="20"/>
        </w:rPr>
      </w:pPr>
    </w:p>
    <w:p w14:paraId="2F042CB6"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 Instituto: al Instituto Mexiquense para la Protección e Integración al Desarrollo de las Personas con Discapacidad; </w:t>
      </w:r>
    </w:p>
    <w:p w14:paraId="4E340D92" w14:textId="77777777" w:rsidR="00942F35" w:rsidRDefault="00942F35" w:rsidP="008A01FB">
      <w:pPr>
        <w:spacing w:after="0" w:line="240" w:lineRule="auto"/>
        <w:jc w:val="both"/>
        <w:rPr>
          <w:rFonts w:ascii="Bookman Old Style" w:hAnsi="Bookman Old Style" w:cs="Arial"/>
          <w:color w:val="000000"/>
          <w:sz w:val="20"/>
          <w:szCs w:val="20"/>
        </w:rPr>
      </w:pPr>
    </w:p>
    <w:p w14:paraId="3DF97082"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las y los Consejeros Ciudadanos del Consejo Consultivo; </w:t>
      </w:r>
    </w:p>
    <w:p w14:paraId="255DF63B" w14:textId="77777777" w:rsidR="00942F35" w:rsidRDefault="00942F35" w:rsidP="008A01FB">
      <w:pPr>
        <w:spacing w:after="0" w:line="240" w:lineRule="auto"/>
        <w:jc w:val="both"/>
        <w:rPr>
          <w:rFonts w:ascii="Bookman Old Style" w:hAnsi="Bookman Old Style" w:cs="Arial"/>
          <w:color w:val="000000"/>
          <w:sz w:val="20"/>
          <w:szCs w:val="20"/>
        </w:rPr>
      </w:pPr>
    </w:p>
    <w:p w14:paraId="20BC0875"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III. Consejo: al Consejo Consultivo; </w:t>
      </w:r>
    </w:p>
    <w:p w14:paraId="689D2DDE" w14:textId="77777777" w:rsidR="00942F35" w:rsidRDefault="00942F35" w:rsidP="008A01FB">
      <w:pPr>
        <w:spacing w:after="0" w:line="240" w:lineRule="auto"/>
        <w:jc w:val="both"/>
        <w:rPr>
          <w:rFonts w:ascii="Bookman Old Style" w:hAnsi="Bookman Old Style" w:cs="Arial"/>
          <w:color w:val="000000"/>
          <w:sz w:val="20"/>
          <w:szCs w:val="20"/>
        </w:rPr>
      </w:pPr>
    </w:p>
    <w:p w14:paraId="70F594C8"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IV. Ley: a la Ley para la Protección, Integración y Desarrollo de las Personas con Discapacidad del Estado de México; </w:t>
      </w:r>
    </w:p>
    <w:p w14:paraId="1859B585" w14:textId="77777777" w:rsidR="00942F35" w:rsidRDefault="00942F35" w:rsidP="008A01FB">
      <w:pPr>
        <w:spacing w:after="0" w:line="240" w:lineRule="auto"/>
        <w:jc w:val="both"/>
        <w:rPr>
          <w:rFonts w:ascii="Bookman Old Style" w:hAnsi="Bookman Old Style" w:cs="Arial"/>
          <w:color w:val="000000"/>
          <w:sz w:val="20"/>
          <w:szCs w:val="20"/>
        </w:rPr>
      </w:pPr>
    </w:p>
    <w:p w14:paraId="44956258"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 Representante: al Representante electo de entre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w:t>
      </w:r>
    </w:p>
    <w:p w14:paraId="31EA9832" w14:textId="77777777" w:rsidR="00942F35" w:rsidRDefault="00942F35" w:rsidP="008A01FB">
      <w:pPr>
        <w:spacing w:after="0" w:line="240" w:lineRule="auto"/>
        <w:jc w:val="both"/>
        <w:rPr>
          <w:rFonts w:ascii="Bookman Old Style" w:hAnsi="Bookman Old Style" w:cs="Arial"/>
          <w:color w:val="000000"/>
          <w:sz w:val="20"/>
          <w:szCs w:val="20"/>
        </w:rPr>
      </w:pPr>
    </w:p>
    <w:p w14:paraId="0FDD81EB"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 Reglamento: al Reglamento Interno del Consejo Consultivo; </w:t>
      </w:r>
    </w:p>
    <w:p w14:paraId="3FCDE059" w14:textId="77777777" w:rsidR="00942F35" w:rsidRDefault="00942F35" w:rsidP="008A01FB">
      <w:pPr>
        <w:spacing w:after="0" w:line="240" w:lineRule="auto"/>
        <w:jc w:val="both"/>
        <w:rPr>
          <w:rFonts w:ascii="Bookman Old Style" w:hAnsi="Bookman Old Style" w:cs="Arial"/>
          <w:color w:val="000000"/>
          <w:sz w:val="20"/>
          <w:szCs w:val="20"/>
        </w:rPr>
      </w:pPr>
    </w:p>
    <w:p w14:paraId="58249737"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VII. Reglamento Interno: al Reglamento Interno del Instituto; </w:t>
      </w:r>
    </w:p>
    <w:p w14:paraId="0EC9ED81" w14:textId="77777777" w:rsidR="00942F35" w:rsidRDefault="00942F35" w:rsidP="008A01FB">
      <w:pPr>
        <w:spacing w:after="0" w:line="240" w:lineRule="auto"/>
        <w:jc w:val="both"/>
        <w:rPr>
          <w:rFonts w:ascii="Bookman Old Style" w:hAnsi="Bookman Old Style" w:cs="Arial"/>
          <w:color w:val="000000"/>
          <w:sz w:val="20"/>
          <w:szCs w:val="20"/>
        </w:rPr>
      </w:pPr>
    </w:p>
    <w:p w14:paraId="73A91D24"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VIII.</w:t>
      </w:r>
      <w:r>
        <w:rPr>
          <w:rFonts w:ascii="Bookman Old Style" w:hAnsi="Bookman Old Style" w:cs="Arial"/>
          <w:color w:val="000000"/>
          <w:sz w:val="20"/>
          <w:szCs w:val="20"/>
        </w:rPr>
        <w:t xml:space="preserve"> </w:t>
      </w:r>
      <w:r w:rsidRPr="00942F35">
        <w:rPr>
          <w:rFonts w:ascii="Bookman Old Style" w:hAnsi="Bookman Old Style" w:cs="Arial"/>
          <w:color w:val="000000"/>
          <w:sz w:val="20"/>
          <w:szCs w:val="20"/>
        </w:rPr>
        <w:t xml:space="preserve">Secretaría: a la Secretaría Técnica del Consejo Consultivo del Instituto; </w:t>
      </w:r>
    </w:p>
    <w:p w14:paraId="39CFDF85" w14:textId="77777777" w:rsidR="00942F35" w:rsidRDefault="00942F35" w:rsidP="008A01FB">
      <w:pPr>
        <w:spacing w:after="0" w:line="240" w:lineRule="auto"/>
        <w:jc w:val="both"/>
        <w:rPr>
          <w:rFonts w:ascii="Bookman Old Style" w:hAnsi="Bookman Old Style" w:cs="Arial"/>
          <w:color w:val="000000"/>
          <w:sz w:val="20"/>
          <w:szCs w:val="20"/>
        </w:rPr>
      </w:pPr>
    </w:p>
    <w:p w14:paraId="76BECB74"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IX. Sesión: a la reunión formalmente convocada de los integrantes del Consejo a efecto de cumplir con las facultades y obligaciones que les otorga la Ley y el Reglamento Interno, cuyo desarrollo y contenido deberá quedar plasmado en un Acta. </w:t>
      </w:r>
    </w:p>
    <w:p w14:paraId="10900EB0" w14:textId="77777777" w:rsidR="00942F35" w:rsidRDefault="00942F35" w:rsidP="008A01FB">
      <w:pPr>
        <w:spacing w:after="0" w:line="240" w:lineRule="auto"/>
        <w:jc w:val="both"/>
        <w:rPr>
          <w:rFonts w:ascii="Bookman Old Style" w:hAnsi="Bookman Old Style" w:cs="Arial"/>
          <w:color w:val="000000"/>
          <w:sz w:val="20"/>
          <w:szCs w:val="20"/>
        </w:rPr>
      </w:pPr>
    </w:p>
    <w:p w14:paraId="01903EFF"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b/>
          <w:color w:val="000000"/>
          <w:sz w:val="20"/>
          <w:szCs w:val="20"/>
        </w:rPr>
        <w:t>Artículo 3.-</w:t>
      </w:r>
      <w:r w:rsidRPr="00942F35">
        <w:rPr>
          <w:rFonts w:ascii="Bookman Old Style" w:hAnsi="Bookman Old Style" w:cs="Arial"/>
          <w:color w:val="000000"/>
          <w:sz w:val="20"/>
          <w:szCs w:val="20"/>
        </w:rPr>
        <w:t xml:space="preserve"> Para los efectos del presente Reglamento, se estará a la literalidad del Reglamento de la Ley para la Coordinación y el Control de los Organismos Auxiliares y Fideicomisos del Estado de México. </w:t>
      </w:r>
    </w:p>
    <w:p w14:paraId="15CD73F0" w14:textId="77777777" w:rsidR="00942F35" w:rsidRDefault="00942F35" w:rsidP="008A01FB">
      <w:pPr>
        <w:spacing w:after="0" w:line="240" w:lineRule="auto"/>
        <w:jc w:val="both"/>
        <w:rPr>
          <w:rFonts w:ascii="Bookman Old Style" w:hAnsi="Bookman Old Style" w:cs="Arial"/>
          <w:color w:val="000000"/>
          <w:sz w:val="20"/>
          <w:szCs w:val="20"/>
        </w:rPr>
      </w:pPr>
    </w:p>
    <w:p w14:paraId="05E5739E"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TÍTULO SEGUNDO</w:t>
      </w:r>
    </w:p>
    <w:p w14:paraId="4E912091"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lastRenderedPageBreak/>
        <w:t>DE LAS FACULTADES Y OBLIGACIONES DEL CONSEJO</w:t>
      </w:r>
    </w:p>
    <w:p w14:paraId="309B4AA8" w14:textId="77777777" w:rsidR="00942F35" w:rsidRPr="00942F35" w:rsidRDefault="00942F35" w:rsidP="00942F35">
      <w:pPr>
        <w:spacing w:after="0" w:line="240" w:lineRule="auto"/>
        <w:jc w:val="center"/>
        <w:rPr>
          <w:rFonts w:ascii="Bookman Old Style" w:hAnsi="Bookman Old Style" w:cs="Arial"/>
          <w:b/>
          <w:color w:val="000000"/>
          <w:sz w:val="20"/>
          <w:szCs w:val="20"/>
        </w:rPr>
      </w:pPr>
    </w:p>
    <w:p w14:paraId="508BE772"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CAPÍTULO I</w:t>
      </w:r>
    </w:p>
    <w:p w14:paraId="223AE725"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DEL PRESIDENTE</w:t>
      </w:r>
    </w:p>
    <w:p w14:paraId="48C22B0A" w14:textId="77777777" w:rsidR="00942F35" w:rsidRDefault="00942F35" w:rsidP="008A01FB">
      <w:pPr>
        <w:spacing w:after="0" w:line="240" w:lineRule="auto"/>
        <w:jc w:val="both"/>
        <w:rPr>
          <w:rFonts w:ascii="Bookman Old Style" w:hAnsi="Bookman Old Style" w:cs="Arial"/>
          <w:color w:val="000000"/>
          <w:sz w:val="20"/>
          <w:szCs w:val="20"/>
        </w:rPr>
      </w:pPr>
    </w:p>
    <w:p w14:paraId="5BFA0C1A"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b/>
          <w:color w:val="000000"/>
          <w:sz w:val="20"/>
          <w:szCs w:val="20"/>
        </w:rPr>
        <w:t>Artículo 4.-</w:t>
      </w:r>
      <w:r w:rsidRPr="00942F35">
        <w:rPr>
          <w:rFonts w:ascii="Bookman Old Style" w:hAnsi="Bookman Old Style" w:cs="Arial"/>
          <w:color w:val="000000"/>
          <w:sz w:val="20"/>
          <w:szCs w:val="20"/>
        </w:rPr>
        <w:t xml:space="preserve"> El Representante electo de entre sus miembros, fungirá como </w:t>
      </w:r>
      <w:proofErr w:type="gramStart"/>
      <w:r w:rsidRPr="00942F35">
        <w:rPr>
          <w:rFonts w:ascii="Bookman Old Style" w:hAnsi="Bookman Old Style" w:cs="Arial"/>
          <w:color w:val="000000"/>
          <w:sz w:val="20"/>
          <w:szCs w:val="20"/>
        </w:rPr>
        <w:t>Presidente</w:t>
      </w:r>
      <w:proofErr w:type="gramEnd"/>
      <w:r w:rsidRPr="00942F35">
        <w:rPr>
          <w:rFonts w:ascii="Bookman Old Style" w:hAnsi="Bookman Old Style" w:cs="Arial"/>
          <w:color w:val="000000"/>
          <w:sz w:val="20"/>
          <w:szCs w:val="20"/>
        </w:rPr>
        <w:t xml:space="preserve">, y será el encargado de la preparación de la convocatoria, desarrollo, supervisión, conducción y control de las sesiones del Consejo; además: </w:t>
      </w:r>
    </w:p>
    <w:p w14:paraId="22AF29BF" w14:textId="77777777" w:rsidR="00942F35" w:rsidRDefault="00942F35" w:rsidP="008A01FB">
      <w:pPr>
        <w:spacing w:after="0" w:line="240" w:lineRule="auto"/>
        <w:jc w:val="both"/>
        <w:rPr>
          <w:rFonts w:ascii="Bookman Old Style" w:hAnsi="Bookman Old Style" w:cs="Arial"/>
          <w:color w:val="000000"/>
          <w:sz w:val="20"/>
          <w:szCs w:val="20"/>
        </w:rPr>
      </w:pPr>
    </w:p>
    <w:p w14:paraId="34E1583C"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 Participar con voz y voto, así como ejercer el voto de calidad en su caso; </w:t>
      </w:r>
    </w:p>
    <w:p w14:paraId="4402B317" w14:textId="77777777" w:rsidR="00942F35" w:rsidRDefault="00942F35" w:rsidP="008A01FB">
      <w:pPr>
        <w:spacing w:after="0" w:line="240" w:lineRule="auto"/>
        <w:jc w:val="both"/>
        <w:rPr>
          <w:rFonts w:ascii="Bookman Old Style" w:hAnsi="Bookman Old Style" w:cs="Arial"/>
          <w:color w:val="000000"/>
          <w:sz w:val="20"/>
          <w:szCs w:val="20"/>
        </w:rPr>
      </w:pPr>
    </w:p>
    <w:p w14:paraId="369D4329"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 Instalar y levantar las sesiones, así como declarar los recesos que considere oportunos; </w:t>
      </w:r>
    </w:p>
    <w:p w14:paraId="4A265283" w14:textId="77777777" w:rsidR="00942F35" w:rsidRDefault="00942F35" w:rsidP="008A01FB">
      <w:pPr>
        <w:spacing w:after="0" w:line="240" w:lineRule="auto"/>
        <w:jc w:val="both"/>
        <w:rPr>
          <w:rFonts w:ascii="Bookman Old Style" w:hAnsi="Bookman Old Style" w:cs="Arial"/>
          <w:color w:val="000000"/>
          <w:sz w:val="20"/>
          <w:szCs w:val="20"/>
        </w:rPr>
      </w:pPr>
    </w:p>
    <w:p w14:paraId="3B384488"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III. Declarar la existencia del quórum legal; </w:t>
      </w:r>
    </w:p>
    <w:p w14:paraId="78A9E02E" w14:textId="77777777" w:rsidR="00942F35" w:rsidRDefault="00942F35" w:rsidP="008A01FB">
      <w:pPr>
        <w:spacing w:after="0" w:line="240" w:lineRule="auto"/>
        <w:jc w:val="both"/>
        <w:rPr>
          <w:rFonts w:ascii="Bookman Old Style" w:hAnsi="Bookman Old Style" w:cs="Arial"/>
          <w:color w:val="000000"/>
          <w:sz w:val="20"/>
          <w:szCs w:val="20"/>
        </w:rPr>
      </w:pPr>
    </w:p>
    <w:p w14:paraId="280A4F8E"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IV. Consultar a los integrantes del Consejo si los temas han sido suficientemente discutidos; </w:t>
      </w:r>
    </w:p>
    <w:p w14:paraId="2E9AC464" w14:textId="77777777" w:rsidR="00942F35" w:rsidRDefault="00942F35" w:rsidP="008A01FB">
      <w:pPr>
        <w:spacing w:after="0" w:line="240" w:lineRule="auto"/>
        <w:jc w:val="both"/>
        <w:rPr>
          <w:rFonts w:ascii="Bookman Old Style" w:hAnsi="Bookman Old Style" w:cs="Arial"/>
          <w:color w:val="000000"/>
          <w:sz w:val="20"/>
          <w:szCs w:val="20"/>
        </w:rPr>
      </w:pPr>
    </w:p>
    <w:p w14:paraId="026D06F3"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 Instruir al o a la </w:t>
      </w:r>
      <w:proofErr w:type="gramStart"/>
      <w:r w:rsidRPr="00942F35">
        <w:rPr>
          <w:rFonts w:ascii="Bookman Old Style" w:hAnsi="Bookman Old Style" w:cs="Arial"/>
          <w:color w:val="000000"/>
          <w:sz w:val="20"/>
          <w:szCs w:val="20"/>
        </w:rPr>
        <w:t>Secretaria</w:t>
      </w:r>
      <w:proofErr w:type="gramEnd"/>
      <w:r w:rsidRPr="00942F35">
        <w:rPr>
          <w:rFonts w:ascii="Bookman Old Style" w:hAnsi="Bookman Old Style" w:cs="Arial"/>
          <w:color w:val="000000"/>
          <w:sz w:val="20"/>
          <w:szCs w:val="20"/>
        </w:rPr>
        <w:t xml:space="preserve"> a efecto de que someta a votación los asuntos que requieran aprobación del Consejo; </w:t>
      </w:r>
    </w:p>
    <w:p w14:paraId="2BB04ADB" w14:textId="77777777" w:rsidR="00942F35" w:rsidRDefault="00942F35" w:rsidP="008A01FB">
      <w:pPr>
        <w:spacing w:after="0" w:line="240" w:lineRule="auto"/>
        <w:jc w:val="both"/>
        <w:rPr>
          <w:rFonts w:ascii="Bookman Old Style" w:hAnsi="Bookman Old Style" w:cs="Arial"/>
          <w:color w:val="000000"/>
          <w:sz w:val="20"/>
          <w:szCs w:val="20"/>
        </w:rPr>
      </w:pPr>
    </w:p>
    <w:p w14:paraId="25347E57"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 Instruir al o a la </w:t>
      </w:r>
      <w:proofErr w:type="gramStart"/>
      <w:r w:rsidRPr="00942F35">
        <w:rPr>
          <w:rFonts w:ascii="Bookman Old Style" w:hAnsi="Bookman Old Style" w:cs="Arial"/>
          <w:color w:val="000000"/>
          <w:sz w:val="20"/>
          <w:szCs w:val="20"/>
        </w:rPr>
        <w:t>Secretaria</w:t>
      </w:r>
      <w:proofErr w:type="gramEnd"/>
      <w:r w:rsidRPr="00942F35">
        <w:rPr>
          <w:rFonts w:ascii="Bookman Old Style" w:hAnsi="Bookman Old Style" w:cs="Arial"/>
          <w:color w:val="000000"/>
          <w:sz w:val="20"/>
          <w:szCs w:val="20"/>
        </w:rPr>
        <w:t xml:space="preserve">, sobre la lectura de documentos o someter a la consideración del Consejo la dispensa de la lectura de los mismos; </w:t>
      </w:r>
    </w:p>
    <w:p w14:paraId="69DFA4B9" w14:textId="77777777" w:rsidR="00942F35" w:rsidRDefault="00942F35" w:rsidP="008A01FB">
      <w:pPr>
        <w:spacing w:after="0" w:line="240" w:lineRule="auto"/>
        <w:jc w:val="both"/>
        <w:rPr>
          <w:rFonts w:ascii="Bookman Old Style" w:hAnsi="Bookman Old Style" w:cs="Arial"/>
          <w:color w:val="000000"/>
          <w:sz w:val="20"/>
          <w:szCs w:val="20"/>
        </w:rPr>
      </w:pPr>
    </w:p>
    <w:p w14:paraId="43BF343C"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VII. Solicitar al Consejo se retire un punto del orden del día, cuando no se haya tenido conocimiento con la debida antelación por parte de quienes integran el Consejo o de la documentación que lo funde;</w:t>
      </w:r>
    </w:p>
    <w:p w14:paraId="1943B246" w14:textId="77777777" w:rsidR="00942F35" w:rsidRDefault="00942F35" w:rsidP="008A01FB">
      <w:pPr>
        <w:spacing w:after="0" w:line="240" w:lineRule="auto"/>
        <w:jc w:val="both"/>
        <w:rPr>
          <w:rFonts w:ascii="Bookman Old Style" w:hAnsi="Bookman Old Style" w:cs="Arial"/>
          <w:color w:val="000000"/>
          <w:sz w:val="20"/>
          <w:szCs w:val="20"/>
        </w:rPr>
      </w:pPr>
    </w:p>
    <w:p w14:paraId="551ADE0D"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VIII.</w:t>
      </w:r>
      <w:r>
        <w:rPr>
          <w:rFonts w:ascii="Bookman Old Style" w:hAnsi="Bookman Old Style" w:cs="Arial"/>
          <w:color w:val="000000"/>
          <w:sz w:val="20"/>
          <w:szCs w:val="20"/>
        </w:rPr>
        <w:t xml:space="preserve"> </w:t>
      </w:r>
      <w:r w:rsidRPr="00942F35">
        <w:rPr>
          <w:rFonts w:ascii="Bookman Old Style" w:hAnsi="Bookman Old Style" w:cs="Arial"/>
          <w:color w:val="000000"/>
          <w:sz w:val="20"/>
          <w:szCs w:val="20"/>
        </w:rPr>
        <w:t xml:space="preserve">Desarrollar los trámites y aplicar los instrumentos que le otorgan la Ley y el presente Reglamento para la eficaz deliberación de los asuntos que deban conocerse; </w:t>
      </w:r>
    </w:p>
    <w:p w14:paraId="02C58287" w14:textId="77777777" w:rsidR="00942F35" w:rsidRDefault="00942F35" w:rsidP="008A01FB">
      <w:pPr>
        <w:spacing w:after="0" w:line="240" w:lineRule="auto"/>
        <w:jc w:val="both"/>
        <w:rPr>
          <w:rFonts w:ascii="Bookman Old Style" w:hAnsi="Bookman Old Style" w:cs="Arial"/>
          <w:color w:val="000000"/>
          <w:sz w:val="20"/>
          <w:szCs w:val="20"/>
        </w:rPr>
      </w:pPr>
    </w:p>
    <w:p w14:paraId="6E2D146F"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IX. Conceder el uso de la palabra en el orden que le haya sido solicitado; </w:t>
      </w:r>
    </w:p>
    <w:p w14:paraId="5275EAA6" w14:textId="77777777" w:rsidR="00942F35" w:rsidRDefault="00942F35" w:rsidP="008A01FB">
      <w:pPr>
        <w:spacing w:after="0" w:line="240" w:lineRule="auto"/>
        <w:jc w:val="both"/>
        <w:rPr>
          <w:rFonts w:ascii="Bookman Old Style" w:hAnsi="Bookman Old Style" w:cs="Arial"/>
          <w:color w:val="000000"/>
          <w:sz w:val="20"/>
          <w:szCs w:val="20"/>
        </w:rPr>
      </w:pPr>
    </w:p>
    <w:p w14:paraId="10B7CAAF"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X. Proponer el calendario anual de sesiones para su aprobación por el Consejo; y </w:t>
      </w:r>
    </w:p>
    <w:p w14:paraId="75E75005" w14:textId="77777777" w:rsidR="00942F35" w:rsidRDefault="00942F35" w:rsidP="008A01FB">
      <w:pPr>
        <w:spacing w:after="0" w:line="240" w:lineRule="auto"/>
        <w:jc w:val="both"/>
        <w:rPr>
          <w:rFonts w:ascii="Bookman Old Style" w:hAnsi="Bookman Old Style" w:cs="Arial"/>
          <w:color w:val="000000"/>
          <w:sz w:val="20"/>
          <w:szCs w:val="20"/>
        </w:rPr>
      </w:pPr>
    </w:p>
    <w:p w14:paraId="45F5D5B7"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XI. Las demás que le otorguen la Ley, el Reglamento Interno y el presente Reglamento. </w:t>
      </w:r>
    </w:p>
    <w:p w14:paraId="031497BD" w14:textId="77777777" w:rsidR="00942F35" w:rsidRPr="00942F35" w:rsidRDefault="00942F35" w:rsidP="008A01FB">
      <w:pPr>
        <w:spacing w:after="0" w:line="240" w:lineRule="auto"/>
        <w:jc w:val="both"/>
        <w:rPr>
          <w:rFonts w:ascii="Bookman Old Style" w:hAnsi="Bookman Old Style" w:cs="Arial"/>
          <w:b/>
          <w:color w:val="000000"/>
          <w:sz w:val="20"/>
          <w:szCs w:val="20"/>
        </w:rPr>
      </w:pPr>
    </w:p>
    <w:p w14:paraId="480DE15C"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CAPÍTULO II</w:t>
      </w:r>
    </w:p>
    <w:p w14:paraId="578B6D00"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DEL SECRETARIO TÉCNICO</w:t>
      </w:r>
    </w:p>
    <w:p w14:paraId="1AE17D08" w14:textId="77777777" w:rsidR="00942F35" w:rsidRPr="00942F35" w:rsidRDefault="00942F35" w:rsidP="008A01FB">
      <w:pPr>
        <w:spacing w:after="0" w:line="240" w:lineRule="auto"/>
        <w:jc w:val="both"/>
        <w:rPr>
          <w:rFonts w:ascii="Bookman Old Style" w:hAnsi="Bookman Old Style" w:cs="Arial"/>
          <w:b/>
          <w:color w:val="000000"/>
          <w:sz w:val="20"/>
          <w:szCs w:val="20"/>
        </w:rPr>
      </w:pPr>
    </w:p>
    <w:p w14:paraId="57866230"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b/>
          <w:color w:val="000000"/>
          <w:sz w:val="20"/>
          <w:szCs w:val="20"/>
        </w:rPr>
        <w:t>Artículo 5.-</w:t>
      </w:r>
      <w:r w:rsidRPr="00942F35">
        <w:rPr>
          <w:rFonts w:ascii="Bookman Old Style" w:hAnsi="Bookman Old Style" w:cs="Arial"/>
          <w:color w:val="000000"/>
          <w:sz w:val="20"/>
          <w:szCs w:val="20"/>
        </w:rPr>
        <w:t xml:space="preserve"> La Secretaría Técnica del Consejo, recaerá en la o el </w:t>
      </w:r>
      <w:proofErr w:type="gramStart"/>
      <w:r w:rsidRPr="00942F35">
        <w:rPr>
          <w:rFonts w:ascii="Bookman Old Style" w:hAnsi="Bookman Old Style" w:cs="Arial"/>
          <w:color w:val="000000"/>
          <w:sz w:val="20"/>
          <w:szCs w:val="20"/>
        </w:rPr>
        <w:t>Director</w:t>
      </w:r>
      <w:proofErr w:type="gramEnd"/>
      <w:r w:rsidRPr="00942F35">
        <w:rPr>
          <w:rFonts w:ascii="Bookman Old Style" w:hAnsi="Bookman Old Style" w:cs="Arial"/>
          <w:color w:val="000000"/>
          <w:sz w:val="20"/>
          <w:szCs w:val="20"/>
        </w:rPr>
        <w:t xml:space="preserve"> del Instituto, quien tendrá como facultades y obligaciones, dentro del Consejo, las siguientes: </w:t>
      </w:r>
    </w:p>
    <w:p w14:paraId="5971B3D0" w14:textId="77777777" w:rsidR="00942F35" w:rsidRDefault="00942F35" w:rsidP="008A01FB">
      <w:pPr>
        <w:spacing w:after="0" w:line="240" w:lineRule="auto"/>
        <w:jc w:val="both"/>
        <w:rPr>
          <w:rFonts w:ascii="Bookman Old Style" w:hAnsi="Bookman Old Style" w:cs="Arial"/>
          <w:color w:val="000000"/>
          <w:sz w:val="20"/>
          <w:szCs w:val="20"/>
        </w:rPr>
      </w:pPr>
    </w:p>
    <w:p w14:paraId="7A0C0D5F"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 Participar con voz en la sesión; </w:t>
      </w:r>
    </w:p>
    <w:p w14:paraId="3B69FB69" w14:textId="77777777" w:rsidR="00942F35" w:rsidRDefault="00942F35" w:rsidP="008A01FB">
      <w:pPr>
        <w:spacing w:after="0" w:line="240" w:lineRule="auto"/>
        <w:jc w:val="both"/>
        <w:rPr>
          <w:rFonts w:ascii="Bookman Old Style" w:hAnsi="Bookman Old Style" w:cs="Arial"/>
          <w:color w:val="000000"/>
          <w:sz w:val="20"/>
          <w:szCs w:val="20"/>
        </w:rPr>
      </w:pPr>
    </w:p>
    <w:p w14:paraId="6BDEB565"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 Preparar el proyecto del orden del día de la sesión en acuerdo con la Presidencia; </w:t>
      </w:r>
    </w:p>
    <w:p w14:paraId="59E1E41E" w14:textId="77777777" w:rsidR="00942F35" w:rsidRDefault="00942F35" w:rsidP="008A01FB">
      <w:pPr>
        <w:spacing w:after="0" w:line="240" w:lineRule="auto"/>
        <w:jc w:val="both"/>
        <w:rPr>
          <w:rFonts w:ascii="Bookman Old Style" w:hAnsi="Bookman Old Style" w:cs="Arial"/>
          <w:color w:val="000000"/>
          <w:sz w:val="20"/>
          <w:szCs w:val="20"/>
        </w:rPr>
      </w:pPr>
    </w:p>
    <w:p w14:paraId="49F939A0"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III. Hacer del conocimiento de los integrantes del Consejo con cinco días antes la totalidad de los documentos y anexos necesarios para el conocimiento, discusión y aprobación, en su caso, de los asuntos contenidos en el orden del día; </w:t>
      </w:r>
    </w:p>
    <w:p w14:paraId="79248A16" w14:textId="77777777" w:rsidR="00942F35" w:rsidRDefault="00942F35" w:rsidP="008A01FB">
      <w:pPr>
        <w:spacing w:after="0" w:line="240" w:lineRule="auto"/>
        <w:jc w:val="both"/>
        <w:rPr>
          <w:rFonts w:ascii="Bookman Old Style" w:hAnsi="Bookman Old Style" w:cs="Arial"/>
          <w:color w:val="000000"/>
          <w:sz w:val="20"/>
          <w:szCs w:val="20"/>
        </w:rPr>
      </w:pPr>
    </w:p>
    <w:p w14:paraId="09D25B77"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IV. Someter a la aprobación del Consejo el orden del día; </w:t>
      </w:r>
    </w:p>
    <w:p w14:paraId="660BA63E" w14:textId="77777777" w:rsidR="00942F35" w:rsidRDefault="00942F35" w:rsidP="008A01FB">
      <w:pPr>
        <w:spacing w:after="0" w:line="240" w:lineRule="auto"/>
        <w:jc w:val="both"/>
        <w:rPr>
          <w:rFonts w:ascii="Bookman Old Style" w:hAnsi="Bookman Old Style" w:cs="Arial"/>
          <w:color w:val="000000"/>
          <w:sz w:val="20"/>
          <w:szCs w:val="20"/>
        </w:rPr>
      </w:pPr>
    </w:p>
    <w:p w14:paraId="67F57356"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 Someter a la aprobación del Consejo el acta de la sesión anterior; </w:t>
      </w:r>
    </w:p>
    <w:p w14:paraId="4E5689C6" w14:textId="77777777" w:rsidR="00942F35" w:rsidRDefault="00942F35" w:rsidP="008A01FB">
      <w:pPr>
        <w:spacing w:after="0" w:line="240" w:lineRule="auto"/>
        <w:jc w:val="both"/>
        <w:rPr>
          <w:rFonts w:ascii="Bookman Old Style" w:hAnsi="Bookman Old Style" w:cs="Arial"/>
          <w:color w:val="000000"/>
          <w:sz w:val="20"/>
          <w:szCs w:val="20"/>
        </w:rPr>
      </w:pPr>
    </w:p>
    <w:p w14:paraId="68F06178"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 Solicitar a los integrantes del Consejo la dispensa de la lectura de los documentos previamente distribuidos y que forman parte del orden del día; </w:t>
      </w:r>
    </w:p>
    <w:p w14:paraId="68D8320D" w14:textId="77777777" w:rsidR="00942F35" w:rsidRDefault="00942F35" w:rsidP="008A01FB">
      <w:pPr>
        <w:spacing w:after="0" w:line="240" w:lineRule="auto"/>
        <w:jc w:val="both"/>
        <w:rPr>
          <w:rFonts w:ascii="Bookman Old Style" w:hAnsi="Bookman Old Style" w:cs="Arial"/>
          <w:color w:val="000000"/>
          <w:sz w:val="20"/>
          <w:szCs w:val="20"/>
        </w:rPr>
      </w:pPr>
    </w:p>
    <w:p w14:paraId="4905076C"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VII. Verificar y comunicar a la Presidencia la existencia del quórum legal; así como llevar el registro de asistencia de los integrantes del Consejo; </w:t>
      </w:r>
    </w:p>
    <w:p w14:paraId="60FA86E2" w14:textId="77777777" w:rsidR="00942F35" w:rsidRDefault="00942F35" w:rsidP="008A01FB">
      <w:pPr>
        <w:spacing w:after="0" w:line="240" w:lineRule="auto"/>
        <w:jc w:val="both"/>
        <w:rPr>
          <w:rFonts w:ascii="Bookman Old Style" w:hAnsi="Bookman Old Style" w:cs="Arial"/>
          <w:color w:val="000000"/>
          <w:sz w:val="20"/>
          <w:szCs w:val="20"/>
        </w:rPr>
      </w:pPr>
    </w:p>
    <w:p w14:paraId="06158557"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VIII. Dar cuenta de los documentos presentados al Consejo; </w:t>
      </w:r>
    </w:p>
    <w:p w14:paraId="02A90A0A" w14:textId="77777777" w:rsidR="00942F35" w:rsidRDefault="00942F35" w:rsidP="008A01FB">
      <w:pPr>
        <w:spacing w:after="0" w:line="240" w:lineRule="auto"/>
        <w:jc w:val="both"/>
        <w:rPr>
          <w:rFonts w:ascii="Bookman Old Style" w:hAnsi="Bookman Old Style" w:cs="Arial"/>
          <w:color w:val="000000"/>
          <w:sz w:val="20"/>
          <w:szCs w:val="20"/>
        </w:rPr>
      </w:pPr>
    </w:p>
    <w:p w14:paraId="29F2D449"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IX. Tomar, a solicitud de la Presidencia, las votaciones de los Integrantes del Consejo con derecho a voto y dar a conocer el resultado de las mismas; </w:t>
      </w:r>
    </w:p>
    <w:p w14:paraId="63C6C644" w14:textId="77777777" w:rsidR="00942F35" w:rsidRDefault="00942F35" w:rsidP="008A01FB">
      <w:pPr>
        <w:spacing w:after="0" w:line="240" w:lineRule="auto"/>
        <w:jc w:val="both"/>
        <w:rPr>
          <w:rFonts w:ascii="Bookman Old Style" w:hAnsi="Bookman Old Style" w:cs="Arial"/>
          <w:color w:val="000000"/>
          <w:sz w:val="20"/>
          <w:szCs w:val="20"/>
        </w:rPr>
      </w:pPr>
    </w:p>
    <w:p w14:paraId="5BB11610"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X. Informar sobre el estado y el seguimiento de los acuerdos del Consejo; </w:t>
      </w:r>
    </w:p>
    <w:p w14:paraId="33A84B37" w14:textId="77777777" w:rsidR="00942F35" w:rsidRDefault="00942F35" w:rsidP="008A01FB">
      <w:pPr>
        <w:spacing w:after="0" w:line="240" w:lineRule="auto"/>
        <w:jc w:val="both"/>
        <w:rPr>
          <w:rFonts w:ascii="Bookman Old Style" w:hAnsi="Bookman Old Style" w:cs="Arial"/>
          <w:color w:val="000000"/>
          <w:sz w:val="20"/>
          <w:szCs w:val="20"/>
        </w:rPr>
      </w:pPr>
    </w:p>
    <w:p w14:paraId="5A5A49EE"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XI. Elaborar el proyecto de las actas, así como el registro de éstas y de los acuerdos; </w:t>
      </w:r>
    </w:p>
    <w:p w14:paraId="54D31E34" w14:textId="77777777" w:rsidR="00942F35" w:rsidRDefault="00942F35" w:rsidP="008A01FB">
      <w:pPr>
        <w:spacing w:after="0" w:line="240" w:lineRule="auto"/>
        <w:jc w:val="both"/>
        <w:rPr>
          <w:rFonts w:ascii="Bookman Old Style" w:hAnsi="Bookman Old Style" w:cs="Arial"/>
          <w:color w:val="000000"/>
          <w:sz w:val="20"/>
          <w:szCs w:val="20"/>
        </w:rPr>
      </w:pPr>
    </w:p>
    <w:p w14:paraId="423A9C90"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XII. Integrar los expedientes de los asuntos que deban tratarse por el Consejo; </w:t>
      </w:r>
    </w:p>
    <w:p w14:paraId="5D951AD3" w14:textId="77777777" w:rsidR="00942F35" w:rsidRDefault="00942F35" w:rsidP="008A01FB">
      <w:pPr>
        <w:spacing w:after="0" w:line="240" w:lineRule="auto"/>
        <w:jc w:val="both"/>
        <w:rPr>
          <w:rFonts w:ascii="Bookman Old Style" w:hAnsi="Bookman Old Style" w:cs="Arial"/>
          <w:color w:val="000000"/>
          <w:sz w:val="20"/>
          <w:szCs w:val="20"/>
        </w:rPr>
      </w:pPr>
    </w:p>
    <w:p w14:paraId="3C32FAAD"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XIII. Llevar el archivo del Consejo; y </w:t>
      </w:r>
    </w:p>
    <w:p w14:paraId="0AC79984" w14:textId="77777777" w:rsidR="00942F35" w:rsidRDefault="00942F35" w:rsidP="008A01FB">
      <w:pPr>
        <w:spacing w:after="0" w:line="240" w:lineRule="auto"/>
        <w:jc w:val="both"/>
        <w:rPr>
          <w:rFonts w:ascii="Bookman Old Style" w:hAnsi="Bookman Old Style" w:cs="Arial"/>
          <w:color w:val="000000"/>
          <w:sz w:val="20"/>
          <w:szCs w:val="20"/>
        </w:rPr>
      </w:pPr>
    </w:p>
    <w:p w14:paraId="26590830"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XIV. Las demás que le confiera la Ley, el Reglamento Interno y este Reglamento. </w:t>
      </w:r>
    </w:p>
    <w:p w14:paraId="409BEBDC" w14:textId="77777777" w:rsidR="00942F35" w:rsidRDefault="00942F35" w:rsidP="008A01FB">
      <w:pPr>
        <w:spacing w:after="0" w:line="240" w:lineRule="auto"/>
        <w:jc w:val="both"/>
        <w:rPr>
          <w:rFonts w:ascii="Bookman Old Style" w:hAnsi="Bookman Old Style" w:cs="Arial"/>
          <w:color w:val="000000"/>
          <w:sz w:val="20"/>
          <w:szCs w:val="20"/>
        </w:rPr>
      </w:pPr>
    </w:p>
    <w:p w14:paraId="38B42945"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CAPÍTULO III</w:t>
      </w:r>
    </w:p>
    <w:p w14:paraId="72A00771"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DE LAS Y LOS CONSEJEROS</w:t>
      </w:r>
    </w:p>
    <w:p w14:paraId="004A6FEB" w14:textId="77777777" w:rsidR="00942F35" w:rsidRPr="00942F35" w:rsidRDefault="00942F35" w:rsidP="008A01FB">
      <w:pPr>
        <w:spacing w:after="0" w:line="240" w:lineRule="auto"/>
        <w:jc w:val="both"/>
        <w:rPr>
          <w:rFonts w:ascii="Bookman Old Style" w:hAnsi="Bookman Old Style" w:cs="Arial"/>
          <w:b/>
          <w:color w:val="000000"/>
          <w:sz w:val="20"/>
          <w:szCs w:val="20"/>
        </w:rPr>
      </w:pPr>
    </w:p>
    <w:p w14:paraId="42B43335"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b/>
          <w:color w:val="000000"/>
          <w:sz w:val="20"/>
          <w:szCs w:val="20"/>
        </w:rPr>
        <w:t>Artículo 6.-</w:t>
      </w:r>
      <w:r w:rsidRPr="00942F35">
        <w:rPr>
          <w:rFonts w:ascii="Bookman Old Style" w:hAnsi="Bookman Old Style" w:cs="Arial"/>
          <w:color w:val="000000"/>
          <w:sz w:val="20"/>
          <w:szCs w:val="20"/>
        </w:rPr>
        <w:t xml:space="preserve"> Además de las facultades y obligaciones que les señala la Ley y el Reglamento Interno, las y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tendrán las siguientes obligaciones: </w:t>
      </w:r>
    </w:p>
    <w:p w14:paraId="161D51DF" w14:textId="77777777" w:rsidR="00942F35" w:rsidRDefault="00942F35" w:rsidP="008A01FB">
      <w:pPr>
        <w:spacing w:after="0" w:line="240" w:lineRule="auto"/>
        <w:jc w:val="both"/>
        <w:rPr>
          <w:rFonts w:ascii="Bookman Old Style" w:hAnsi="Bookman Old Style" w:cs="Arial"/>
          <w:color w:val="000000"/>
          <w:sz w:val="20"/>
          <w:szCs w:val="20"/>
        </w:rPr>
      </w:pPr>
    </w:p>
    <w:p w14:paraId="7DDAA329"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 Asistir de manera puntual a las sesiones que se les convoque; </w:t>
      </w:r>
    </w:p>
    <w:p w14:paraId="47B26337" w14:textId="77777777" w:rsidR="00942F35" w:rsidRDefault="00942F35" w:rsidP="008A01FB">
      <w:pPr>
        <w:spacing w:after="0" w:line="240" w:lineRule="auto"/>
        <w:jc w:val="both"/>
        <w:rPr>
          <w:rFonts w:ascii="Bookman Old Style" w:hAnsi="Bookman Old Style" w:cs="Arial"/>
          <w:color w:val="000000"/>
          <w:sz w:val="20"/>
          <w:szCs w:val="20"/>
        </w:rPr>
      </w:pPr>
    </w:p>
    <w:p w14:paraId="2195109F"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 Participar en las deliberaciones; </w:t>
      </w:r>
    </w:p>
    <w:p w14:paraId="6EAB5CDB" w14:textId="77777777" w:rsidR="00942F35" w:rsidRDefault="00942F35" w:rsidP="008A01FB">
      <w:pPr>
        <w:spacing w:after="0" w:line="240" w:lineRule="auto"/>
        <w:jc w:val="both"/>
        <w:rPr>
          <w:rFonts w:ascii="Bookman Old Style" w:hAnsi="Bookman Old Style" w:cs="Arial"/>
          <w:color w:val="000000"/>
          <w:sz w:val="20"/>
          <w:szCs w:val="20"/>
        </w:rPr>
      </w:pPr>
    </w:p>
    <w:p w14:paraId="3F162722"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III. Presentar moción sobre algún asunto que figure en el orden del día, modificándolo, adicionándolo o solicitando su retiro. La moción deberá ser suficientemente fundada y motivada;</w:t>
      </w:r>
    </w:p>
    <w:p w14:paraId="4FE81AA4" w14:textId="77777777" w:rsidR="00942F35" w:rsidRDefault="00942F35" w:rsidP="008A01FB">
      <w:pPr>
        <w:spacing w:after="0" w:line="240" w:lineRule="auto"/>
        <w:jc w:val="both"/>
        <w:rPr>
          <w:rFonts w:ascii="Bookman Old Style" w:hAnsi="Bookman Old Style" w:cs="Arial"/>
          <w:color w:val="000000"/>
          <w:sz w:val="20"/>
          <w:szCs w:val="20"/>
        </w:rPr>
      </w:pPr>
    </w:p>
    <w:p w14:paraId="1652F6DF"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IV. Integrar el pleno del Consejo para resolver colegiadamente los asuntos de su competencia; </w:t>
      </w:r>
    </w:p>
    <w:p w14:paraId="07D59511" w14:textId="77777777" w:rsidR="00942F35" w:rsidRDefault="00942F35" w:rsidP="008A01FB">
      <w:pPr>
        <w:spacing w:after="0" w:line="240" w:lineRule="auto"/>
        <w:jc w:val="both"/>
        <w:rPr>
          <w:rFonts w:ascii="Bookman Old Style" w:hAnsi="Bookman Old Style" w:cs="Arial"/>
          <w:color w:val="000000"/>
          <w:sz w:val="20"/>
          <w:szCs w:val="20"/>
        </w:rPr>
      </w:pPr>
    </w:p>
    <w:p w14:paraId="27C46EAA"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 Solicitar a la </w:t>
      </w:r>
      <w:proofErr w:type="gramStart"/>
      <w:r w:rsidRPr="00942F35">
        <w:rPr>
          <w:rFonts w:ascii="Bookman Old Style" w:hAnsi="Bookman Old Style" w:cs="Arial"/>
          <w:color w:val="000000"/>
          <w:sz w:val="20"/>
          <w:szCs w:val="20"/>
        </w:rPr>
        <w:t>Secretaria</w:t>
      </w:r>
      <w:proofErr w:type="gramEnd"/>
      <w:r w:rsidRPr="00942F35">
        <w:rPr>
          <w:rFonts w:ascii="Bookman Old Style" w:hAnsi="Bookman Old Style" w:cs="Arial"/>
          <w:color w:val="000000"/>
          <w:sz w:val="20"/>
          <w:szCs w:val="20"/>
        </w:rPr>
        <w:t xml:space="preserve">, de conformidad con este Reglamento, la inclusión de asuntos en el orden del día; </w:t>
      </w:r>
    </w:p>
    <w:p w14:paraId="35D64028" w14:textId="77777777" w:rsidR="00942F35" w:rsidRDefault="00942F35" w:rsidP="008A01FB">
      <w:pPr>
        <w:spacing w:after="0" w:line="240" w:lineRule="auto"/>
        <w:jc w:val="both"/>
        <w:rPr>
          <w:rFonts w:ascii="Bookman Old Style" w:hAnsi="Bookman Old Style" w:cs="Arial"/>
          <w:color w:val="000000"/>
          <w:sz w:val="20"/>
          <w:szCs w:val="20"/>
        </w:rPr>
      </w:pPr>
    </w:p>
    <w:p w14:paraId="7768148C"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 Solicitar, junto con por lo menos dos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a la Secretaria que convoque a reunión extraordinaria; y </w:t>
      </w:r>
    </w:p>
    <w:p w14:paraId="6EE92CC7" w14:textId="77777777" w:rsidR="00942F35" w:rsidRDefault="00942F35" w:rsidP="008A01FB">
      <w:pPr>
        <w:spacing w:after="0" w:line="240" w:lineRule="auto"/>
        <w:jc w:val="both"/>
        <w:rPr>
          <w:rFonts w:ascii="Bookman Old Style" w:hAnsi="Bookman Old Style" w:cs="Arial"/>
          <w:color w:val="000000"/>
          <w:sz w:val="20"/>
          <w:szCs w:val="20"/>
        </w:rPr>
      </w:pPr>
    </w:p>
    <w:p w14:paraId="0267BA1E"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VII. Las demás que le confiera la Ley, el Reglamento Interno y este Reglamento. </w:t>
      </w:r>
    </w:p>
    <w:p w14:paraId="605BD30F" w14:textId="77777777" w:rsidR="00942F35" w:rsidRDefault="00942F35" w:rsidP="008A01FB">
      <w:pPr>
        <w:spacing w:after="0" w:line="240" w:lineRule="auto"/>
        <w:jc w:val="both"/>
        <w:rPr>
          <w:rFonts w:ascii="Bookman Old Style" w:hAnsi="Bookman Old Style" w:cs="Arial"/>
          <w:color w:val="000000"/>
          <w:sz w:val="20"/>
          <w:szCs w:val="20"/>
        </w:rPr>
      </w:pPr>
    </w:p>
    <w:p w14:paraId="3DBCCF34"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Las y los consejeros podrán nombrar a un suplente a fin de que lo represente durante el desarrollo de las sesiones a las cuales no pueda asistir, debiendo comunicarlo a la </w:t>
      </w:r>
      <w:proofErr w:type="gramStart"/>
      <w:r w:rsidRPr="00942F35">
        <w:rPr>
          <w:rFonts w:ascii="Bookman Old Style" w:hAnsi="Bookman Old Style" w:cs="Arial"/>
          <w:color w:val="000000"/>
          <w:sz w:val="20"/>
          <w:szCs w:val="20"/>
        </w:rPr>
        <w:t>Secretaria</w:t>
      </w:r>
      <w:proofErr w:type="gramEnd"/>
      <w:r w:rsidRPr="00942F35">
        <w:rPr>
          <w:rFonts w:ascii="Bookman Old Style" w:hAnsi="Bookman Old Style" w:cs="Arial"/>
          <w:color w:val="000000"/>
          <w:sz w:val="20"/>
          <w:szCs w:val="20"/>
        </w:rPr>
        <w:t xml:space="preserve"> por lo menos con un mínimo de tres días de anticipación a la fecha en la que se lleve a cabo la sesión, a fin de </w:t>
      </w:r>
      <w:r w:rsidRPr="00942F35">
        <w:rPr>
          <w:rFonts w:ascii="Bookman Old Style" w:hAnsi="Bookman Old Style" w:cs="Arial"/>
          <w:color w:val="000000"/>
          <w:sz w:val="20"/>
          <w:szCs w:val="20"/>
        </w:rPr>
        <w:lastRenderedPageBreak/>
        <w:t xml:space="preserve">que sea considerado dentro de las listas de asistencia, de lo contrario no podrá integrarse a la sesión. </w:t>
      </w:r>
    </w:p>
    <w:p w14:paraId="0F65C5D3" w14:textId="77777777" w:rsidR="00942F35" w:rsidRPr="00942F35" w:rsidRDefault="00942F35" w:rsidP="008A01FB">
      <w:pPr>
        <w:spacing w:after="0" w:line="240" w:lineRule="auto"/>
        <w:jc w:val="both"/>
        <w:rPr>
          <w:rFonts w:ascii="Bookman Old Style" w:hAnsi="Bookman Old Style" w:cs="Arial"/>
          <w:b/>
          <w:color w:val="000000"/>
          <w:sz w:val="20"/>
          <w:szCs w:val="20"/>
        </w:rPr>
      </w:pPr>
    </w:p>
    <w:p w14:paraId="4E62F184"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TÍTULO TERCERO</w:t>
      </w:r>
    </w:p>
    <w:p w14:paraId="44D821D4"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DE LAS SESIONES</w:t>
      </w:r>
    </w:p>
    <w:p w14:paraId="3296A9CB" w14:textId="77777777" w:rsidR="00942F35" w:rsidRPr="00942F35" w:rsidRDefault="00942F35" w:rsidP="00942F35">
      <w:pPr>
        <w:spacing w:after="0" w:line="240" w:lineRule="auto"/>
        <w:jc w:val="center"/>
        <w:rPr>
          <w:rFonts w:ascii="Bookman Old Style" w:hAnsi="Bookman Old Style" w:cs="Arial"/>
          <w:b/>
          <w:color w:val="000000"/>
          <w:sz w:val="20"/>
          <w:szCs w:val="20"/>
        </w:rPr>
      </w:pPr>
    </w:p>
    <w:p w14:paraId="58FC9A2D"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CAPÍTULO I</w:t>
      </w:r>
    </w:p>
    <w:p w14:paraId="6DB38A7C"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DE LOS TIPOS DE SESIONES.</w:t>
      </w:r>
    </w:p>
    <w:p w14:paraId="1BD4A498" w14:textId="77777777" w:rsidR="00942F35" w:rsidRPr="00942F35" w:rsidRDefault="00942F35" w:rsidP="008A01FB">
      <w:pPr>
        <w:spacing w:after="0" w:line="240" w:lineRule="auto"/>
        <w:jc w:val="both"/>
        <w:rPr>
          <w:rFonts w:ascii="Bookman Old Style" w:hAnsi="Bookman Old Style" w:cs="Arial"/>
          <w:b/>
          <w:color w:val="000000"/>
          <w:sz w:val="20"/>
          <w:szCs w:val="20"/>
        </w:rPr>
      </w:pPr>
    </w:p>
    <w:p w14:paraId="47BB2446"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b/>
          <w:color w:val="000000"/>
          <w:sz w:val="20"/>
          <w:szCs w:val="20"/>
        </w:rPr>
        <w:t>Artículo 7.-</w:t>
      </w:r>
      <w:r w:rsidRPr="00942F35">
        <w:rPr>
          <w:rFonts w:ascii="Bookman Old Style" w:hAnsi="Bookman Old Style" w:cs="Arial"/>
          <w:color w:val="000000"/>
          <w:sz w:val="20"/>
          <w:szCs w:val="20"/>
        </w:rPr>
        <w:t xml:space="preserve"> Las sesiones del Consejo podrán ser ordinarias y extraordinarias: </w:t>
      </w:r>
    </w:p>
    <w:p w14:paraId="716B6F16" w14:textId="77777777" w:rsidR="00942F35" w:rsidRDefault="00942F35" w:rsidP="008A01FB">
      <w:pPr>
        <w:spacing w:after="0" w:line="240" w:lineRule="auto"/>
        <w:jc w:val="both"/>
        <w:rPr>
          <w:rFonts w:ascii="Bookman Old Style" w:hAnsi="Bookman Old Style" w:cs="Arial"/>
          <w:color w:val="000000"/>
          <w:sz w:val="20"/>
          <w:szCs w:val="20"/>
        </w:rPr>
      </w:pPr>
    </w:p>
    <w:p w14:paraId="4191A125"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 Son sesiones ordinarias aquellas en las que el Consejo se reúna bimestralmente o en los periodos en los que previamente se levante acuerdo. </w:t>
      </w:r>
    </w:p>
    <w:p w14:paraId="0ADFCF8D" w14:textId="77777777" w:rsidR="00942F35" w:rsidRDefault="00942F35" w:rsidP="008A01FB">
      <w:pPr>
        <w:spacing w:after="0" w:line="240" w:lineRule="auto"/>
        <w:jc w:val="both"/>
        <w:rPr>
          <w:rFonts w:ascii="Bookman Old Style" w:hAnsi="Bookman Old Style" w:cs="Arial"/>
          <w:color w:val="000000"/>
          <w:sz w:val="20"/>
          <w:szCs w:val="20"/>
        </w:rPr>
      </w:pPr>
    </w:p>
    <w:p w14:paraId="472A1629"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 Son sesiones extraordinarias aquellas que sean solicitadas por convocatoria escrita de la Secretaría; </w:t>
      </w:r>
    </w:p>
    <w:p w14:paraId="34A0F6BE" w14:textId="77777777" w:rsidR="00942F35" w:rsidRDefault="00942F35" w:rsidP="008A01FB">
      <w:pPr>
        <w:spacing w:after="0" w:line="240" w:lineRule="auto"/>
        <w:jc w:val="both"/>
        <w:rPr>
          <w:rFonts w:ascii="Bookman Old Style" w:hAnsi="Bookman Old Style" w:cs="Arial"/>
          <w:color w:val="000000"/>
          <w:sz w:val="20"/>
          <w:szCs w:val="20"/>
        </w:rPr>
      </w:pPr>
    </w:p>
    <w:p w14:paraId="1E269451"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Las sesiones se desarrollarán en las instalaciones del Instituto Mexiquense para la Protección e Integración al Desarrollo de las Personas con discapacidad sin que haya lugar a cambio alguno; </w:t>
      </w:r>
    </w:p>
    <w:p w14:paraId="4914B13B" w14:textId="77777777" w:rsidR="00942F35" w:rsidRDefault="00942F35" w:rsidP="008A01FB">
      <w:pPr>
        <w:spacing w:after="0" w:line="240" w:lineRule="auto"/>
        <w:jc w:val="both"/>
        <w:rPr>
          <w:rFonts w:ascii="Bookman Old Style" w:hAnsi="Bookman Old Style" w:cs="Arial"/>
          <w:color w:val="000000"/>
          <w:sz w:val="20"/>
          <w:szCs w:val="20"/>
        </w:rPr>
      </w:pPr>
    </w:p>
    <w:p w14:paraId="39DFFB0D"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Para la celebración ordinaria se convocará por escrito o por correo electrónico a cada uno de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con cinco días de anticipación. </w:t>
      </w:r>
    </w:p>
    <w:p w14:paraId="60AEFAA9" w14:textId="77777777" w:rsidR="00942F35" w:rsidRDefault="00942F35" w:rsidP="008A01FB">
      <w:pPr>
        <w:spacing w:after="0" w:line="240" w:lineRule="auto"/>
        <w:jc w:val="both"/>
        <w:rPr>
          <w:rFonts w:ascii="Bookman Old Style" w:hAnsi="Bookman Old Style" w:cs="Arial"/>
          <w:color w:val="000000"/>
          <w:sz w:val="20"/>
          <w:szCs w:val="20"/>
        </w:rPr>
      </w:pPr>
    </w:p>
    <w:p w14:paraId="33D3168A"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Para las sesiones extraordinarias la convocatoria deberá ser enviada con al menos tres días de anticipación notificándole por escrito o por correo electrónico a cada uno de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w:t>
      </w:r>
    </w:p>
    <w:p w14:paraId="44146A40" w14:textId="77777777" w:rsidR="00942F35" w:rsidRDefault="00942F35" w:rsidP="008A01FB">
      <w:pPr>
        <w:spacing w:after="0" w:line="240" w:lineRule="auto"/>
        <w:jc w:val="both"/>
        <w:rPr>
          <w:rFonts w:ascii="Bookman Old Style" w:hAnsi="Bookman Old Style" w:cs="Arial"/>
          <w:color w:val="000000"/>
          <w:sz w:val="20"/>
          <w:szCs w:val="20"/>
        </w:rPr>
      </w:pPr>
    </w:p>
    <w:p w14:paraId="5E3CE2FA"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CAPÍTULO II</w:t>
      </w:r>
    </w:p>
    <w:p w14:paraId="60DC86D5" w14:textId="77777777" w:rsidR="00942F35" w:rsidRPr="00942F35" w:rsidRDefault="00942F35" w:rsidP="00942F35">
      <w:pPr>
        <w:spacing w:after="0" w:line="240" w:lineRule="auto"/>
        <w:jc w:val="center"/>
        <w:rPr>
          <w:rFonts w:ascii="Bookman Old Style" w:hAnsi="Bookman Old Style" w:cs="Arial"/>
          <w:b/>
          <w:color w:val="000000"/>
          <w:sz w:val="20"/>
          <w:szCs w:val="20"/>
        </w:rPr>
      </w:pPr>
      <w:r w:rsidRPr="00942F35">
        <w:rPr>
          <w:rFonts w:ascii="Bookman Old Style" w:hAnsi="Bookman Old Style" w:cs="Arial"/>
          <w:b/>
          <w:color w:val="000000"/>
          <w:sz w:val="20"/>
          <w:szCs w:val="20"/>
        </w:rPr>
        <w:t>DE LA CONVOCATORIA</w:t>
      </w:r>
    </w:p>
    <w:p w14:paraId="072D7672" w14:textId="77777777" w:rsidR="00942F35" w:rsidRPr="00942F35" w:rsidRDefault="00942F35" w:rsidP="008A01FB">
      <w:pPr>
        <w:spacing w:after="0" w:line="240" w:lineRule="auto"/>
        <w:jc w:val="both"/>
        <w:rPr>
          <w:rFonts w:ascii="Bookman Old Style" w:hAnsi="Bookman Old Style" w:cs="Arial"/>
          <w:b/>
          <w:color w:val="000000"/>
          <w:sz w:val="20"/>
          <w:szCs w:val="20"/>
        </w:rPr>
      </w:pPr>
    </w:p>
    <w:p w14:paraId="76259774" w14:textId="77777777" w:rsidR="00014A40"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b/>
          <w:color w:val="000000"/>
          <w:sz w:val="20"/>
          <w:szCs w:val="20"/>
        </w:rPr>
        <w:t>Artículo 8.-</w:t>
      </w:r>
      <w:r w:rsidRPr="00942F35">
        <w:rPr>
          <w:rFonts w:ascii="Bookman Old Style" w:hAnsi="Bookman Old Style" w:cs="Arial"/>
          <w:color w:val="000000"/>
          <w:sz w:val="20"/>
          <w:szCs w:val="20"/>
        </w:rPr>
        <w:t xml:space="preserve"> La convocatoria para la celebración de las sesiones del Consejo contendrá: </w:t>
      </w:r>
    </w:p>
    <w:p w14:paraId="1B302525" w14:textId="77777777" w:rsidR="00014A40" w:rsidRDefault="00014A40" w:rsidP="008A01FB">
      <w:pPr>
        <w:spacing w:after="0" w:line="240" w:lineRule="auto"/>
        <w:jc w:val="both"/>
        <w:rPr>
          <w:rFonts w:ascii="Bookman Old Style" w:hAnsi="Bookman Old Style" w:cs="Arial"/>
          <w:color w:val="000000"/>
          <w:sz w:val="20"/>
          <w:szCs w:val="20"/>
        </w:rPr>
      </w:pPr>
    </w:p>
    <w:p w14:paraId="210DB46A" w14:textId="77777777" w:rsidR="00014A40"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 El lugar y día de emisión; </w:t>
      </w:r>
    </w:p>
    <w:p w14:paraId="25CF1449" w14:textId="77777777" w:rsidR="00014A40" w:rsidRDefault="00014A40" w:rsidP="008A01FB">
      <w:pPr>
        <w:spacing w:after="0" w:line="240" w:lineRule="auto"/>
        <w:jc w:val="both"/>
        <w:rPr>
          <w:rFonts w:ascii="Bookman Old Style" w:hAnsi="Bookman Old Style" w:cs="Arial"/>
          <w:color w:val="000000"/>
          <w:sz w:val="20"/>
          <w:szCs w:val="20"/>
        </w:rPr>
      </w:pPr>
    </w:p>
    <w:p w14:paraId="1449FCD4" w14:textId="77777777" w:rsidR="00014A40"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 Tipo de sesión, lugar, día y hora de celebración; y </w:t>
      </w:r>
    </w:p>
    <w:p w14:paraId="75750F5A" w14:textId="77777777" w:rsidR="00014A40" w:rsidRDefault="00014A40" w:rsidP="008A01FB">
      <w:pPr>
        <w:spacing w:after="0" w:line="240" w:lineRule="auto"/>
        <w:jc w:val="both"/>
        <w:rPr>
          <w:rFonts w:ascii="Bookman Old Style" w:hAnsi="Bookman Old Style" w:cs="Arial"/>
          <w:color w:val="000000"/>
          <w:sz w:val="20"/>
          <w:szCs w:val="20"/>
        </w:rPr>
      </w:pPr>
    </w:p>
    <w:p w14:paraId="26DAF4B2" w14:textId="77777777" w:rsidR="00014A40"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III. El proyecto del orden del día. </w:t>
      </w:r>
    </w:p>
    <w:p w14:paraId="38EA1406" w14:textId="77777777" w:rsidR="00014A40" w:rsidRDefault="00014A40" w:rsidP="008A01FB">
      <w:pPr>
        <w:spacing w:after="0" w:line="240" w:lineRule="auto"/>
        <w:jc w:val="both"/>
        <w:rPr>
          <w:rFonts w:ascii="Bookman Old Style" w:hAnsi="Bookman Old Style" w:cs="Arial"/>
          <w:color w:val="000000"/>
          <w:sz w:val="20"/>
          <w:szCs w:val="20"/>
        </w:rPr>
      </w:pPr>
    </w:p>
    <w:p w14:paraId="070F0F56" w14:textId="77777777" w:rsidR="00014A40"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Se deberán adjuntar los documentos y anexos necesarios para el conocimiento, discusión y aprobación, en su caso, de los asuntos a tratarse, a efecto de que los integrantes del Consejo cuenten con la información oportuna para tal efecto. </w:t>
      </w:r>
    </w:p>
    <w:p w14:paraId="67CC11F5" w14:textId="77777777" w:rsidR="00014A40" w:rsidRDefault="00014A40" w:rsidP="008A01FB">
      <w:pPr>
        <w:spacing w:after="0" w:line="240" w:lineRule="auto"/>
        <w:jc w:val="both"/>
        <w:rPr>
          <w:rFonts w:ascii="Bookman Old Style" w:hAnsi="Bookman Old Style" w:cs="Arial"/>
          <w:color w:val="000000"/>
          <w:sz w:val="20"/>
          <w:szCs w:val="20"/>
        </w:rPr>
      </w:pPr>
    </w:p>
    <w:p w14:paraId="1AD9DB4B" w14:textId="77777777" w:rsidR="00014A40" w:rsidRDefault="00942F35" w:rsidP="008A01FB">
      <w:pPr>
        <w:spacing w:after="0" w:line="240" w:lineRule="auto"/>
        <w:jc w:val="both"/>
        <w:rPr>
          <w:rFonts w:ascii="Bookman Old Style" w:hAnsi="Bookman Old Style" w:cs="Arial"/>
          <w:color w:val="000000"/>
          <w:sz w:val="20"/>
          <w:szCs w:val="20"/>
        </w:rPr>
      </w:pPr>
      <w:r w:rsidRPr="00014A40">
        <w:rPr>
          <w:rFonts w:ascii="Bookman Old Style" w:hAnsi="Bookman Old Style" w:cs="Arial"/>
          <w:b/>
          <w:color w:val="000000"/>
          <w:sz w:val="20"/>
          <w:szCs w:val="20"/>
        </w:rPr>
        <w:t>Artículo 9.-</w:t>
      </w:r>
      <w:r w:rsidRPr="00942F35">
        <w:rPr>
          <w:rFonts w:ascii="Bookman Old Style" w:hAnsi="Bookman Old Style" w:cs="Arial"/>
          <w:color w:val="000000"/>
          <w:sz w:val="20"/>
          <w:szCs w:val="20"/>
        </w:rPr>
        <w:t xml:space="preserve"> En las sesiones ordinarias y extraordinarias,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podrán solicitar la inclusión de temas que no requieran de un análisis previo de documentos, en asuntos generales. La inclusión de los temas deberá solicitarse antes de aprobarse el proyecto del orden del día correspondiente. </w:t>
      </w:r>
    </w:p>
    <w:p w14:paraId="32BE8651" w14:textId="77777777" w:rsidR="00014A40" w:rsidRDefault="00014A40" w:rsidP="008A01FB">
      <w:pPr>
        <w:spacing w:after="0" w:line="240" w:lineRule="auto"/>
        <w:jc w:val="both"/>
        <w:rPr>
          <w:rFonts w:ascii="Bookman Old Style" w:hAnsi="Bookman Old Style" w:cs="Arial"/>
          <w:color w:val="000000"/>
          <w:sz w:val="20"/>
          <w:szCs w:val="20"/>
        </w:rPr>
      </w:pPr>
    </w:p>
    <w:p w14:paraId="5233A27F" w14:textId="77777777" w:rsidR="00014A40" w:rsidRPr="006F12C3" w:rsidRDefault="00942F35" w:rsidP="006F12C3">
      <w:pPr>
        <w:spacing w:after="0" w:line="240" w:lineRule="auto"/>
        <w:jc w:val="center"/>
        <w:rPr>
          <w:rFonts w:ascii="Bookman Old Style" w:hAnsi="Bookman Old Style" w:cs="Arial"/>
          <w:b/>
          <w:color w:val="000000"/>
          <w:sz w:val="20"/>
          <w:szCs w:val="20"/>
        </w:rPr>
      </w:pPr>
      <w:r w:rsidRPr="006F12C3">
        <w:rPr>
          <w:rFonts w:ascii="Bookman Old Style" w:hAnsi="Bookman Old Style" w:cs="Arial"/>
          <w:b/>
          <w:color w:val="000000"/>
          <w:sz w:val="20"/>
          <w:szCs w:val="20"/>
        </w:rPr>
        <w:t>CAPÍTULO III</w:t>
      </w:r>
    </w:p>
    <w:p w14:paraId="21EDD082" w14:textId="77777777" w:rsidR="00014A40" w:rsidRPr="006F12C3" w:rsidRDefault="00942F35" w:rsidP="006F12C3">
      <w:pPr>
        <w:spacing w:after="0" w:line="240" w:lineRule="auto"/>
        <w:jc w:val="center"/>
        <w:rPr>
          <w:rFonts w:ascii="Bookman Old Style" w:hAnsi="Bookman Old Style" w:cs="Arial"/>
          <w:b/>
          <w:color w:val="000000"/>
          <w:sz w:val="20"/>
          <w:szCs w:val="20"/>
        </w:rPr>
      </w:pPr>
      <w:r w:rsidRPr="006F12C3">
        <w:rPr>
          <w:rFonts w:ascii="Bookman Old Style" w:hAnsi="Bookman Old Style" w:cs="Arial"/>
          <w:b/>
          <w:color w:val="000000"/>
          <w:sz w:val="20"/>
          <w:szCs w:val="20"/>
        </w:rPr>
        <w:t>DEL DESARROLLO DE LA SESIÓN</w:t>
      </w:r>
    </w:p>
    <w:p w14:paraId="3B64D40F" w14:textId="77777777" w:rsidR="00014A40" w:rsidRPr="006F12C3" w:rsidRDefault="00014A40" w:rsidP="008A01FB">
      <w:pPr>
        <w:spacing w:after="0" w:line="240" w:lineRule="auto"/>
        <w:jc w:val="both"/>
        <w:rPr>
          <w:rFonts w:ascii="Bookman Old Style" w:hAnsi="Bookman Old Style" w:cs="Arial"/>
          <w:b/>
          <w:color w:val="000000"/>
          <w:sz w:val="20"/>
          <w:szCs w:val="20"/>
        </w:rPr>
      </w:pPr>
    </w:p>
    <w:p w14:paraId="26280C35" w14:textId="77777777" w:rsidR="00942F35" w:rsidRDefault="00942F35" w:rsidP="008A01FB">
      <w:pPr>
        <w:spacing w:after="0" w:line="240" w:lineRule="auto"/>
        <w:jc w:val="both"/>
        <w:rPr>
          <w:rFonts w:ascii="Bookman Old Style" w:hAnsi="Bookman Old Style" w:cs="Arial"/>
          <w:color w:val="000000"/>
          <w:sz w:val="20"/>
          <w:szCs w:val="20"/>
        </w:rPr>
      </w:pPr>
      <w:r w:rsidRPr="006F12C3">
        <w:rPr>
          <w:rFonts w:ascii="Bookman Old Style" w:hAnsi="Bookman Old Style" w:cs="Arial"/>
          <w:b/>
          <w:color w:val="000000"/>
          <w:sz w:val="20"/>
          <w:szCs w:val="20"/>
        </w:rPr>
        <w:lastRenderedPageBreak/>
        <w:t>Artículo 10.-</w:t>
      </w:r>
      <w:r w:rsidRPr="00942F35">
        <w:rPr>
          <w:rFonts w:ascii="Bookman Old Style" w:hAnsi="Bookman Old Style" w:cs="Arial"/>
          <w:color w:val="000000"/>
          <w:sz w:val="20"/>
          <w:szCs w:val="20"/>
        </w:rPr>
        <w:t xml:space="preserve"> En el día, hora y lugar fijado para la sesión se reunirán los integrantes del Consejo, el </w:t>
      </w:r>
      <w:proofErr w:type="gramStart"/>
      <w:r w:rsidRPr="00942F35">
        <w:rPr>
          <w:rFonts w:ascii="Bookman Old Style" w:hAnsi="Bookman Old Style" w:cs="Arial"/>
          <w:color w:val="000000"/>
          <w:sz w:val="20"/>
          <w:szCs w:val="20"/>
        </w:rPr>
        <w:t>Presidente</w:t>
      </w:r>
      <w:proofErr w:type="gramEnd"/>
      <w:r w:rsidRPr="00942F35">
        <w:rPr>
          <w:rFonts w:ascii="Bookman Old Style" w:hAnsi="Bookman Old Style" w:cs="Arial"/>
          <w:color w:val="000000"/>
          <w:sz w:val="20"/>
          <w:szCs w:val="20"/>
        </w:rPr>
        <w:t xml:space="preserve"> declarará instalada la sesión, previa verificación del quórum legal por parte de la Secretaría.</w:t>
      </w:r>
    </w:p>
    <w:p w14:paraId="69690F0A" w14:textId="77777777" w:rsidR="00942F35" w:rsidRDefault="00942F35" w:rsidP="008A01FB">
      <w:pPr>
        <w:spacing w:after="0" w:line="240" w:lineRule="auto"/>
        <w:jc w:val="both"/>
        <w:rPr>
          <w:rFonts w:ascii="Bookman Old Style" w:hAnsi="Bookman Old Style" w:cs="Arial"/>
          <w:color w:val="000000"/>
          <w:sz w:val="20"/>
          <w:szCs w:val="20"/>
        </w:rPr>
      </w:pPr>
    </w:p>
    <w:p w14:paraId="7E72DEE7" w14:textId="77777777" w:rsidR="006F12C3" w:rsidRDefault="00942F35" w:rsidP="008A01FB">
      <w:pPr>
        <w:spacing w:after="0" w:line="240" w:lineRule="auto"/>
        <w:jc w:val="both"/>
        <w:rPr>
          <w:rFonts w:ascii="Bookman Old Style" w:hAnsi="Bookman Old Style" w:cs="Arial"/>
          <w:color w:val="000000"/>
          <w:sz w:val="20"/>
          <w:szCs w:val="20"/>
        </w:rPr>
      </w:pPr>
      <w:r w:rsidRPr="006F12C3">
        <w:rPr>
          <w:rFonts w:ascii="Bookman Old Style" w:hAnsi="Bookman Old Style" w:cs="Arial"/>
          <w:b/>
          <w:color w:val="000000"/>
          <w:sz w:val="20"/>
          <w:szCs w:val="20"/>
        </w:rPr>
        <w:t>Artículo 11.-</w:t>
      </w:r>
      <w:r w:rsidRPr="00942F35">
        <w:rPr>
          <w:rFonts w:ascii="Bookman Old Style" w:hAnsi="Bookman Old Style" w:cs="Arial"/>
          <w:color w:val="000000"/>
          <w:sz w:val="20"/>
          <w:szCs w:val="20"/>
        </w:rPr>
        <w:t xml:space="preserve"> Para que el Consejo pueda sesionar, es necesario que estén presentes por lo menos seis de sus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dentro de los cuales debe encontrarse el Presidente y el Secretario, o quien legalmente los supla. </w:t>
      </w:r>
    </w:p>
    <w:p w14:paraId="17DE2FD1" w14:textId="77777777" w:rsidR="006F12C3" w:rsidRDefault="006F12C3" w:rsidP="008A01FB">
      <w:pPr>
        <w:spacing w:after="0" w:line="240" w:lineRule="auto"/>
        <w:jc w:val="both"/>
        <w:rPr>
          <w:rFonts w:ascii="Bookman Old Style" w:hAnsi="Bookman Old Style" w:cs="Arial"/>
          <w:color w:val="000000"/>
          <w:sz w:val="20"/>
          <w:szCs w:val="20"/>
        </w:rPr>
      </w:pPr>
    </w:p>
    <w:p w14:paraId="41DD2DFB" w14:textId="77777777" w:rsidR="006F12C3" w:rsidRDefault="00942F35" w:rsidP="008A01FB">
      <w:pPr>
        <w:spacing w:after="0" w:line="240" w:lineRule="auto"/>
        <w:jc w:val="both"/>
        <w:rPr>
          <w:rFonts w:ascii="Bookman Old Style" w:hAnsi="Bookman Old Style" w:cs="Arial"/>
          <w:color w:val="000000"/>
          <w:sz w:val="20"/>
          <w:szCs w:val="20"/>
        </w:rPr>
      </w:pPr>
      <w:r w:rsidRPr="006F12C3">
        <w:rPr>
          <w:rFonts w:ascii="Bookman Old Style" w:hAnsi="Bookman Old Style" w:cs="Arial"/>
          <w:b/>
          <w:color w:val="000000"/>
          <w:sz w:val="20"/>
          <w:szCs w:val="20"/>
        </w:rPr>
        <w:t>Artículo 12.-</w:t>
      </w:r>
      <w:r w:rsidRPr="00942F35">
        <w:rPr>
          <w:rFonts w:ascii="Bookman Old Style" w:hAnsi="Bookman Old Style" w:cs="Arial"/>
          <w:color w:val="000000"/>
          <w:sz w:val="20"/>
          <w:szCs w:val="20"/>
        </w:rPr>
        <w:t xml:space="preserve"> En caso de que no se reúna el quórum legal, el presidente lanzara una segunda convocatoria la cual podrá llevarse a cabo en la misma fecha y a diversa hora, para lo cual deberán de reunirse por lo menos seis de los consejeros en los que se encuentre presente el </w:t>
      </w:r>
      <w:proofErr w:type="gramStart"/>
      <w:r w:rsidRPr="00942F35">
        <w:rPr>
          <w:rFonts w:ascii="Bookman Old Style" w:hAnsi="Bookman Old Style" w:cs="Arial"/>
          <w:color w:val="000000"/>
          <w:sz w:val="20"/>
          <w:szCs w:val="20"/>
        </w:rPr>
        <w:t>Presidente</w:t>
      </w:r>
      <w:proofErr w:type="gramEnd"/>
      <w:r w:rsidRPr="00942F35">
        <w:rPr>
          <w:rFonts w:ascii="Bookman Old Style" w:hAnsi="Bookman Old Style" w:cs="Arial"/>
          <w:color w:val="000000"/>
          <w:sz w:val="20"/>
          <w:szCs w:val="20"/>
        </w:rPr>
        <w:t xml:space="preserve"> y la o el Secretario, en caso de que no se reúna el quórum legal la sesión deberá posponerse para diversa fecha a propuesta del Presidente. </w:t>
      </w:r>
    </w:p>
    <w:p w14:paraId="5D39D3D8" w14:textId="77777777" w:rsidR="006F12C3" w:rsidRDefault="006F12C3" w:rsidP="008A01FB">
      <w:pPr>
        <w:spacing w:after="0" w:line="240" w:lineRule="auto"/>
        <w:jc w:val="both"/>
        <w:rPr>
          <w:rFonts w:ascii="Bookman Old Style" w:hAnsi="Bookman Old Style" w:cs="Arial"/>
          <w:color w:val="000000"/>
          <w:sz w:val="20"/>
          <w:szCs w:val="20"/>
        </w:rPr>
      </w:pPr>
    </w:p>
    <w:p w14:paraId="0E80E142" w14:textId="77777777" w:rsidR="006F12C3" w:rsidRDefault="00942F35" w:rsidP="008A01FB">
      <w:pPr>
        <w:spacing w:after="0" w:line="240" w:lineRule="auto"/>
        <w:jc w:val="both"/>
        <w:rPr>
          <w:rFonts w:ascii="Bookman Old Style" w:hAnsi="Bookman Old Style" w:cs="Arial"/>
          <w:color w:val="000000"/>
          <w:sz w:val="20"/>
          <w:szCs w:val="20"/>
        </w:rPr>
      </w:pPr>
      <w:r w:rsidRPr="006F12C3">
        <w:rPr>
          <w:rFonts w:ascii="Bookman Old Style" w:hAnsi="Bookman Old Style" w:cs="Arial"/>
          <w:b/>
          <w:color w:val="000000"/>
          <w:sz w:val="20"/>
          <w:szCs w:val="20"/>
        </w:rPr>
        <w:t>Artículo 13.-</w:t>
      </w:r>
      <w:r w:rsidRPr="00942F35">
        <w:rPr>
          <w:rFonts w:ascii="Bookman Old Style" w:hAnsi="Bookman Old Style" w:cs="Arial"/>
          <w:color w:val="000000"/>
          <w:sz w:val="20"/>
          <w:szCs w:val="20"/>
        </w:rPr>
        <w:t xml:space="preserve"> Instalada la sesión, se pondrá a consideración del Consejo el contenido del proyecto del orden del día para su aprobación. </w:t>
      </w:r>
    </w:p>
    <w:p w14:paraId="014E6803" w14:textId="77777777" w:rsidR="006F12C3" w:rsidRDefault="006F12C3" w:rsidP="008A01FB">
      <w:pPr>
        <w:spacing w:after="0" w:line="240" w:lineRule="auto"/>
        <w:jc w:val="both"/>
        <w:rPr>
          <w:rFonts w:ascii="Bookman Old Style" w:hAnsi="Bookman Old Style" w:cs="Arial"/>
          <w:color w:val="000000"/>
          <w:sz w:val="20"/>
          <w:szCs w:val="20"/>
        </w:rPr>
      </w:pPr>
    </w:p>
    <w:p w14:paraId="37F8F60F" w14:textId="77777777" w:rsidR="006F12C3" w:rsidRDefault="00942F35" w:rsidP="008A01FB">
      <w:pPr>
        <w:spacing w:after="0" w:line="240" w:lineRule="auto"/>
        <w:jc w:val="both"/>
        <w:rPr>
          <w:rFonts w:ascii="Bookman Old Style" w:hAnsi="Bookman Old Style" w:cs="Arial"/>
          <w:color w:val="000000"/>
          <w:sz w:val="20"/>
          <w:szCs w:val="20"/>
        </w:rPr>
      </w:pPr>
      <w:r w:rsidRPr="006F12C3">
        <w:rPr>
          <w:rFonts w:ascii="Bookman Old Style" w:hAnsi="Bookman Old Style" w:cs="Arial"/>
          <w:b/>
          <w:color w:val="000000"/>
          <w:sz w:val="20"/>
          <w:szCs w:val="20"/>
        </w:rPr>
        <w:t>Artículo 14.-</w:t>
      </w:r>
      <w:r w:rsidRPr="00942F35">
        <w:rPr>
          <w:rFonts w:ascii="Bookman Old Style" w:hAnsi="Bookman Old Style" w:cs="Arial"/>
          <w:color w:val="000000"/>
          <w:sz w:val="20"/>
          <w:szCs w:val="20"/>
        </w:rPr>
        <w:t xml:space="preserve"> Al aprobarse el orden del día, se consultará la dispensa de la lectura de los documentos que hayan sido previamente circulados. </w:t>
      </w:r>
    </w:p>
    <w:p w14:paraId="6504756A" w14:textId="77777777" w:rsidR="006F12C3" w:rsidRDefault="006F12C3" w:rsidP="008A01FB">
      <w:pPr>
        <w:spacing w:after="0" w:line="240" w:lineRule="auto"/>
        <w:jc w:val="both"/>
        <w:rPr>
          <w:rFonts w:ascii="Bookman Old Style" w:hAnsi="Bookman Old Style" w:cs="Arial"/>
          <w:color w:val="000000"/>
          <w:sz w:val="20"/>
          <w:szCs w:val="20"/>
        </w:rPr>
      </w:pPr>
    </w:p>
    <w:p w14:paraId="77195240" w14:textId="77777777" w:rsidR="006F12C3"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En seguida se desahogarán los puntos del orden del día y por cada punto recaerá un acuerdo debidamente fundamentado. </w:t>
      </w:r>
    </w:p>
    <w:p w14:paraId="21754CED" w14:textId="77777777" w:rsidR="006F12C3" w:rsidRDefault="006F12C3" w:rsidP="008A01FB">
      <w:pPr>
        <w:spacing w:after="0" w:line="240" w:lineRule="auto"/>
        <w:jc w:val="both"/>
        <w:rPr>
          <w:rFonts w:ascii="Bookman Old Style" w:hAnsi="Bookman Old Style" w:cs="Arial"/>
          <w:color w:val="000000"/>
          <w:sz w:val="20"/>
          <w:szCs w:val="20"/>
        </w:rPr>
      </w:pPr>
    </w:p>
    <w:p w14:paraId="2C14D453" w14:textId="77777777" w:rsidR="006F12C3" w:rsidRDefault="00942F35" w:rsidP="008A01FB">
      <w:pPr>
        <w:spacing w:after="0" w:line="240" w:lineRule="auto"/>
        <w:jc w:val="both"/>
        <w:rPr>
          <w:rFonts w:ascii="Bookman Old Style" w:hAnsi="Bookman Old Style" w:cs="Arial"/>
          <w:color w:val="000000"/>
          <w:sz w:val="20"/>
          <w:szCs w:val="20"/>
        </w:rPr>
      </w:pPr>
      <w:r w:rsidRPr="006F12C3">
        <w:rPr>
          <w:rFonts w:ascii="Bookman Old Style" w:hAnsi="Bookman Old Style" w:cs="Arial"/>
          <w:b/>
          <w:color w:val="000000"/>
          <w:sz w:val="20"/>
          <w:szCs w:val="20"/>
        </w:rPr>
        <w:t>Artículo 15.-</w:t>
      </w:r>
      <w:r w:rsidRPr="00942F35">
        <w:rPr>
          <w:rFonts w:ascii="Bookman Old Style" w:hAnsi="Bookman Old Style" w:cs="Arial"/>
          <w:color w:val="000000"/>
          <w:sz w:val="20"/>
          <w:szCs w:val="20"/>
        </w:rPr>
        <w:t xml:space="preserve"> Los puntos del orden del día serán los asuntos de cartera y los asuntos generales, en los primeros recaerá siempre un acuerdo y en los segundos únicamente se darán a conocer situaciones en forma enunciativa o para efectos de notificación, sin que recaiga acuerdo alguno. </w:t>
      </w:r>
    </w:p>
    <w:p w14:paraId="36223EC8" w14:textId="77777777" w:rsidR="006F12C3" w:rsidRDefault="006F12C3" w:rsidP="008A01FB">
      <w:pPr>
        <w:spacing w:after="0" w:line="240" w:lineRule="auto"/>
        <w:jc w:val="both"/>
        <w:rPr>
          <w:rFonts w:ascii="Bookman Old Style" w:hAnsi="Bookman Old Style" w:cs="Arial"/>
          <w:color w:val="000000"/>
          <w:sz w:val="20"/>
          <w:szCs w:val="20"/>
        </w:rPr>
      </w:pPr>
    </w:p>
    <w:p w14:paraId="5ACF5532" w14:textId="77777777" w:rsidR="00097B7E" w:rsidRDefault="00942F35" w:rsidP="008A01FB">
      <w:pPr>
        <w:spacing w:after="0" w:line="240" w:lineRule="auto"/>
        <w:jc w:val="both"/>
        <w:rPr>
          <w:rFonts w:ascii="Bookman Old Style" w:hAnsi="Bookman Old Style" w:cs="Arial"/>
          <w:color w:val="000000"/>
          <w:sz w:val="20"/>
          <w:szCs w:val="20"/>
        </w:rPr>
      </w:pPr>
      <w:r w:rsidRPr="006F12C3">
        <w:rPr>
          <w:rFonts w:ascii="Bookman Old Style" w:hAnsi="Bookman Old Style" w:cs="Arial"/>
          <w:b/>
          <w:color w:val="000000"/>
          <w:sz w:val="20"/>
          <w:szCs w:val="20"/>
        </w:rPr>
        <w:t>Artículo 16.-</w:t>
      </w:r>
      <w:r w:rsidRPr="00942F35">
        <w:rPr>
          <w:rFonts w:ascii="Bookman Old Style" w:hAnsi="Bookman Old Style" w:cs="Arial"/>
          <w:color w:val="000000"/>
          <w:sz w:val="20"/>
          <w:szCs w:val="20"/>
        </w:rPr>
        <w:t xml:space="preserve"> Las sesiones del Consejo no podrán exceder de dos horas, salvo que previamente se someta a consideración, tomando en cuenta la complejidad de los puntos a desahogar en el orden del día. </w:t>
      </w:r>
    </w:p>
    <w:p w14:paraId="5F04577F" w14:textId="77777777" w:rsidR="00097B7E" w:rsidRDefault="00097B7E" w:rsidP="008A01FB">
      <w:pPr>
        <w:spacing w:after="0" w:line="240" w:lineRule="auto"/>
        <w:jc w:val="both"/>
        <w:rPr>
          <w:rFonts w:ascii="Bookman Old Style" w:hAnsi="Bookman Old Style" w:cs="Arial"/>
          <w:color w:val="000000"/>
          <w:sz w:val="20"/>
          <w:szCs w:val="20"/>
        </w:rPr>
      </w:pPr>
    </w:p>
    <w:p w14:paraId="449D9866" w14:textId="77777777" w:rsidR="00097B7E" w:rsidRPr="00097B7E" w:rsidRDefault="00942F35" w:rsidP="00097B7E">
      <w:pPr>
        <w:spacing w:after="0" w:line="240" w:lineRule="auto"/>
        <w:jc w:val="center"/>
        <w:rPr>
          <w:rFonts w:ascii="Bookman Old Style" w:hAnsi="Bookman Old Style" w:cs="Arial"/>
          <w:b/>
          <w:color w:val="000000"/>
          <w:sz w:val="20"/>
          <w:szCs w:val="20"/>
        </w:rPr>
      </w:pPr>
      <w:r w:rsidRPr="00097B7E">
        <w:rPr>
          <w:rFonts w:ascii="Bookman Old Style" w:hAnsi="Bookman Old Style" w:cs="Arial"/>
          <w:b/>
          <w:color w:val="000000"/>
          <w:sz w:val="20"/>
          <w:szCs w:val="20"/>
        </w:rPr>
        <w:t>CAPÍTULO IV</w:t>
      </w:r>
    </w:p>
    <w:p w14:paraId="6CEC6528" w14:textId="77777777" w:rsidR="00097B7E" w:rsidRPr="00097B7E" w:rsidRDefault="00942F35" w:rsidP="00097B7E">
      <w:pPr>
        <w:spacing w:after="0" w:line="240" w:lineRule="auto"/>
        <w:jc w:val="center"/>
        <w:rPr>
          <w:rFonts w:ascii="Bookman Old Style" w:hAnsi="Bookman Old Style" w:cs="Arial"/>
          <w:b/>
          <w:color w:val="000000"/>
          <w:sz w:val="20"/>
          <w:szCs w:val="20"/>
        </w:rPr>
      </w:pPr>
      <w:r w:rsidRPr="00097B7E">
        <w:rPr>
          <w:rFonts w:ascii="Bookman Old Style" w:hAnsi="Bookman Old Style" w:cs="Arial"/>
          <w:b/>
          <w:color w:val="000000"/>
          <w:sz w:val="20"/>
          <w:szCs w:val="20"/>
        </w:rPr>
        <w:t>DE LOS SISTEMAS DE VOTACIÓN</w:t>
      </w:r>
    </w:p>
    <w:p w14:paraId="43F1A325" w14:textId="77777777" w:rsidR="00097B7E" w:rsidRPr="00097B7E" w:rsidRDefault="00097B7E" w:rsidP="008A01FB">
      <w:pPr>
        <w:spacing w:after="0" w:line="240" w:lineRule="auto"/>
        <w:jc w:val="both"/>
        <w:rPr>
          <w:rFonts w:ascii="Bookman Old Style" w:hAnsi="Bookman Old Style" w:cs="Arial"/>
          <w:b/>
          <w:color w:val="000000"/>
          <w:sz w:val="20"/>
          <w:szCs w:val="20"/>
        </w:rPr>
      </w:pPr>
    </w:p>
    <w:p w14:paraId="280CA6C6" w14:textId="77777777" w:rsidR="00097B7E" w:rsidRDefault="00942F35" w:rsidP="008A01FB">
      <w:pPr>
        <w:spacing w:after="0" w:line="240" w:lineRule="auto"/>
        <w:jc w:val="both"/>
        <w:rPr>
          <w:rFonts w:ascii="Bookman Old Style" w:hAnsi="Bookman Old Style" w:cs="Arial"/>
          <w:color w:val="000000"/>
          <w:sz w:val="20"/>
          <w:szCs w:val="20"/>
        </w:rPr>
      </w:pPr>
      <w:r w:rsidRPr="00097B7E">
        <w:rPr>
          <w:rFonts w:ascii="Bookman Old Style" w:hAnsi="Bookman Old Style" w:cs="Arial"/>
          <w:b/>
          <w:color w:val="000000"/>
          <w:sz w:val="20"/>
          <w:szCs w:val="20"/>
        </w:rPr>
        <w:t>Artículo 17.-</w:t>
      </w:r>
      <w:r w:rsidRPr="00942F35">
        <w:rPr>
          <w:rFonts w:ascii="Bookman Old Style" w:hAnsi="Bookman Old Style" w:cs="Arial"/>
          <w:color w:val="000000"/>
          <w:sz w:val="20"/>
          <w:szCs w:val="20"/>
        </w:rPr>
        <w:t xml:space="preserve"> Los asuntos del Consejo que así lo requieran, se aprobarán por mayoría de votos de los integrantes. </w:t>
      </w:r>
    </w:p>
    <w:p w14:paraId="0866B5BA" w14:textId="77777777" w:rsidR="00097B7E" w:rsidRDefault="00097B7E" w:rsidP="008A01FB">
      <w:pPr>
        <w:spacing w:after="0" w:line="240" w:lineRule="auto"/>
        <w:jc w:val="both"/>
        <w:rPr>
          <w:rFonts w:ascii="Bookman Old Style" w:hAnsi="Bookman Old Style" w:cs="Arial"/>
          <w:color w:val="000000"/>
          <w:sz w:val="20"/>
          <w:szCs w:val="20"/>
        </w:rPr>
      </w:pPr>
    </w:p>
    <w:p w14:paraId="67565219" w14:textId="77777777" w:rsidR="00097B7E" w:rsidRDefault="00942F35" w:rsidP="008A01FB">
      <w:pPr>
        <w:spacing w:after="0" w:line="240" w:lineRule="auto"/>
        <w:jc w:val="both"/>
        <w:rPr>
          <w:rFonts w:ascii="Bookman Old Style" w:hAnsi="Bookman Old Style" w:cs="Arial"/>
          <w:color w:val="000000"/>
          <w:sz w:val="20"/>
          <w:szCs w:val="20"/>
        </w:rPr>
      </w:pPr>
      <w:r w:rsidRPr="00097B7E">
        <w:rPr>
          <w:rFonts w:ascii="Bookman Old Style" w:hAnsi="Bookman Old Style" w:cs="Arial"/>
          <w:b/>
          <w:color w:val="000000"/>
          <w:sz w:val="20"/>
          <w:szCs w:val="20"/>
        </w:rPr>
        <w:t>Artículo 18.-</w:t>
      </w:r>
      <w:r w:rsidRPr="00942F35">
        <w:rPr>
          <w:rFonts w:ascii="Bookman Old Style" w:hAnsi="Bookman Old Style" w:cs="Arial"/>
          <w:color w:val="000000"/>
          <w:sz w:val="20"/>
          <w:szCs w:val="20"/>
        </w:rPr>
        <w:t xml:space="preserve"> En caso de empate, el </w:t>
      </w:r>
      <w:proofErr w:type="gramStart"/>
      <w:r w:rsidRPr="00942F35">
        <w:rPr>
          <w:rFonts w:ascii="Bookman Old Style" w:hAnsi="Bookman Old Style" w:cs="Arial"/>
          <w:color w:val="000000"/>
          <w:sz w:val="20"/>
          <w:szCs w:val="20"/>
        </w:rPr>
        <w:t>Presidente</w:t>
      </w:r>
      <w:proofErr w:type="gramEnd"/>
      <w:r w:rsidRPr="00942F35">
        <w:rPr>
          <w:rFonts w:ascii="Bookman Old Style" w:hAnsi="Bookman Old Style" w:cs="Arial"/>
          <w:color w:val="000000"/>
          <w:sz w:val="20"/>
          <w:szCs w:val="20"/>
        </w:rPr>
        <w:t xml:space="preserve"> tendrá voto de calidad. </w:t>
      </w:r>
    </w:p>
    <w:p w14:paraId="75986564" w14:textId="77777777" w:rsidR="00097B7E" w:rsidRDefault="00097B7E" w:rsidP="008A01FB">
      <w:pPr>
        <w:spacing w:after="0" w:line="240" w:lineRule="auto"/>
        <w:jc w:val="both"/>
        <w:rPr>
          <w:rFonts w:ascii="Bookman Old Style" w:hAnsi="Bookman Old Style" w:cs="Arial"/>
          <w:color w:val="000000"/>
          <w:sz w:val="20"/>
          <w:szCs w:val="20"/>
        </w:rPr>
      </w:pPr>
    </w:p>
    <w:p w14:paraId="7276A523" w14:textId="77777777" w:rsidR="00097B7E" w:rsidRDefault="00942F35" w:rsidP="008A01FB">
      <w:pPr>
        <w:spacing w:after="0" w:line="240" w:lineRule="auto"/>
        <w:jc w:val="both"/>
        <w:rPr>
          <w:rFonts w:ascii="Bookman Old Style" w:hAnsi="Bookman Old Style" w:cs="Arial"/>
          <w:color w:val="000000"/>
          <w:sz w:val="20"/>
          <w:szCs w:val="20"/>
        </w:rPr>
      </w:pPr>
      <w:r w:rsidRPr="00097B7E">
        <w:rPr>
          <w:rFonts w:ascii="Bookman Old Style" w:hAnsi="Bookman Old Style" w:cs="Arial"/>
          <w:b/>
          <w:color w:val="000000"/>
          <w:sz w:val="20"/>
          <w:szCs w:val="20"/>
        </w:rPr>
        <w:t xml:space="preserve">Artículo 19.- </w:t>
      </w:r>
      <w:r w:rsidRPr="00942F35">
        <w:rPr>
          <w:rFonts w:ascii="Bookman Old Style" w:hAnsi="Bookman Old Style" w:cs="Arial"/>
          <w:color w:val="000000"/>
          <w:sz w:val="20"/>
          <w:szCs w:val="20"/>
        </w:rPr>
        <w:t xml:space="preserve">La votación se tomará contando el número de votos a favor o el número de votos en contra. </w:t>
      </w:r>
    </w:p>
    <w:p w14:paraId="4CAA1AA3" w14:textId="77777777" w:rsidR="00097B7E" w:rsidRDefault="00097B7E" w:rsidP="008A01FB">
      <w:pPr>
        <w:spacing w:after="0" w:line="240" w:lineRule="auto"/>
        <w:jc w:val="both"/>
        <w:rPr>
          <w:rFonts w:ascii="Bookman Old Style" w:hAnsi="Bookman Old Style" w:cs="Arial"/>
          <w:color w:val="000000"/>
          <w:sz w:val="20"/>
          <w:szCs w:val="20"/>
        </w:rPr>
      </w:pPr>
    </w:p>
    <w:p w14:paraId="34CCC0D9" w14:textId="77777777" w:rsidR="00097B7E"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En ningún caso, las y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podrán abstenerse de votar. El sentido de la votación quedará asentado en el acta. </w:t>
      </w:r>
    </w:p>
    <w:p w14:paraId="2E0F124F" w14:textId="77777777" w:rsidR="00097B7E" w:rsidRDefault="00097B7E" w:rsidP="008A01FB">
      <w:pPr>
        <w:spacing w:after="0" w:line="240" w:lineRule="auto"/>
        <w:jc w:val="both"/>
        <w:rPr>
          <w:rFonts w:ascii="Bookman Old Style" w:hAnsi="Bookman Old Style" w:cs="Arial"/>
          <w:color w:val="000000"/>
          <w:sz w:val="20"/>
          <w:szCs w:val="20"/>
        </w:rPr>
      </w:pPr>
    </w:p>
    <w:p w14:paraId="133E337F" w14:textId="77777777" w:rsidR="00097B7E" w:rsidRDefault="00942F35" w:rsidP="008A01FB">
      <w:pPr>
        <w:spacing w:after="0" w:line="240" w:lineRule="auto"/>
        <w:jc w:val="both"/>
        <w:rPr>
          <w:rFonts w:ascii="Bookman Old Style" w:hAnsi="Bookman Old Style" w:cs="Arial"/>
          <w:color w:val="000000"/>
          <w:sz w:val="20"/>
          <w:szCs w:val="20"/>
        </w:rPr>
      </w:pPr>
      <w:r w:rsidRPr="00097B7E">
        <w:rPr>
          <w:rFonts w:ascii="Bookman Old Style" w:hAnsi="Bookman Old Style" w:cs="Arial"/>
          <w:b/>
          <w:color w:val="000000"/>
          <w:sz w:val="20"/>
          <w:szCs w:val="20"/>
        </w:rPr>
        <w:t>Artículo 20.-</w:t>
      </w:r>
      <w:r w:rsidRPr="00942F35">
        <w:rPr>
          <w:rFonts w:ascii="Bookman Old Style" w:hAnsi="Bookman Old Style" w:cs="Arial"/>
          <w:color w:val="000000"/>
          <w:sz w:val="20"/>
          <w:szCs w:val="20"/>
        </w:rPr>
        <w:t xml:space="preserve"> Las y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podrán votar levantando la mano, para que la Secretaría tome nota del sentido de su votación. Podrá efectuarse la votación de manera nominal, haciéndose constar el sentido del voto de cada uno de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en particular, en el acta correspondiente. </w:t>
      </w:r>
    </w:p>
    <w:p w14:paraId="544A5DF6" w14:textId="77777777" w:rsidR="00097B7E" w:rsidRDefault="00097B7E" w:rsidP="008A01FB">
      <w:pPr>
        <w:spacing w:after="0" w:line="240" w:lineRule="auto"/>
        <w:jc w:val="both"/>
        <w:rPr>
          <w:rFonts w:ascii="Bookman Old Style" w:hAnsi="Bookman Old Style" w:cs="Arial"/>
          <w:color w:val="000000"/>
          <w:sz w:val="20"/>
          <w:szCs w:val="20"/>
        </w:rPr>
      </w:pPr>
    </w:p>
    <w:p w14:paraId="44038381" w14:textId="77777777" w:rsidR="00097B7E" w:rsidRPr="00097B7E" w:rsidRDefault="00942F35" w:rsidP="00097B7E">
      <w:pPr>
        <w:spacing w:after="0" w:line="240" w:lineRule="auto"/>
        <w:jc w:val="center"/>
        <w:rPr>
          <w:rFonts w:ascii="Bookman Old Style" w:hAnsi="Bookman Old Style" w:cs="Arial"/>
          <w:b/>
          <w:color w:val="000000"/>
          <w:sz w:val="20"/>
          <w:szCs w:val="20"/>
        </w:rPr>
      </w:pPr>
      <w:r w:rsidRPr="00097B7E">
        <w:rPr>
          <w:rFonts w:ascii="Bookman Old Style" w:hAnsi="Bookman Old Style" w:cs="Arial"/>
          <w:b/>
          <w:color w:val="000000"/>
          <w:sz w:val="20"/>
          <w:szCs w:val="20"/>
        </w:rPr>
        <w:t>CAPÍTULO V</w:t>
      </w:r>
    </w:p>
    <w:p w14:paraId="55D8BD3C" w14:textId="77777777" w:rsidR="00097B7E" w:rsidRPr="00097B7E" w:rsidRDefault="00942F35" w:rsidP="00097B7E">
      <w:pPr>
        <w:spacing w:after="0" w:line="240" w:lineRule="auto"/>
        <w:jc w:val="center"/>
        <w:rPr>
          <w:rFonts w:ascii="Bookman Old Style" w:hAnsi="Bookman Old Style" w:cs="Arial"/>
          <w:b/>
          <w:color w:val="000000"/>
          <w:sz w:val="20"/>
          <w:szCs w:val="20"/>
        </w:rPr>
      </w:pPr>
      <w:r w:rsidRPr="00097B7E">
        <w:rPr>
          <w:rFonts w:ascii="Bookman Old Style" w:hAnsi="Bookman Old Style" w:cs="Arial"/>
          <w:b/>
          <w:color w:val="000000"/>
          <w:sz w:val="20"/>
          <w:szCs w:val="20"/>
        </w:rPr>
        <w:lastRenderedPageBreak/>
        <w:t>DE LA INTEGRACIÓN DEL ACTA DE LA SESIÓN</w:t>
      </w:r>
    </w:p>
    <w:p w14:paraId="76E08AAC" w14:textId="77777777" w:rsidR="00097B7E" w:rsidRPr="00097B7E" w:rsidRDefault="00097B7E" w:rsidP="008A01FB">
      <w:pPr>
        <w:spacing w:after="0" w:line="240" w:lineRule="auto"/>
        <w:jc w:val="both"/>
        <w:rPr>
          <w:rFonts w:ascii="Bookman Old Style" w:hAnsi="Bookman Old Style" w:cs="Arial"/>
          <w:b/>
          <w:color w:val="000000"/>
          <w:sz w:val="20"/>
          <w:szCs w:val="20"/>
        </w:rPr>
      </w:pPr>
    </w:p>
    <w:p w14:paraId="1F34ED8F" w14:textId="77777777" w:rsidR="00097B7E" w:rsidRDefault="00942F35" w:rsidP="008A01FB">
      <w:pPr>
        <w:spacing w:after="0" w:line="240" w:lineRule="auto"/>
        <w:jc w:val="both"/>
        <w:rPr>
          <w:rFonts w:ascii="Bookman Old Style" w:hAnsi="Bookman Old Style" w:cs="Arial"/>
          <w:color w:val="000000"/>
          <w:sz w:val="20"/>
          <w:szCs w:val="20"/>
        </w:rPr>
      </w:pPr>
      <w:r w:rsidRPr="00097B7E">
        <w:rPr>
          <w:rFonts w:ascii="Bookman Old Style" w:hAnsi="Bookman Old Style" w:cs="Arial"/>
          <w:b/>
          <w:color w:val="000000"/>
          <w:sz w:val="20"/>
          <w:szCs w:val="20"/>
        </w:rPr>
        <w:t>Artículo 21.-</w:t>
      </w:r>
      <w:r w:rsidRPr="00942F35">
        <w:rPr>
          <w:rFonts w:ascii="Bookman Old Style" w:hAnsi="Bookman Old Style" w:cs="Arial"/>
          <w:color w:val="000000"/>
          <w:sz w:val="20"/>
          <w:szCs w:val="20"/>
        </w:rPr>
        <w:t xml:space="preserve"> De cada sesión se levantará un acta, que contendrá los siguientes elementos: </w:t>
      </w:r>
    </w:p>
    <w:p w14:paraId="4C8A5134" w14:textId="77777777" w:rsidR="00097B7E" w:rsidRDefault="00097B7E" w:rsidP="008A01FB">
      <w:pPr>
        <w:spacing w:after="0" w:line="240" w:lineRule="auto"/>
        <w:jc w:val="both"/>
        <w:rPr>
          <w:rFonts w:ascii="Bookman Old Style" w:hAnsi="Bookman Old Style" w:cs="Arial"/>
          <w:color w:val="000000"/>
          <w:sz w:val="20"/>
          <w:szCs w:val="20"/>
        </w:rPr>
      </w:pPr>
    </w:p>
    <w:p w14:paraId="715A11F4" w14:textId="77777777" w:rsidR="00097B7E"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 Los datos de identificación de la sesión; </w:t>
      </w:r>
    </w:p>
    <w:p w14:paraId="276FA438" w14:textId="77777777" w:rsidR="00097B7E" w:rsidRDefault="00097B7E" w:rsidP="008A01FB">
      <w:pPr>
        <w:spacing w:after="0" w:line="240" w:lineRule="auto"/>
        <w:jc w:val="both"/>
        <w:rPr>
          <w:rFonts w:ascii="Bookman Old Style" w:hAnsi="Bookman Old Style" w:cs="Arial"/>
          <w:color w:val="000000"/>
          <w:sz w:val="20"/>
          <w:szCs w:val="20"/>
        </w:rPr>
      </w:pPr>
    </w:p>
    <w:p w14:paraId="00FBC573" w14:textId="77777777" w:rsidR="00097B7E"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 La lista de asistencia; </w:t>
      </w:r>
    </w:p>
    <w:p w14:paraId="55D27CBB" w14:textId="77777777" w:rsidR="00097B7E" w:rsidRDefault="00097B7E" w:rsidP="008A01FB">
      <w:pPr>
        <w:spacing w:after="0" w:line="240" w:lineRule="auto"/>
        <w:jc w:val="both"/>
        <w:rPr>
          <w:rFonts w:ascii="Bookman Old Style" w:hAnsi="Bookman Old Style" w:cs="Arial"/>
          <w:color w:val="000000"/>
          <w:sz w:val="20"/>
          <w:szCs w:val="20"/>
        </w:rPr>
      </w:pPr>
    </w:p>
    <w:p w14:paraId="0707F55E" w14:textId="77777777" w:rsidR="00097B7E"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III. Los puntos del orden del día; </w:t>
      </w:r>
    </w:p>
    <w:p w14:paraId="575CD783" w14:textId="77777777" w:rsidR="00097B7E" w:rsidRDefault="00097B7E" w:rsidP="008A01FB">
      <w:pPr>
        <w:spacing w:after="0" w:line="240" w:lineRule="auto"/>
        <w:jc w:val="both"/>
        <w:rPr>
          <w:rFonts w:ascii="Bookman Old Style" w:hAnsi="Bookman Old Style" w:cs="Arial"/>
          <w:color w:val="000000"/>
          <w:sz w:val="20"/>
          <w:szCs w:val="20"/>
        </w:rPr>
      </w:pPr>
    </w:p>
    <w:p w14:paraId="1FC4978E" w14:textId="77777777" w:rsidR="00097B7E"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IV. Las intervenciones de los integrantes del Consejo y el sentido de su voto en cada sesión, así como las participaciones de las personas invitadas en su caso; </w:t>
      </w:r>
    </w:p>
    <w:p w14:paraId="53F6E9B1" w14:textId="77777777" w:rsidR="00097B7E" w:rsidRDefault="00097B7E" w:rsidP="008A01FB">
      <w:pPr>
        <w:spacing w:after="0" w:line="240" w:lineRule="auto"/>
        <w:jc w:val="both"/>
        <w:rPr>
          <w:rFonts w:ascii="Bookman Old Style" w:hAnsi="Bookman Old Style" w:cs="Arial"/>
          <w:color w:val="000000"/>
          <w:sz w:val="20"/>
          <w:szCs w:val="20"/>
        </w:rPr>
      </w:pPr>
    </w:p>
    <w:p w14:paraId="4270139A" w14:textId="77777777" w:rsidR="00097B7E"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 Los acuerdos y resoluciones aprobadas. La versión estenográfica servirá de base para la formulación del proyecto de acta de cada sesión, que deberá someterse para su aprobación en la siguiente sesión de que se trate; </w:t>
      </w:r>
    </w:p>
    <w:p w14:paraId="60ACCECA" w14:textId="77777777" w:rsidR="00097B7E" w:rsidRDefault="00097B7E" w:rsidP="008A01FB">
      <w:pPr>
        <w:spacing w:after="0" w:line="240" w:lineRule="auto"/>
        <w:jc w:val="both"/>
        <w:rPr>
          <w:rFonts w:ascii="Bookman Old Style" w:hAnsi="Bookman Old Style" w:cs="Arial"/>
          <w:color w:val="000000"/>
          <w:sz w:val="20"/>
          <w:szCs w:val="20"/>
        </w:rPr>
      </w:pPr>
    </w:p>
    <w:p w14:paraId="6085FF09"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VI. La hora de conclusión; y</w:t>
      </w:r>
    </w:p>
    <w:p w14:paraId="0F95EC71" w14:textId="77777777" w:rsidR="00942F35" w:rsidRDefault="00942F35" w:rsidP="008A01FB">
      <w:pPr>
        <w:spacing w:after="0" w:line="240" w:lineRule="auto"/>
        <w:jc w:val="both"/>
        <w:rPr>
          <w:rFonts w:ascii="Bookman Old Style" w:hAnsi="Bookman Old Style" w:cs="Arial"/>
          <w:color w:val="000000"/>
          <w:sz w:val="20"/>
          <w:szCs w:val="20"/>
        </w:rPr>
      </w:pPr>
    </w:p>
    <w:p w14:paraId="059C5B4F" w14:textId="77777777" w:rsidR="00097B7E"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VII. El nombre y firma de quienes integran el Consejo. </w:t>
      </w:r>
    </w:p>
    <w:p w14:paraId="5A679846" w14:textId="77777777" w:rsidR="00097B7E" w:rsidRDefault="00097B7E" w:rsidP="008A01FB">
      <w:pPr>
        <w:spacing w:after="0" w:line="240" w:lineRule="auto"/>
        <w:jc w:val="both"/>
        <w:rPr>
          <w:rFonts w:ascii="Bookman Old Style" w:hAnsi="Bookman Old Style" w:cs="Arial"/>
          <w:color w:val="000000"/>
          <w:sz w:val="20"/>
          <w:szCs w:val="20"/>
        </w:rPr>
      </w:pPr>
    </w:p>
    <w:p w14:paraId="5349A692" w14:textId="77777777" w:rsidR="00097B7E" w:rsidRDefault="00942F35" w:rsidP="008A01FB">
      <w:pPr>
        <w:spacing w:after="0" w:line="240" w:lineRule="auto"/>
        <w:jc w:val="both"/>
        <w:rPr>
          <w:rFonts w:ascii="Bookman Old Style" w:hAnsi="Bookman Old Style" w:cs="Arial"/>
          <w:color w:val="000000"/>
          <w:sz w:val="20"/>
          <w:szCs w:val="20"/>
        </w:rPr>
      </w:pPr>
      <w:r w:rsidRPr="00097B7E">
        <w:rPr>
          <w:rFonts w:ascii="Bookman Old Style" w:hAnsi="Bookman Old Style" w:cs="Arial"/>
          <w:b/>
          <w:color w:val="000000"/>
          <w:sz w:val="20"/>
          <w:szCs w:val="20"/>
        </w:rPr>
        <w:t>Artículo 22.-</w:t>
      </w:r>
      <w:r w:rsidRPr="00942F35">
        <w:rPr>
          <w:rFonts w:ascii="Bookman Old Style" w:hAnsi="Bookman Old Style" w:cs="Arial"/>
          <w:color w:val="000000"/>
          <w:sz w:val="20"/>
          <w:szCs w:val="20"/>
        </w:rPr>
        <w:t xml:space="preserve"> La Secretaría deberá enviar por correo electrónico a los integrantes del Consejo el proyecto de acta de cada sesión, cuando menos cinco días hábiles antes de la sesión en la que deba aprobarse, para </w:t>
      </w:r>
      <w:proofErr w:type="gramStart"/>
      <w:r w:rsidRPr="00942F35">
        <w:rPr>
          <w:rFonts w:ascii="Bookman Old Style" w:hAnsi="Bookman Old Style" w:cs="Arial"/>
          <w:color w:val="000000"/>
          <w:sz w:val="20"/>
          <w:szCs w:val="20"/>
        </w:rPr>
        <w:t>que</w:t>
      </w:r>
      <w:proofErr w:type="gramEnd"/>
      <w:r w:rsidRPr="00942F35">
        <w:rPr>
          <w:rFonts w:ascii="Bookman Old Style" w:hAnsi="Bookman Old Style" w:cs="Arial"/>
          <w:color w:val="000000"/>
          <w:sz w:val="20"/>
          <w:szCs w:val="20"/>
        </w:rPr>
        <w:t xml:space="preserve"> en su caso, remitan las observaciones que consideren pertinentes. </w:t>
      </w:r>
    </w:p>
    <w:p w14:paraId="4B881384" w14:textId="77777777" w:rsidR="00097B7E" w:rsidRDefault="00097B7E" w:rsidP="008A01FB">
      <w:pPr>
        <w:spacing w:after="0" w:line="240" w:lineRule="auto"/>
        <w:jc w:val="both"/>
        <w:rPr>
          <w:rFonts w:ascii="Bookman Old Style" w:hAnsi="Bookman Old Style" w:cs="Arial"/>
          <w:color w:val="000000"/>
          <w:sz w:val="20"/>
          <w:szCs w:val="20"/>
        </w:rPr>
      </w:pPr>
    </w:p>
    <w:p w14:paraId="3E619F0C" w14:textId="77777777" w:rsidR="00097B7E" w:rsidRPr="00097B7E" w:rsidRDefault="00942F35" w:rsidP="00097B7E">
      <w:pPr>
        <w:spacing w:after="0" w:line="240" w:lineRule="auto"/>
        <w:jc w:val="center"/>
        <w:rPr>
          <w:rFonts w:ascii="Bookman Old Style" w:hAnsi="Bookman Old Style" w:cs="Arial"/>
          <w:b/>
          <w:color w:val="000000"/>
          <w:sz w:val="20"/>
          <w:szCs w:val="20"/>
        </w:rPr>
      </w:pPr>
      <w:r w:rsidRPr="00097B7E">
        <w:rPr>
          <w:rFonts w:ascii="Bookman Old Style" w:hAnsi="Bookman Old Style" w:cs="Arial"/>
          <w:b/>
          <w:color w:val="000000"/>
          <w:sz w:val="20"/>
          <w:szCs w:val="20"/>
        </w:rPr>
        <w:t>TÍTULO CUARTO</w:t>
      </w:r>
    </w:p>
    <w:p w14:paraId="421F5F02" w14:textId="77777777" w:rsidR="00097B7E" w:rsidRPr="00097B7E" w:rsidRDefault="00942F35" w:rsidP="00097B7E">
      <w:pPr>
        <w:spacing w:after="0" w:line="240" w:lineRule="auto"/>
        <w:jc w:val="center"/>
        <w:rPr>
          <w:rFonts w:ascii="Bookman Old Style" w:hAnsi="Bookman Old Style" w:cs="Arial"/>
          <w:b/>
          <w:color w:val="000000"/>
          <w:sz w:val="20"/>
          <w:szCs w:val="20"/>
        </w:rPr>
      </w:pPr>
      <w:r w:rsidRPr="00097B7E">
        <w:rPr>
          <w:rFonts w:ascii="Bookman Old Style" w:hAnsi="Bookman Old Style" w:cs="Arial"/>
          <w:b/>
          <w:color w:val="000000"/>
          <w:sz w:val="20"/>
          <w:szCs w:val="20"/>
        </w:rPr>
        <w:t>DE LAS INVESTIGACIONES</w:t>
      </w:r>
    </w:p>
    <w:p w14:paraId="488CACCA" w14:textId="77777777" w:rsidR="00097B7E" w:rsidRPr="00097B7E" w:rsidRDefault="00097B7E" w:rsidP="00097B7E">
      <w:pPr>
        <w:spacing w:after="0" w:line="240" w:lineRule="auto"/>
        <w:jc w:val="center"/>
        <w:rPr>
          <w:rFonts w:ascii="Bookman Old Style" w:hAnsi="Bookman Old Style" w:cs="Arial"/>
          <w:b/>
          <w:color w:val="000000"/>
          <w:sz w:val="20"/>
          <w:szCs w:val="20"/>
        </w:rPr>
      </w:pPr>
    </w:p>
    <w:p w14:paraId="57CD8BC9" w14:textId="77777777" w:rsidR="00097B7E" w:rsidRPr="00097B7E" w:rsidRDefault="00942F35" w:rsidP="00097B7E">
      <w:pPr>
        <w:spacing w:after="0" w:line="240" w:lineRule="auto"/>
        <w:jc w:val="center"/>
        <w:rPr>
          <w:rFonts w:ascii="Bookman Old Style" w:hAnsi="Bookman Old Style" w:cs="Arial"/>
          <w:b/>
          <w:color w:val="000000"/>
          <w:sz w:val="20"/>
          <w:szCs w:val="20"/>
        </w:rPr>
      </w:pPr>
      <w:r w:rsidRPr="00097B7E">
        <w:rPr>
          <w:rFonts w:ascii="Bookman Old Style" w:hAnsi="Bookman Old Style" w:cs="Arial"/>
          <w:b/>
          <w:color w:val="000000"/>
          <w:sz w:val="20"/>
          <w:szCs w:val="20"/>
        </w:rPr>
        <w:t>CAPÍTULO I</w:t>
      </w:r>
    </w:p>
    <w:p w14:paraId="03788606" w14:textId="77777777" w:rsidR="00097B7E" w:rsidRPr="00097B7E" w:rsidRDefault="00942F35" w:rsidP="00097B7E">
      <w:pPr>
        <w:spacing w:after="0" w:line="240" w:lineRule="auto"/>
        <w:jc w:val="center"/>
        <w:rPr>
          <w:rFonts w:ascii="Bookman Old Style" w:hAnsi="Bookman Old Style" w:cs="Arial"/>
          <w:b/>
          <w:color w:val="000000"/>
          <w:sz w:val="20"/>
          <w:szCs w:val="20"/>
        </w:rPr>
      </w:pPr>
      <w:r w:rsidRPr="00097B7E">
        <w:rPr>
          <w:rFonts w:ascii="Bookman Old Style" w:hAnsi="Bookman Old Style" w:cs="Arial"/>
          <w:b/>
          <w:color w:val="000000"/>
          <w:sz w:val="20"/>
          <w:szCs w:val="20"/>
        </w:rPr>
        <w:t>DISPOSICIONES GENERALES</w:t>
      </w:r>
    </w:p>
    <w:p w14:paraId="41BA4C27" w14:textId="77777777" w:rsidR="00097B7E" w:rsidRPr="00097B7E" w:rsidRDefault="00097B7E" w:rsidP="008A01FB">
      <w:pPr>
        <w:spacing w:after="0" w:line="240" w:lineRule="auto"/>
        <w:jc w:val="both"/>
        <w:rPr>
          <w:rFonts w:ascii="Bookman Old Style" w:hAnsi="Bookman Old Style" w:cs="Arial"/>
          <w:b/>
          <w:color w:val="000000"/>
          <w:sz w:val="20"/>
          <w:szCs w:val="20"/>
        </w:rPr>
      </w:pPr>
    </w:p>
    <w:p w14:paraId="230841F2" w14:textId="77777777" w:rsidR="009C108E" w:rsidRDefault="00942F35" w:rsidP="008A01FB">
      <w:pPr>
        <w:spacing w:after="0" w:line="240" w:lineRule="auto"/>
        <w:jc w:val="both"/>
        <w:rPr>
          <w:rFonts w:ascii="Bookman Old Style" w:hAnsi="Bookman Old Style" w:cs="Arial"/>
          <w:color w:val="000000"/>
          <w:sz w:val="20"/>
          <w:szCs w:val="20"/>
        </w:rPr>
      </w:pPr>
      <w:r w:rsidRPr="00097B7E">
        <w:rPr>
          <w:rFonts w:ascii="Bookman Old Style" w:hAnsi="Bookman Old Style" w:cs="Arial"/>
          <w:b/>
          <w:color w:val="000000"/>
          <w:sz w:val="20"/>
          <w:szCs w:val="20"/>
        </w:rPr>
        <w:t>Artículo 23.-</w:t>
      </w:r>
      <w:r w:rsidRPr="00942F35">
        <w:rPr>
          <w:rFonts w:ascii="Bookman Old Style" w:hAnsi="Bookman Old Style" w:cs="Arial"/>
          <w:color w:val="000000"/>
          <w:sz w:val="20"/>
          <w:szCs w:val="20"/>
        </w:rPr>
        <w:t xml:space="preserve"> Las y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podrán formar comisiones o ejes de trabajo, a efecto de realizar las investigaciones relativas a los temas de discapacidad u otros afines, a fin de cumplir con los objetivos del Consejo y del Instituto. </w:t>
      </w:r>
    </w:p>
    <w:p w14:paraId="0ED6A939" w14:textId="77777777" w:rsidR="009C108E" w:rsidRDefault="009C108E" w:rsidP="008A01FB">
      <w:pPr>
        <w:spacing w:after="0" w:line="240" w:lineRule="auto"/>
        <w:jc w:val="both"/>
        <w:rPr>
          <w:rFonts w:ascii="Bookman Old Style" w:hAnsi="Bookman Old Style" w:cs="Arial"/>
          <w:color w:val="000000"/>
          <w:sz w:val="20"/>
          <w:szCs w:val="20"/>
        </w:rPr>
      </w:pPr>
    </w:p>
    <w:p w14:paraId="5C26AE0C" w14:textId="77777777" w:rsidR="009C108E" w:rsidRDefault="00942F35" w:rsidP="008A01FB">
      <w:pPr>
        <w:spacing w:after="0" w:line="240" w:lineRule="auto"/>
        <w:jc w:val="both"/>
        <w:rPr>
          <w:rFonts w:ascii="Bookman Old Style" w:hAnsi="Bookman Old Style" w:cs="Arial"/>
          <w:color w:val="000000"/>
          <w:sz w:val="20"/>
          <w:szCs w:val="20"/>
        </w:rPr>
      </w:pPr>
      <w:r w:rsidRPr="009C108E">
        <w:rPr>
          <w:rFonts w:ascii="Bookman Old Style" w:hAnsi="Bookman Old Style" w:cs="Arial"/>
          <w:b/>
          <w:color w:val="000000"/>
          <w:sz w:val="20"/>
          <w:szCs w:val="20"/>
        </w:rPr>
        <w:t>Artículo 24.-</w:t>
      </w:r>
      <w:r w:rsidRPr="00942F35">
        <w:rPr>
          <w:rFonts w:ascii="Bookman Old Style" w:hAnsi="Bookman Old Style" w:cs="Arial"/>
          <w:color w:val="000000"/>
          <w:sz w:val="20"/>
          <w:szCs w:val="20"/>
        </w:rPr>
        <w:t xml:space="preserve"> El Instituto en la medida de sus atribuciones, podrá designar presupuestos o recursos, para fomentar la investigación que tenga a bien acordar el Consejo, para lo cual solicitará la presentación de un plan de trabajo que respalde la investigación. </w:t>
      </w:r>
    </w:p>
    <w:p w14:paraId="52EFE0FE" w14:textId="77777777" w:rsidR="009C108E" w:rsidRDefault="009C108E" w:rsidP="008A01FB">
      <w:pPr>
        <w:spacing w:after="0" w:line="240" w:lineRule="auto"/>
        <w:jc w:val="both"/>
        <w:rPr>
          <w:rFonts w:ascii="Bookman Old Style" w:hAnsi="Bookman Old Style" w:cs="Arial"/>
          <w:color w:val="000000"/>
          <w:sz w:val="20"/>
          <w:szCs w:val="20"/>
        </w:rPr>
      </w:pPr>
    </w:p>
    <w:p w14:paraId="579759EC" w14:textId="77777777" w:rsidR="00454CCC" w:rsidRDefault="00942F35" w:rsidP="008A01FB">
      <w:pPr>
        <w:spacing w:after="0" w:line="240" w:lineRule="auto"/>
        <w:jc w:val="both"/>
        <w:rPr>
          <w:rFonts w:ascii="Bookman Old Style" w:hAnsi="Bookman Old Style" w:cs="Arial"/>
          <w:color w:val="000000"/>
          <w:sz w:val="20"/>
          <w:szCs w:val="20"/>
        </w:rPr>
      </w:pPr>
      <w:r w:rsidRPr="009C108E">
        <w:rPr>
          <w:rFonts w:ascii="Bookman Old Style" w:hAnsi="Bookman Old Style" w:cs="Arial"/>
          <w:b/>
          <w:color w:val="000000"/>
          <w:sz w:val="20"/>
          <w:szCs w:val="20"/>
        </w:rPr>
        <w:t>Artículo 25.-</w:t>
      </w:r>
      <w:r w:rsidRPr="00942F35">
        <w:rPr>
          <w:rFonts w:ascii="Bookman Old Style" w:hAnsi="Bookman Old Style" w:cs="Arial"/>
          <w:color w:val="000000"/>
          <w:sz w:val="20"/>
          <w:szCs w:val="20"/>
        </w:rPr>
        <w:t xml:space="preserve"> El Instituto colaborará a través de su Consejo con las instituciones públicas y privadas en el rubro de investigaciones referentes al tema de discapacidad y afines. </w:t>
      </w:r>
    </w:p>
    <w:p w14:paraId="646190EB" w14:textId="77777777" w:rsidR="00454CCC" w:rsidRDefault="00454CCC" w:rsidP="008A01FB">
      <w:pPr>
        <w:spacing w:after="0" w:line="240" w:lineRule="auto"/>
        <w:jc w:val="both"/>
        <w:rPr>
          <w:rFonts w:ascii="Bookman Old Style" w:hAnsi="Bookman Old Style" w:cs="Arial"/>
          <w:color w:val="000000"/>
          <w:sz w:val="20"/>
          <w:szCs w:val="20"/>
        </w:rPr>
      </w:pPr>
    </w:p>
    <w:p w14:paraId="0E016D94"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TÌTULO QUINTO</w:t>
      </w:r>
    </w:p>
    <w:p w14:paraId="67D570F3"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DE LOS ASESORES EXTERNOS</w:t>
      </w:r>
    </w:p>
    <w:p w14:paraId="025AFE3C" w14:textId="77777777" w:rsidR="00FC6F26" w:rsidRPr="00FC6F26" w:rsidRDefault="00FC6F26" w:rsidP="00FC6F26">
      <w:pPr>
        <w:spacing w:after="0" w:line="240" w:lineRule="auto"/>
        <w:jc w:val="center"/>
        <w:rPr>
          <w:rFonts w:ascii="Bookman Old Style" w:hAnsi="Bookman Old Style" w:cs="Arial"/>
          <w:b/>
          <w:color w:val="000000"/>
          <w:sz w:val="20"/>
          <w:szCs w:val="20"/>
        </w:rPr>
      </w:pPr>
    </w:p>
    <w:p w14:paraId="77D8031C"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CAPÌTULO I</w:t>
      </w:r>
    </w:p>
    <w:p w14:paraId="34FC35AC"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DE SU PARTICIPACIÒN EN EL CONSEJO</w:t>
      </w:r>
    </w:p>
    <w:p w14:paraId="4AA3D2A3" w14:textId="77777777" w:rsidR="00FC6F26" w:rsidRPr="00FC6F26" w:rsidRDefault="00FC6F26" w:rsidP="008A01FB">
      <w:pPr>
        <w:spacing w:after="0" w:line="240" w:lineRule="auto"/>
        <w:jc w:val="both"/>
        <w:rPr>
          <w:rFonts w:ascii="Bookman Old Style" w:hAnsi="Bookman Old Style" w:cs="Arial"/>
          <w:b/>
          <w:color w:val="000000"/>
          <w:sz w:val="20"/>
          <w:szCs w:val="20"/>
        </w:rPr>
      </w:pPr>
    </w:p>
    <w:p w14:paraId="09D4982D"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26.-</w:t>
      </w:r>
      <w:r w:rsidRPr="00942F35">
        <w:rPr>
          <w:rFonts w:ascii="Bookman Old Style" w:hAnsi="Bookman Old Style" w:cs="Arial"/>
          <w:color w:val="000000"/>
          <w:sz w:val="20"/>
          <w:szCs w:val="20"/>
        </w:rPr>
        <w:t xml:space="preserve"> Las y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podrán invitar como Asesores Externos a otras personas expertas o representantes de organizaciones especializadas en temas de discapacidad o afines, con la finalidad de coadyuvar y contribuir integral y técnicamente en el cumplimiento de los </w:t>
      </w:r>
      <w:r w:rsidRPr="00942F35">
        <w:rPr>
          <w:rFonts w:ascii="Bookman Old Style" w:hAnsi="Bookman Old Style" w:cs="Arial"/>
          <w:color w:val="000000"/>
          <w:sz w:val="20"/>
          <w:szCs w:val="20"/>
        </w:rPr>
        <w:lastRenderedPageBreak/>
        <w:t xml:space="preserve">objetivos del Consejo, en sus ejes de trabajo, comisiones y atribuciones, pudiendo haber un máximo de cinco Asesores Externos. </w:t>
      </w:r>
    </w:p>
    <w:p w14:paraId="3BDEAB79" w14:textId="77777777" w:rsidR="00FC6F26" w:rsidRDefault="00FC6F26" w:rsidP="008A01FB">
      <w:pPr>
        <w:spacing w:after="0" w:line="240" w:lineRule="auto"/>
        <w:jc w:val="both"/>
        <w:rPr>
          <w:rFonts w:ascii="Bookman Old Style" w:hAnsi="Bookman Old Style" w:cs="Arial"/>
          <w:color w:val="000000"/>
          <w:sz w:val="20"/>
          <w:szCs w:val="20"/>
        </w:rPr>
      </w:pPr>
    </w:p>
    <w:p w14:paraId="6865127A"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27.-</w:t>
      </w:r>
      <w:r w:rsidRPr="00942F35">
        <w:rPr>
          <w:rFonts w:ascii="Bookman Old Style" w:hAnsi="Bookman Old Style" w:cs="Arial"/>
          <w:color w:val="000000"/>
          <w:sz w:val="20"/>
          <w:szCs w:val="20"/>
        </w:rPr>
        <w:t xml:space="preserve"> Los Asesores Externos, deberán tomar protesta de su cargo en alguna de las sesiones del Consejo y el </w:t>
      </w:r>
      <w:proofErr w:type="gramStart"/>
      <w:r w:rsidRPr="00942F35">
        <w:rPr>
          <w:rFonts w:ascii="Bookman Old Style" w:hAnsi="Bookman Old Style" w:cs="Arial"/>
          <w:color w:val="000000"/>
          <w:sz w:val="20"/>
          <w:szCs w:val="20"/>
        </w:rPr>
        <w:t>Presidente</w:t>
      </w:r>
      <w:proofErr w:type="gramEnd"/>
      <w:r w:rsidRPr="00942F35">
        <w:rPr>
          <w:rFonts w:ascii="Bookman Old Style" w:hAnsi="Bookman Old Style" w:cs="Arial"/>
          <w:color w:val="000000"/>
          <w:sz w:val="20"/>
          <w:szCs w:val="20"/>
        </w:rPr>
        <w:t xml:space="preserve"> será quien tome dicha protesta, situación que induce al compromiso de estas personas para colaborar de la mejor forma, tanto en opiniones, propuestas, acciones, ayuda técnica o especializada para complementar cualquier situación que requiera el Consejo. </w:t>
      </w:r>
    </w:p>
    <w:p w14:paraId="0882C424" w14:textId="77777777" w:rsidR="00FC6F26" w:rsidRDefault="00FC6F26" w:rsidP="008A01FB">
      <w:pPr>
        <w:spacing w:after="0" w:line="240" w:lineRule="auto"/>
        <w:jc w:val="both"/>
        <w:rPr>
          <w:rFonts w:ascii="Bookman Old Style" w:hAnsi="Bookman Old Style" w:cs="Arial"/>
          <w:color w:val="000000"/>
          <w:sz w:val="20"/>
          <w:szCs w:val="20"/>
        </w:rPr>
      </w:pPr>
    </w:p>
    <w:p w14:paraId="1BAB492F"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28.-</w:t>
      </w:r>
      <w:r w:rsidRPr="00942F35">
        <w:rPr>
          <w:rFonts w:ascii="Bookman Old Style" w:hAnsi="Bookman Old Style" w:cs="Arial"/>
          <w:color w:val="000000"/>
          <w:sz w:val="20"/>
          <w:szCs w:val="20"/>
        </w:rPr>
        <w:t xml:space="preserve"> Los Asesores Externos, asistirán a las sesiones del Consejo con voz, pero de ninguna forma podrán votar en alguna determinación. </w:t>
      </w:r>
    </w:p>
    <w:p w14:paraId="15235B15" w14:textId="77777777" w:rsidR="00FC6F26" w:rsidRDefault="00FC6F26" w:rsidP="008A01FB">
      <w:pPr>
        <w:spacing w:after="0" w:line="240" w:lineRule="auto"/>
        <w:jc w:val="both"/>
        <w:rPr>
          <w:rFonts w:ascii="Bookman Old Style" w:hAnsi="Bookman Old Style" w:cs="Arial"/>
          <w:color w:val="000000"/>
          <w:sz w:val="20"/>
          <w:szCs w:val="20"/>
        </w:rPr>
      </w:pPr>
    </w:p>
    <w:p w14:paraId="0869E14A"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TÍTULO SEXTO</w:t>
      </w:r>
    </w:p>
    <w:p w14:paraId="60F4913F"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DEL PLAN ANUAL DE TRABAJO</w:t>
      </w:r>
    </w:p>
    <w:p w14:paraId="21751506" w14:textId="77777777" w:rsidR="00FC6F26" w:rsidRPr="00FC6F26" w:rsidRDefault="00FC6F26" w:rsidP="00FC6F26">
      <w:pPr>
        <w:spacing w:after="0" w:line="240" w:lineRule="auto"/>
        <w:jc w:val="center"/>
        <w:rPr>
          <w:rFonts w:ascii="Bookman Old Style" w:hAnsi="Bookman Old Style" w:cs="Arial"/>
          <w:b/>
          <w:color w:val="000000"/>
          <w:sz w:val="20"/>
          <w:szCs w:val="20"/>
        </w:rPr>
      </w:pPr>
    </w:p>
    <w:p w14:paraId="23B459AE"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CAPÍTULO I</w:t>
      </w:r>
    </w:p>
    <w:p w14:paraId="58E11B29"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FORMA Y PLAZOS</w:t>
      </w:r>
    </w:p>
    <w:p w14:paraId="4EDBE184" w14:textId="77777777" w:rsidR="00FC6F26" w:rsidRPr="00FC6F26" w:rsidRDefault="00FC6F26" w:rsidP="008A01FB">
      <w:pPr>
        <w:spacing w:after="0" w:line="240" w:lineRule="auto"/>
        <w:jc w:val="both"/>
        <w:rPr>
          <w:rFonts w:ascii="Bookman Old Style" w:hAnsi="Bookman Old Style" w:cs="Arial"/>
          <w:b/>
          <w:color w:val="000000"/>
          <w:sz w:val="20"/>
          <w:szCs w:val="20"/>
        </w:rPr>
      </w:pPr>
    </w:p>
    <w:p w14:paraId="646754D3"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29.-</w:t>
      </w:r>
      <w:r w:rsidRPr="00942F35">
        <w:rPr>
          <w:rFonts w:ascii="Bookman Old Style" w:hAnsi="Bookman Old Style" w:cs="Arial"/>
          <w:color w:val="000000"/>
          <w:sz w:val="20"/>
          <w:szCs w:val="20"/>
        </w:rPr>
        <w:t xml:space="preserve"> Las y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estarán obligados a entregar por escrito su Plan Anual de Trabajo ante el Consejo Consultivo, para ello deberá de incluirse previamente en los puntos del orden del día de la convocatoria para la sesión respectiva. </w:t>
      </w:r>
    </w:p>
    <w:p w14:paraId="6B2E149E" w14:textId="77777777" w:rsidR="00FC6F26" w:rsidRDefault="00FC6F26" w:rsidP="008A01FB">
      <w:pPr>
        <w:spacing w:after="0" w:line="240" w:lineRule="auto"/>
        <w:jc w:val="both"/>
        <w:rPr>
          <w:rFonts w:ascii="Bookman Old Style" w:hAnsi="Bookman Old Style" w:cs="Arial"/>
          <w:color w:val="000000"/>
          <w:sz w:val="20"/>
          <w:szCs w:val="20"/>
        </w:rPr>
      </w:pPr>
    </w:p>
    <w:p w14:paraId="61D9D5CD"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30.-</w:t>
      </w:r>
      <w:r w:rsidRPr="00942F35">
        <w:rPr>
          <w:rFonts w:ascii="Bookman Old Style" w:hAnsi="Bookman Old Style" w:cs="Arial"/>
          <w:color w:val="000000"/>
          <w:sz w:val="20"/>
          <w:szCs w:val="20"/>
        </w:rPr>
        <w:t xml:space="preserve"> El Plan Anual de Trabajo del Consejo Consultivo, deberá presentarse a más tardar el último día hábil del mes de mayo del año previo al que se pretenda desarrollar el plan de trabajo, debiendo especificar a detalle las acciones a realizar de forma calendarizada, con la finalidad de tener un control para el cumplimiento de las metas que se pretendan cumplir. </w:t>
      </w:r>
    </w:p>
    <w:p w14:paraId="7CEC0298" w14:textId="77777777" w:rsidR="00FC6F26" w:rsidRDefault="00FC6F26" w:rsidP="008A01FB">
      <w:pPr>
        <w:spacing w:after="0" w:line="240" w:lineRule="auto"/>
        <w:jc w:val="both"/>
        <w:rPr>
          <w:rFonts w:ascii="Bookman Old Style" w:hAnsi="Bookman Old Style" w:cs="Arial"/>
          <w:color w:val="000000"/>
          <w:sz w:val="20"/>
          <w:szCs w:val="20"/>
        </w:rPr>
      </w:pPr>
    </w:p>
    <w:p w14:paraId="052C7B5B" w14:textId="77777777" w:rsidR="00942F35"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El Consejo Consultivo omitirá la entrega del Plan Anual de Trabajo al tercer año de desempeñado su cargo, toda vez que serán los nuevos consejeros electos quienes deban presentarlo.</w:t>
      </w:r>
    </w:p>
    <w:p w14:paraId="16850889" w14:textId="77777777" w:rsidR="00942F35" w:rsidRDefault="00942F35" w:rsidP="008A01FB">
      <w:pPr>
        <w:spacing w:after="0" w:line="240" w:lineRule="auto"/>
        <w:jc w:val="both"/>
        <w:rPr>
          <w:rFonts w:ascii="Bookman Old Style" w:hAnsi="Bookman Old Style" w:cs="Arial"/>
          <w:color w:val="000000"/>
          <w:sz w:val="20"/>
          <w:szCs w:val="20"/>
        </w:rPr>
      </w:pPr>
    </w:p>
    <w:p w14:paraId="08A52546"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CAPÍTULO II</w:t>
      </w:r>
    </w:p>
    <w:p w14:paraId="42939611"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DE LOS INFORMES</w:t>
      </w:r>
    </w:p>
    <w:p w14:paraId="32F0E763" w14:textId="77777777" w:rsidR="00FC6F26" w:rsidRPr="00FC6F26" w:rsidRDefault="00FC6F26" w:rsidP="008A01FB">
      <w:pPr>
        <w:spacing w:after="0" w:line="240" w:lineRule="auto"/>
        <w:jc w:val="both"/>
        <w:rPr>
          <w:rFonts w:ascii="Bookman Old Style" w:hAnsi="Bookman Old Style" w:cs="Arial"/>
          <w:b/>
          <w:color w:val="000000"/>
          <w:sz w:val="20"/>
          <w:szCs w:val="20"/>
        </w:rPr>
      </w:pPr>
    </w:p>
    <w:p w14:paraId="5EE9994E"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31.-</w:t>
      </w:r>
      <w:r w:rsidRPr="00942F35">
        <w:rPr>
          <w:rFonts w:ascii="Bookman Old Style" w:hAnsi="Bookman Old Style" w:cs="Arial"/>
          <w:color w:val="000000"/>
          <w:sz w:val="20"/>
          <w:szCs w:val="20"/>
        </w:rPr>
        <w:t xml:space="preserve"> Con la finalidad de dar seguimiento al cumplimiento del Plan Anual de Trabajo, las y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deberán rendir un informe mensual, el cual se realizará por escrito dirigido al Director General del Instituto. </w:t>
      </w:r>
    </w:p>
    <w:p w14:paraId="42AB2518" w14:textId="77777777" w:rsidR="00FC6F26" w:rsidRDefault="00FC6F26" w:rsidP="008A01FB">
      <w:pPr>
        <w:spacing w:after="0" w:line="240" w:lineRule="auto"/>
        <w:jc w:val="both"/>
        <w:rPr>
          <w:rFonts w:ascii="Bookman Old Style" w:hAnsi="Bookman Old Style" w:cs="Arial"/>
          <w:color w:val="000000"/>
          <w:sz w:val="20"/>
          <w:szCs w:val="20"/>
        </w:rPr>
      </w:pPr>
    </w:p>
    <w:p w14:paraId="3ABAE8CE"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32.-</w:t>
      </w:r>
      <w:r w:rsidRPr="00942F35">
        <w:rPr>
          <w:rFonts w:ascii="Bookman Old Style" w:hAnsi="Bookman Old Style" w:cs="Arial"/>
          <w:color w:val="000000"/>
          <w:sz w:val="20"/>
          <w:szCs w:val="20"/>
        </w:rPr>
        <w:t xml:space="preserve"> Independientemente del informe a que se refiere el artículo anterior, en cada sesión del Consejo, será obligatorio dar lectura del o los informes que se realicen entre cada sesión, pudiendo realizar comentarios, e incluso acuerdos al respecto. </w:t>
      </w:r>
    </w:p>
    <w:p w14:paraId="2F81ED92" w14:textId="77777777" w:rsidR="00FC6F26" w:rsidRDefault="00FC6F26" w:rsidP="008A01FB">
      <w:pPr>
        <w:spacing w:after="0" w:line="240" w:lineRule="auto"/>
        <w:jc w:val="both"/>
        <w:rPr>
          <w:rFonts w:ascii="Bookman Old Style" w:hAnsi="Bookman Old Style" w:cs="Arial"/>
          <w:color w:val="000000"/>
          <w:sz w:val="20"/>
          <w:szCs w:val="20"/>
        </w:rPr>
      </w:pPr>
    </w:p>
    <w:p w14:paraId="2683BF80"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33.-</w:t>
      </w:r>
      <w:r w:rsidRPr="00942F35">
        <w:rPr>
          <w:rFonts w:ascii="Bookman Old Style" w:hAnsi="Bookman Old Style" w:cs="Arial"/>
          <w:color w:val="000000"/>
          <w:sz w:val="20"/>
          <w:szCs w:val="20"/>
        </w:rPr>
        <w:t xml:space="preserve"> Adicionalmente deberá presentar un informe anual a fin de analizar y evaluar el cumplimiento de las metas e incluso reconducirlas. </w:t>
      </w:r>
    </w:p>
    <w:p w14:paraId="27565397" w14:textId="77777777" w:rsidR="00FC6F26" w:rsidRDefault="00FC6F26" w:rsidP="008A01FB">
      <w:pPr>
        <w:spacing w:after="0" w:line="240" w:lineRule="auto"/>
        <w:jc w:val="both"/>
        <w:rPr>
          <w:rFonts w:ascii="Bookman Old Style" w:hAnsi="Bookman Old Style" w:cs="Arial"/>
          <w:color w:val="000000"/>
          <w:sz w:val="20"/>
          <w:szCs w:val="20"/>
        </w:rPr>
      </w:pPr>
    </w:p>
    <w:p w14:paraId="35D18346"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TÍTULO SÉPTIMO</w:t>
      </w:r>
    </w:p>
    <w:p w14:paraId="41A5EFD8"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DE LA DESTITUCIÓN O SUSTITUCIÒN DE LAS O LOS INTEGRANTES DEL CONSEJO CONSULTIVO</w:t>
      </w:r>
    </w:p>
    <w:p w14:paraId="15EEFC06" w14:textId="77777777" w:rsidR="00FC6F26" w:rsidRPr="00FC6F26" w:rsidRDefault="00FC6F26" w:rsidP="00FC6F26">
      <w:pPr>
        <w:spacing w:after="0" w:line="240" w:lineRule="auto"/>
        <w:jc w:val="center"/>
        <w:rPr>
          <w:rFonts w:ascii="Bookman Old Style" w:hAnsi="Bookman Old Style" w:cs="Arial"/>
          <w:b/>
          <w:color w:val="000000"/>
          <w:sz w:val="20"/>
          <w:szCs w:val="20"/>
        </w:rPr>
      </w:pPr>
    </w:p>
    <w:p w14:paraId="0C4741C2"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CAPÍTULO I</w:t>
      </w:r>
    </w:p>
    <w:p w14:paraId="24B25F35" w14:textId="77777777" w:rsidR="00FC6F26" w:rsidRP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DE LA DESTITUCIÓN</w:t>
      </w:r>
    </w:p>
    <w:p w14:paraId="69FB42C7" w14:textId="77777777" w:rsidR="00FC6F26" w:rsidRPr="00FC6F26" w:rsidRDefault="00FC6F26" w:rsidP="008A01FB">
      <w:pPr>
        <w:spacing w:after="0" w:line="240" w:lineRule="auto"/>
        <w:jc w:val="both"/>
        <w:rPr>
          <w:rFonts w:ascii="Bookman Old Style" w:hAnsi="Bookman Old Style" w:cs="Arial"/>
          <w:b/>
          <w:color w:val="000000"/>
          <w:sz w:val="20"/>
          <w:szCs w:val="20"/>
        </w:rPr>
      </w:pPr>
    </w:p>
    <w:p w14:paraId="673DB3EB"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lastRenderedPageBreak/>
        <w:t>Artículo 34.-</w:t>
      </w:r>
      <w:r w:rsidRPr="00942F35">
        <w:rPr>
          <w:rFonts w:ascii="Bookman Old Style" w:hAnsi="Bookman Old Style" w:cs="Arial"/>
          <w:color w:val="000000"/>
          <w:sz w:val="20"/>
          <w:szCs w:val="20"/>
        </w:rPr>
        <w:t xml:space="preserve"> Serán causas de destitución de las y los Consejeros Consultivos las siguientes: </w:t>
      </w:r>
    </w:p>
    <w:p w14:paraId="452C203A" w14:textId="77777777" w:rsidR="00FC6F26" w:rsidRDefault="00FC6F26" w:rsidP="008A01FB">
      <w:pPr>
        <w:spacing w:after="0" w:line="240" w:lineRule="auto"/>
        <w:jc w:val="both"/>
        <w:rPr>
          <w:rFonts w:ascii="Bookman Old Style" w:hAnsi="Bookman Old Style" w:cs="Arial"/>
          <w:color w:val="000000"/>
          <w:sz w:val="20"/>
          <w:szCs w:val="20"/>
        </w:rPr>
      </w:pPr>
    </w:p>
    <w:p w14:paraId="48DD3373" w14:textId="77777777" w:rsidR="00FC6F26"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a) Inasistencia a tres o más sesiones del Consejo en un periodo de doce meses, sin causa justificada, </w:t>
      </w:r>
    </w:p>
    <w:p w14:paraId="690BAF92" w14:textId="77777777" w:rsidR="00FC6F26" w:rsidRDefault="00FC6F26" w:rsidP="008A01FB">
      <w:pPr>
        <w:spacing w:after="0" w:line="240" w:lineRule="auto"/>
        <w:jc w:val="both"/>
        <w:rPr>
          <w:rFonts w:ascii="Bookman Old Style" w:hAnsi="Bookman Old Style" w:cs="Arial"/>
          <w:color w:val="000000"/>
          <w:sz w:val="20"/>
          <w:szCs w:val="20"/>
        </w:rPr>
      </w:pPr>
    </w:p>
    <w:p w14:paraId="005B6A5B" w14:textId="77777777" w:rsidR="00FC6F26"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b) La inasistencia de la o el </w:t>
      </w:r>
      <w:proofErr w:type="gramStart"/>
      <w:r w:rsidRPr="00942F35">
        <w:rPr>
          <w:rFonts w:ascii="Bookman Old Style" w:hAnsi="Bookman Old Style" w:cs="Arial"/>
          <w:color w:val="000000"/>
          <w:sz w:val="20"/>
          <w:szCs w:val="20"/>
        </w:rPr>
        <w:t>Consejero</w:t>
      </w:r>
      <w:proofErr w:type="gramEnd"/>
      <w:r w:rsidRPr="00942F35">
        <w:rPr>
          <w:rFonts w:ascii="Bookman Old Style" w:hAnsi="Bookman Old Style" w:cs="Arial"/>
          <w:color w:val="000000"/>
          <w:sz w:val="20"/>
          <w:szCs w:val="20"/>
        </w:rPr>
        <w:t xml:space="preserve"> a tres o más sesiones aún y cuando a estas hubiese asistido su suplente. </w:t>
      </w:r>
    </w:p>
    <w:p w14:paraId="4E0BD144" w14:textId="77777777" w:rsidR="00FC6F26" w:rsidRDefault="00FC6F26" w:rsidP="008A01FB">
      <w:pPr>
        <w:spacing w:after="0" w:line="240" w:lineRule="auto"/>
        <w:jc w:val="both"/>
        <w:rPr>
          <w:rFonts w:ascii="Bookman Old Style" w:hAnsi="Bookman Old Style" w:cs="Arial"/>
          <w:color w:val="000000"/>
          <w:sz w:val="20"/>
          <w:szCs w:val="20"/>
        </w:rPr>
      </w:pPr>
    </w:p>
    <w:p w14:paraId="3667FDFD" w14:textId="77777777" w:rsidR="00FC6F26"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c) Hacer uso indebido del nombre del Instituto en propaganda, medios de comunicación o cualquier otro medio de difusión masiva, sin consentimiento expreso del Director General. </w:t>
      </w:r>
    </w:p>
    <w:p w14:paraId="4E87A46E" w14:textId="77777777" w:rsidR="00FC6F26" w:rsidRDefault="00FC6F26" w:rsidP="008A01FB">
      <w:pPr>
        <w:spacing w:after="0" w:line="240" w:lineRule="auto"/>
        <w:jc w:val="both"/>
        <w:rPr>
          <w:rFonts w:ascii="Bookman Old Style" w:hAnsi="Bookman Old Style" w:cs="Arial"/>
          <w:color w:val="000000"/>
          <w:sz w:val="20"/>
          <w:szCs w:val="20"/>
        </w:rPr>
      </w:pPr>
    </w:p>
    <w:p w14:paraId="44BC01C7" w14:textId="77777777" w:rsidR="00FC6F26"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d) La no entrega oportuna de los informes bimestrales, plan anual y cualquier otro trabajo que se le encomiende con motivo de su cargo. </w:t>
      </w:r>
    </w:p>
    <w:p w14:paraId="7B9D05C2" w14:textId="77777777" w:rsidR="00FC6F26" w:rsidRDefault="00FC6F26" w:rsidP="008A01FB">
      <w:pPr>
        <w:spacing w:after="0" w:line="240" w:lineRule="auto"/>
        <w:jc w:val="both"/>
        <w:rPr>
          <w:rFonts w:ascii="Bookman Old Style" w:hAnsi="Bookman Old Style" w:cs="Arial"/>
          <w:color w:val="000000"/>
          <w:sz w:val="20"/>
          <w:szCs w:val="20"/>
        </w:rPr>
      </w:pPr>
    </w:p>
    <w:p w14:paraId="51F2D4D8"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34.-</w:t>
      </w:r>
      <w:r w:rsidRPr="00942F35">
        <w:rPr>
          <w:rFonts w:ascii="Bookman Old Style" w:hAnsi="Bookman Old Style" w:cs="Arial"/>
          <w:color w:val="000000"/>
          <w:sz w:val="20"/>
          <w:szCs w:val="20"/>
        </w:rPr>
        <w:t xml:space="preserve"> Una vez que se actualicen uno o más de los supuestos del artículo anterior, el </w:t>
      </w:r>
      <w:proofErr w:type="gramStart"/>
      <w:r w:rsidRPr="00942F35">
        <w:rPr>
          <w:rFonts w:ascii="Bookman Old Style" w:hAnsi="Bookman Old Style" w:cs="Arial"/>
          <w:color w:val="000000"/>
          <w:sz w:val="20"/>
          <w:szCs w:val="20"/>
        </w:rPr>
        <w:t>Secretario</w:t>
      </w:r>
      <w:proofErr w:type="gramEnd"/>
      <w:r w:rsidRPr="00942F35">
        <w:rPr>
          <w:rFonts w:ascii="Bookman Old Style" w:hAnsi="Bookman Old Style" w:cs="Arial"/>
          <w:color w:val="000000"/>
          <w:sz w:val="20"/>
          <w:szCs w:val="20"/>
        </w:rPr>
        <w:t xml:space="preserve"> en sesión le hará saber a todos los miembros Consejeros de la destitución y las causas, entregando de manera personal la notificación de la destitución si es que la o el Consejero se encuentre presente, en caso contrario se le hará de conocimiento en el domicilio que obre en el expediente. </w:t>
      </w:r>
    </w:p>
    <w:p w14:paraId="6BDC3590" w14:textId="77777777" w:rsidR="00FC6F26" w:rsidRDefault="00FC6F26" w:rsidP="008A01FB">
      <w:pPr>
        <w:spacing w:after="0" w:line="240" w:lineRule="auto"/>
        <w:jc w:val="both"/>
        <w:rPr>
          <w:rFonts w:ascii="Bookman Old Style" w:hAnsi="Bookman Old Style" w:cs="Arial"/>
          <w:color w:val="000000"/>
          <w:sz w:val="20"/>
          <w:szCs w:val="20"/>
        </w:rPr>
      </w:pPr>
    </w:p>
    <w:p w14:paraId="79FFC002"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35.-</w:t>
      </w:r>
      <w:r w:rsidR="00FC6F26">
        <w:rPr>
          <w:rFonts w:ascii="Bookman Old Style" w:hAnsi="Bookman Old Style" w:cs="Arial"/>
          <w:b/>
          <w:color w:val="000000"/>
          <w:sz w:val="20"/>
          <w:szCs w:val="20"/>
        </w:rPr>
        <w:t xml:space="preserve"> </w:t>
      </w:r>
      <w:r w:rsidRPr="00942F35">
        <w:rPr>
          <w:rFonts w:ascii="Bookman Old Style" w:hAnsi="Bookman Old Style" w:cs="Arial"/>
          <w:color w:val="000000"/>
          <w:sz w:val="20"/>
          <w:szCs w:val="20"/>
        </w:rPr>
        <w:t xml:space="preserve">La notificación por destitución del Consejo será inapelable y no admitirá recurso alguno. </w:t>
      </w:r>
    </w:p>
    <w:p w14:paraId="6375FFBD" w14:textId="77777777" w:rsidR="00FC6F26" w:rsidRDefault="00FC6F26" w:rsidP="008A01FB">
      <w:pPr>
        <w:spacing w:after="0" w:line="240" w:lineRule="auto"/>
        <w:jc w:val="both"/>
        <w:rPr>
          <w:rFonts w:ascii="Bookman Old Style" w:hAnsi="Bookman Old Style" w:cs="Arial"/>
          <w:color w:val="000000"/>
          <w:sz w:val="20"/>
          <w:szCs w:val="20"/>
        </w:rPr>
      </w:pPr>
    </w:p>
    <w:p w14:paraId="40E0EEF8" w14:textId="77777777" w:rsid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CAPÍTULO II</w:t>
      </w:r>
    </w:p>
    <w:p w14:paraId="103C7CDC" w14:textId="77777777" w:rsidR="00FC6F26" w:rsidRDefault="00942F35" w:rsidP="00FC6F26">
      <w:pPr>
        <w:spacing w:after="0" w:line="240" w:lineRule="auto"/>
        <w:jc w:val="center"/>
        <w:rPr>
          <w:rFonts w:ascii="Bookman Old Style" w:hAnsi="Bookman Old Style" w:cs="Arial"/>
          <w:b/>
          <w:color w:val="000000"/>
          <w:sz w:val="20"/>
          <w:szCs w:val="20"/>
        </w:rPr>
      </w:pPr>
      <w:r w:rsidRPr="00FC6F26">
        <w:rPr>
          <w:rFonts w:ascii="Bookman Old Style" w:hAnsi="Bookman Old Style" w:cs="Arial"/>
          <w:b/>
          <w:color w:val="000000"/>
          <w:sz w:val="20"/>
          <w:szCs w:val="20"/>
        </w:rPr>
        <w:t>DE LA SUSTITUCIÓN O CAMBIO</w:t>
      </w:r>
    </w:p>
    <w:p w14:paraId="7B8EB273" w14:textId="77777777" w:rsidR="00FC6F26" w:rsidRDefault="00FC6F26" w:rsidP="008A01FB">
      <w:pPr>
        <w:spacing w:after="0" w:line="240" w:lineRule="auto"/>
        <w:jc w:val="both"/>
        <w:rPr>
          <w:rFonts w:ascii="Bookman Old Style" w:hAnsi="Bookman Old Style" w:cs="Arial"/>
          <w:b/>
          <w:color w:val="000000"/>
          <w:sz w:val="20"/>
          <w:szCs w:val="20"/>
        </w:rPr>
      </w:pPr>
    </w:p>
    <w:p w14:paraId="2C60DE43"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36.-</w:t>
      </w:r>
      <w:r w:rsidRPr="00942F35">
        <w:rPr>
          <w:rFonts w:ascii="Bookman Old Style" w:hAnsi="Bookman Old Style" w:cs="Arial"/>
          <w:color w:val="000000"/>
          <w:sz w:val="20"/>
          <w:szCs w:val="20"/>
        </w:rPr>
        <w:t xml:space="preserve"> De conformidad con lo dispuesto por la ley las y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durarán en su cargo tres años, pudiendo ser ratificados por la Junta de Gobierno del Instituto por un periodo igual. </w:t>
      </w:r>
    </w:p>
    <w:p w14:paraId="1B3B8D2E" w14:textId="77777777" w:rsidR="00FC6F26" w:rsidRDefault="00FC6F26" w:rsidP="008A01FB">
      <w:pPr>
        <w:spacing w:after="0" w:line="240" w:lineRule="auto"/>
        <w:jc w:val="both"/>
        <w:rPr>
          <w:rFonts w:ascii="Bookman Old Style" w:hAnsi="Bookman Old Style" w:cs="Arial"/>
          <w:color w:val="000000"/>
          <w:sz w:val="20"/>
          <w:szCs w:val="20"/>
        </w:rPr>
      </w:pPr>
    </w:p>
    <w:p w14:paraId="56A3D335"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37.-</w:t>
      </w:r>
      <w:r w:rsidRPr="00942F35">
        <w:rPr>
          <w:rFonts w:ascii="Bookman Old Style" w:hAnsi="Bookman Old Style" w:cs="Arial"/>
          <w:color w:val="000000"/>
          <w:sz w:val="20"/>
          <w:szCs w:val="20"/>
        </w:rPr>
        <w:t xml:space="preserve"> Serán causas de sustitución de las o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las siguientes: </w:t>
      </w:r>
    </w:p>
    <w:p w14:paraId="65EA8C9E" w14:textId="77777777" w:rsidR="00FC6F26" w:rsidRDefault="00FC6F26" w:rsidP="008A01FB">
      <w:pPr>
        <w:spacing w:after="0" w:line="240" w:lineRule="auto"/>
        <w:jc w:val="both"/>
        <w:rPr>
          <w:rFonts w:ascii="Bookman Old Style" w:hAnsi="Bookman Old Style" w:cs="Arial"/>
          <w:color w:val="000000"/>
          <w:sz w:val="20"/>
          <w:szCs w:val="20"/>
        </w:rPr>
      </w:pPr>
    </w:p>
    <w:p w14:paraId="7221669B" w14:textId="77777777" w:rsidR="00FC6F26"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a) Término del periodo que señala la ley; </w:t>
      </w:r>
    </w:p>
    <w:p w14:paraId="066A4704" w14:textId="77777777" w:rsidR="00FC6F26" w:rsidRDefault="00FC6F26" w:rsidP="008A01FB">
      <w:pPr>
        <w:spacing w:after="0" w:line="240" w:lineRule="auto"/>
        <w:jc w:val="both"/>
        <w:rPr>
          <w:rFonts w:ascii="Bookman Old Style" w:hAnsi="Bookman Old Style" w:cs="Arial"/>
          <w:color w:val="000000"/>
          <w:sz w:val="20"/>
          <w:szCs w:val="20"/>
        </w:rPr>
      </w:pPr>
    </w:p>
    <w:p w14:paraId="36331DED" w14:textId="77777777" w:rsidR="00FC6F26"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b) Por muerte o incapacidad de alguna o alguno de los </w:t>
      </w:r>
      <w:proofErr w:type="gramStart"/>
      <w:r w:rsidRPr="00942F35">
        <w:rPr>
          <w:rFonts w:ascii="Bookman Old Style" w:hAnsi="Bookman Old Style" w:cs="Arial"/>
          <w:color w:val="000000"/>
          <w:sz w:val="20"/>
          <w:szCs w:val="20"/>
        </w:rPr>
        <w:t>Consejeros</w:t>
      </w:r>
      <w:proofErr w:type="gramEnd"/>
      <w:r w:rsidRPr="00942F35">
        <w:rPr>
          <w:rFonts w:ascii="Bookman Old Style" w:hAnsi="Bookman Old Style" w:cs="Arial"/>
          <w:color w:val="000000"/>
          <w:sz w:val="20"/>
          <w:szCs w:val="20"/>
        </w:rPr>
        <w:t xml:space="preserve">; </w:t>
      </w:r>
    </w:p>
    <w:p w14:paraId="620FCCC9" w14:textId="77777777" w:rsidR="00FC6F26" w:rsidRDefault="00FC6F26" w:rsidP="008A01FB">
      <w:pPr>
        <w:spacing w:after="0" w:line="240" w:lineRule="auto"/>
        <w:jc w:val="both"/>
        <w:rPr>
          <w:rFonts w:ascii="Bookman Old Style" w:hAnsi="Bookman Old Style" w:cs="Arial"/>
          <w:color w:val="000000"/>
          <w:sz w:val="20"/>
          <w:szCs w:val="20"/>
        </w:rPr>
      </w:pPr>
    </w:p>
    <w:p w14:paraId="133023FF" w14:textId="77777777" w:rsidR="00FC6F26"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c) Por la no ratificación en el cargo; y </w:t>
      </w:r>
    </w:p>
    <w:p w14:paraId="38E1B378" w14:textId="77777777" w:rsidR="00FC6F26" w:rsidRDefault="00FC6F26" w:rsidP="008A01FB">
      <w:pPr>
        <w:spacing w:after="0" w:line="240" w:lineRule="auto"/>
        <w:jc w:val="both"/>
        <w:rPr>
          <w:rFonts w:ascii="Bookman Old Style" w:hAnsi="Bookman Old Style" w:cs="Arial"/>
          <w:color w:val="000000"/>
          <w:sz w:val="20"/>
          <w:szCs w:val="20"/>
        </w:rPr>
      </w:pPr>
    </w:p>
    <w:p w14:paraId="45AEE786" w14:textId="77777777" w:rsidR="00FC6F26"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d) Por renuncia voluntaria. </w:t>
      </w:r>
    </w:p>
    <w:p w14:paraId="61F4CCDB" w14:textId="77777777" w:rsidR="00FC6F26" w:rsidRDefault="00FC6F26" w:rsidP="008A01FB">
      <w:pPr>
        <w:spacing w:after="0" w:line="240" w:lineRule="auto"/>
        <w:jc w:val="both"/>
        <w:rPr>
          <w:rFonts w:ascii="Bookman Old Style" w:hAnsi="Bookman Old Style" w:cs="Arial"/>
          <w:color w:val="000000"/>
          <w:sz w:val="20"/>
          <w:szCs w:val="20"/>
        </w:rPr>
      </w:pPr>
    </w:p>
    <w:p w14:paraId="0763CAD9" w14:textId="77777777" w:rsidR="00FC6F26"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Para el caso del inciso d) la renuncia deberá ser presentada por escrito en sesión de Consejo Consultivo, en la que exponga las causas que motivan la renuncia, la cual una vez entregada no podrá ser revocada. </w:t>
      </w:r>
    </w:p>
    <w:p w14:paraId="1A699FC8" w14:textId="77777777" w:rsidR="00FC6F26" w:rsidRDefault="00FC6F26" w:rsidP="008A01FB">
      <w:pPr>
        <w:spacing w:after="0" w:line="240" w:lineRule="auto"/>
        <w:jc w:val="both"/>
        <w:rPr>
          <w:rFonts w:ascii="Bookman Old Style" w:hAnsi="Bookman Old Style" w:cs="Arial"/>
          <w:color w:val="000000"/>
          <w:sz w:val="20"/>
          <w:szCs w:val="20"/>
        </w:rPr>
      </w:pPr>
    </w:p>
    <w:p w14:paraId="612370EE" w14:textId="77777777" w:rsidR="00FC6F26" w:rsidRDefault="00942F35" w:rsidP="008A01FB">
      <w:pPr>
        <w:spacing w:after="0" w:line="240" w:lineRule="auto"/>
        <w:jc w:val="both"/>
        <w:rPr>
          <w:rFonts w:ascii="Bookman Old Style" w:hAnsi="Bookman Old Style" w:cs="Arial"/>
          <w:color w:val="000000"/>
          <w:sz w:val="20"/>
          <w:szCs w:val="20"/>
        </w:rPr>
      </w:pPr>
      <w:r w:rsidRPr="00FC6F26">
        <w:rPr>
          <w:rFonts w:ascii="Bookman Old Style" w:hAnsi="Bookman Old Style" w:cs="Arial"/>
          <w:b/>
          <w:color w:val="000000"/>
          <w:sz w:val="20"/>
          <w:szCs w:val="20"/>
        </w:rPr>
        <w:t>Artículo 37.-</w:t>
      </w:r>
      <w:r w:rsidRPr="00942F35">
        <w:rPr>
          <w:rFonts w:ascii="Bookman Old Style" w:hAnsi="Bookman Old Style" w:cs="Arial"/>
          <w:color w:val="000000"/>
          <w:sz w:val="20"/>
          <w:szCs w:val="20"/>
        </w:rPr>
        <w:t xml:space="preserve"> En caso de que se actualice cualquiera de las hipótesis del artículo anterior la sustitución se llevará a cabo mediante consulta pública a través de la publicación de la convocatoria en el Periódico Oficial, Gaceta de Gobierno del Estado de México. </w:t>
      </w:r>
    </w:p>
    <w:p w14:paraId="27B039EC" w14:textId="77777777" w:rsidR="00FC6F26" w:rsidRPr="00850C7C" w:rsidRDefault="00FC6F26" w:rsidP="008A01FB">
      <w:pPr>
        <w:spacing w:after="0" w:line="240" w:lineRule="auto"/>
        <w:jc w:val="both"/>
        <w:rPr>
          <w:rFonts w:ascii="Bookman Old Style" w:hAnsi="Bookman Old Style" w:cs="Arial"/>
          <w:b/>
          <w:color w:val="000000"/>
          <w:sz w:val="20"/>
          <w:szCs w:val="20"/>
        </w:rPr>
      </w:pPr>
    </w:p>
    <w:p w14:paraId="2EAAD5F2" w14:textId="77777777" w:rsidR="00850C7C" w:rsidRPr="00850C7C" w:rsidRDefault="00942F35" w:rsidP="00850C7C">
      <w:pPr>
        <w:spacing w:after="0" w:line="240" w:lineRule="auto"/>
        <w:jc w:val="center"/>
        <w:rPr>
          <w:rFonts w:ascii="Bookman Old Style" w:hAnsi="Bookman Old Style" w:cs="Arial"/>
          <w:b/>
          <w:color w:val="000000"/>
          <w:sz w:val="20"/>
          <w:szCs w:val="20"/>
        </w:rPr>
      </w:pPr>
      <w:r w:rsidRPr="00850C7C">
        <w:rPr>
          <w:rFonts w:ascii="Bookman Old Style" w:hAnsi="Bookman Old Style" w:cs="Arial"/>
          <w:b/>
          <w:color w:val="000000"/>
          <w:sz w:val="20"/>
          <w:szCs w:val="20"/>
        </w:rPr>
        <w:t>TÍTULO OCTAVO</w:t>
      </w:r>
    </w:p>
    <w:p w14:paraId="6ADE7C21" w14:textId="77777777" w:rsidR="00850C7C" w:rsidRPr="00850C7C" w:rsidRDefault="00850C7C" w:rsidP="00850C7C">
      <w:pPr>
        <w:spacing w:after="0" w:line="240" w:lineRule="auto"/>
        <w:jc w:val="center"/>
        <w:rPr>
          <w:rFonts w:ascii="Bookman Old Style" w:hAnsi="Bookman Old Style" w:cs="Arial"/>
          <w:b/>
          <w:color w:val="000000"/>
          <w:sz w:val="20"/>
          <w:szCs w:val="20"/>
        </w:rPr>
      </w:pPr>
    </w:p>
    <w:p w14:paraId="744CE84F" w14:textId="77777777" w:rsidR="00850C7C" w:rsidRPr="00850C7C" w:rsidRDefault="00942F35" w:rsidP="00850C7C">
      <w:pPr>
        <w:spacing w:after="0" w:line="240" w:lineRule="auto"/>
        <w:jc w:val="center"/>
        <w:rPr>
          <w:rFonts w:ascii="Bookman Old Style" w:hAnsi="Bookman Old Style" w:cs="Arial"/>
          <w:b/>
          <w:color w:val="000000"/>
          <w:sz w:val="20"/>
          <w:szCs w:val="20"/>
        </w:rPr>
      </w:pPr>
      <w:r w:rsidRPr="00850C7C">
        <w:rPr>
          <w:rFonts w:ascii="Bookman Old Style" w:hAnsi="Bookman Old Style" w:cs="Arial"/>
          <w:b/>
          <w:color w:val="000000"/>
          <w:sz w:val="20"/>
          <w:szCs w:val="20"/>
        </w:rPr>
        <w:t>CAPÍTULO I</w:t>
      </w:r>
    </w:p>
    <w:p w14:paraId="45791550" w14:textId="77777777" w:rsidR="00850C7C" w:rsidRPr="00850C7C" w:rsidRDefault="00942F35" w:rsidP="00850C7C">
      <w:pPr>
        <w:spacing w:after="0" w:line="240" w:lineRule="auto"/>
        <w:jc w:val="center"/>
        <w:rPr>
          <w:rFonts w:ascii="Bookman Old Style" w:hAnsi="Bookman Old Style" w:cs="Arial"/>
          <w:b/>
          <w:color w:val="000000"/>
          <w:sz w:val="20"/>
          <w:szCs w:val="20"/>
        </w:rPr>
      </w:pPr>
      <w:r w:rsidRPr="00850C7C">
        <w:rPr>
          <w:rFonts w:ascii="Bookman Old Style" w:hAnsi="Bookman Old Style" w:cs="Arial"/>
          <w:b/>
          <w:color w:val="000000"/>
          <w:sz w:val="20"/>
          <w:szCs w:val="20"/>
        </w:rPr>
        <w:t>DE LA CONVOCATORIA</w:t>
      </w:r>
    </w:p>
    <w:p w14:paraId="51336638" w14:textId="77777777" w:rsidR="00850C7C" w:rsidRPr="00850C7C" w:rsidRDefault="00850C7C" w:rsidP="008A01FB">
      <w:pPr>
        <w:spacing w:after="0" w:line="240" w:lineRule="auto"/>
        <w:jc w:val="both"/>
        <w:rPr>
          <w:rFonts w:ascii="Bookman Old Style" w:hAnsi="Bookman Old Style" w:cs="Arial"/>
          <w:b/>
          <w:color w:val="000000"/>
          <w:sz w:val="20"/>
          <w:szCs w:val="20"/>
        </w:rPr>
      </w:pPr>
    </w:p>
    <w:p w14:paraId="3BE5491C" w14:textId="77777777" w:rsidR="00942F35" w:rsidRDefault="00942F35" w:rsidP="008A01FB">
      <w:pPr>
        <w:spacing w:after="0" w:line="240" w:lineRule="auto"/>
        <w:jc w:val="both"/>
        <w:rPr>
          <w:rFonts w:ascii="Bookman Old Style" w:hAnsi="Bookman Old Style" w:cs="Arial"/>
          <w:color w:val="000000"/>
          <w:sz w:val="20"/>
          <w:szCs w:val="20"/>
        </w:rPr>
      </w:pPr>
      <w:r w:rsidRPr="00850C7C">
        <w:rPr>
          <w:rFonts w:ascii="Bookman Old Style" w:hAnsi="Bookman Old Style" w:cs="Arial"/>
          <w:b/>
          <w:color w:val="000000"/>
          <w:sz w:val="20"/>
          <w:szCs w:val="20"/>
        </w:rPr>
        <w:t>Artículo 38.-</w:t>
      </w:r>
      <w:r w:rsidRPr="00942F35">
        <w:rPr>
          <w:rFonts w:ascii="Bookman Old Style" w:hAnsi="Bookman Old Style" w:cs="Arial"/>
          <w:color w:val="000000"/>
          <w:sz w:val="20"/>
          <w:szCs w:val="20"/>
        </w:rPr>
        <w:t xml:space="preserve"> La convocatoria para sustituir a las y los Consejeros Consultivos será publicada en el año previo a que concluya el cargo.</w:t>
      </w:r>
    </w:p>
    <w:p w14:paraId="66329E0C" w14:textId="77777777" w:rsidR="00942F35" w:rsidRDefault="00942F35" w:rsidP="008A01FB">
      <w:pPr>
        <w:spacing w:after="0" w:line="240" w:lineRule="auto"/>
        <w:jc w:val="both"/>
        <w:rPr>
          <w:rFonts w:ascii="Bookman Old Style" w:hAnsi="Bookman Old Style" w:cs="Arial"/>
          <w:color w:val="000000"/>
          <w:sz w:val="20"/>
          <w:szCs w:val="20"/>
        </w:rPr>
      </w:pPr>
    </w:p>
    <w:p w14:paraId="3EE61B42" w14:textId="77777777" w:rsidR="00850C7C" w:rsidRDefault="00942F35" w:rsidP="008A01FB">
      <w:pPr>
        <w:spacing w:after="0" w:line="240" w:lineRule="auto"/>
        <w:jc w:val="both"/>
        <w:rPr>
          <w:rFonts w:ascii="Bookman Old Style" w:hAnsi="Bookman Old Style" w:cs="Arial"/>
          <w:color w:val="000000"/>
          <w:sz w:val="20"/>
          <w:szCs w:val="20"/>
        </w:rPr>
      </w:pPr>
      <w:r w:rsidRPr="00850C7C">
        <w:rPr>
          <w:rFonts w:ascii="Bookman Old Style" w:hAnsi="Bookman Old Style" w:cs="Arial"/>
          <w:b/>
          <w:color w:val="000000"/>
          <w:sz w:val="20"/>
          <w:szCs w:val="20"/>
        </w:rPr>
        <w:t>Artículo 39.-</w:t>
      </w:r>
      <w:r w:rsidRPr="00942F35">
        <w:rPr>
          <w:rFonts w:ascii="Bookman Old Style" w:hAnsi="Bookman Old Style" w:cs="Arial"/>
          <w:color w:val="000000"/>
          <w:sz w:val="20"/>
          <w:szCs w:val="20"/>
        </w:rPr>
        <w:t xml:space="preserve"> Podrán participar en la convocatoria expertos en el tema de discapacidad, así como representantes designados por Organizaciones de y para personas con discapacidad, quienes deberán acreditar su experticia en el tema. </w:t>
      </w:r>
    </w:p>
    <w:p w14:paraId="1CB09835" w14:textId="77777777" w:rsidR="00850C7C" w:rsidRDefault="00850C7C" w:rsidP="008A01FB">
      <w:pPr>
        <w:spacing w:after="0" w:line="240" w:lineRule="auto"/>
        <w:jc w:val="both"/>
        <w:rPr>
          <w:rFonts w:ascii="Bookman Old Style" w:hAnsi="Bookman Old Style" w:cs="Arial"/>
          <w:color w:val="000000"/>
          <w:sz w:val="20"/>
          <w:szCs w:val="20"/>
        </w:rPr>
      </w:pPr>
    </w:p>
    <w:p w14:paraId="3DCBEBF1" w14:textId="77777777" w:rsidR="00850C7C" w:rsidRDefault="00942F35" w:rsidP="008A01FB">
      <w:pPr>
        <w:spacing w:after="0" w:line="240" w:lineRule="auto"/>
        <w:jc w:val="both"/>
        <w:rPr>
          <w:rFonts w:ascii="Bookman Old Style" w:hAnsi="Bookman Old Style" w:cs="Arial"/>
          <w:color w:val="000000"/>
          <w:sz w:val="20"/>
          <w:szCs w:val="20"/>
        </w:rPr>
      </w:pPr>
      <w:r w:rsidRPr="00850C7C">
        <w:rPr>
          <w:rFonts w:ascii="Bookman Old Style" w:hAnsi="Bookman Old Style" w:cs="Arial"/>
          <w:b/>
          <w:color w:val="000000"/>
          <w:sz w:val="20"/>
          <w:szCs w:val="20"/>
        </w:rPr>
        <w:t>Artículo 40.-</w:t>
      </w:r>
      <w:r w:rsidRPr="00942F35">
        <w:rPr>
          <w:rFonts w:ascii="Bookman Old Style" w:hAnsi="Bookman Old Style" w:cs="Arial"/>
          <w:color w:val="000000"/>
          <w:sz w:val="20"/>
          <w:szCs w:val="20"/>
        </w:rPr>
        <w:t xml:space="preserve"> Los candidatos por parte de Organizaciones de y para personas con discapacidad deberán contar con un escrito firmado por el representante legal en el que se exponga lo siguiente: </w:t>
      </w:r>
    </w:p>
    <w:p w14:paraId="5327495A" w14:textId="77777777" w:rsidR="00850C7C" w:rsidRDefault="00850C7C" w:rsidP="008A01FB">
      <w:pPr>
        <w:spacing w:after="0" w:line="240" w:lineRule="auto"/>
        <w:jc w:val="both"/>
        <w:rPr>
          <w:rFonts w:ascii="Bookman Old Style" w:hAnsi="Bookman Old Style" w:cs="Arial"/>
          <w:color w:val="000000"/>
          <w:sz w:val="20"/>
          <w:szCs w:val="20"/>
        </w:rPr>
      </w:pPr>
    </w:p>
    <w:p w14:paraId="2535E281"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 Los motivos por los que la Organización quiere formar parte del Consejo Consultivo; </w:t>
      </w:r>
    </w:p>
    <w:p w14:paraId="1F3F3C6B" w14:textId="77777777" w:rsidR="00850C7C" w:rsidRDefault="00850C7C" w:rsidP="008A01FB">
      <w:pPr>
        <w:spacing w:after="0" w:line="240" w:lineRule="auto"/>
        <w:jc w:val="both"/>
        <w:rPr>
          <w:rFonts w:ascii="Bookman Old Style" w:hAnsi="Bookman Old Style" w:cs="Arial"/>
          <w:color w:val="000000"/>
          <w:sz w:val="20"/>
          <w:szCs w:val="20"/>
        </w:rPr>
      </w:pPr>
    </w:p>
    <w:p w14:paraId="57FD8845"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 Señalar domicilio para oír y recibir notificaciones y autorizar a las personas facultadas para los mismos efectos; </w:t>
      </w:r>
    </w:p>
    <w:p w14:paraId="3461B022" w14:textId="77777777" w:rsidR="00850C7C" w:rsidRDefault="00850C7C" w:rsidP="008A01FB">
      <w:pPr>
        <w:spacing w:after="0" w:line="240" w:lineRule="auto"/>
        <w:jc w:val="both"/>
        <w:rPr>
          <w:rFonts w:ascii="Bookman Old Style" w:hAnsi="Bookman Old Style" w:cs="Arial"/>
          <w:color w:val="000000"/>
          <w:sz w:val="20"/>
          <w:szCs w:val="20"/>
        </w:rPr>
      </w:pPr>
    </w:p>
    <w:p w14:paraId="22AEE5DD"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III. Proporcionar el correo electrónico de la persona jurídica colectiva; </w:t>
      </w:r>
    </w:p>
    <w:p w14:paraId="2AB51D23" w14:textId="77777777" w:rsidR="00850C7C" w:rsidRDefault="00850C7C" w:rsidP="008A01FB">
      <w:pPr>
        <w:spacing w:after="0" w:line="240" w:lineRule="auto"/>
        <w:jc w:val="both"/>
        <w:rPr>
          <w:rFonts w:ascii="Bookman Old Style" w:hAnsi="Bookman Old Style" w:cs="Arial"/>
          <w:color w:val="000000"/>
          <w:sz w:val="20"/>
          <w:szCs w:val="20"/>
        </w:rPr>
      </w:pPr>
    </w:p>
    <w:p w14:paraId="012B96FE"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IV. Manifestar bajo protesta de decir verdad, tener pleno conocimiento de que su participación, en caso de resultar electa su organización, es de carácter honorífico, </w:t>
      </w:r>
      <w:proofErr w:type="gramStart"/>
      <w:r w:rsidRPr="00942F35">
        <w:rPr>
          <w:rFonts w:ascii="Bookman Old Style" w:hAnsi="Bookman Old Style" w:cs="Arial"/>
          <w:color w:val="000000"/>
          <w:sz w:val="20"/>
          <w:szCs w:val="20"/>
        </w:rPr>
        <w:t>y</w:t>
      </w:r>
      <w:proofErr w:type="gramEnd"/>
      <w:r w:rsidRPr="00942F35">
        <w:rPr>
          <w:rFonts w:ascii="Bookman Old Style" w:hAnsi="Bookman Old Style" w:cs="Arial"/>
          <w:color w:val="000000"/>
          <w:sz w:val="20"/>
          <w:szCs w:val="20"/>
        </w:rPr>
        <w:t xml:space="preserve"> por lo tanto, no sé recibirá ninguna remuneración a cambio; </w:t>
      </w:r>
    </w:p>
    <w:p w14:paraId="004C487F" w14:textId="77777777" w:rsidR="00850C7C" w:rsidRDefault="00850C7C" w:rsidP="008A01FB">
      <w:pPr>
        <w:spacing w:after="0" w:line="240" w:lineRule="auto"/>
        <w:jc w:val="both"/>
        <w:rPr>
          <w:rFonts w:ascii="Bookman Old Style" w:hAnsi="Bookman Old Style" w:cs="Arial"/>
          <w:color w:val="000000"/>
          <w:sz w:val="20"/>
          <w:szCs w:val="20"/>
        </w:rPr>
      </w:pPr>
    </w:p>
    <w:p w14:paraId="0985E8CA"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 Proporcionar el nombre de la persona que representa a la organización, de resultar electa, </w:t>
      </w:r>
    </w:p>
    <w:p w14:paraId="71403248" w14:textId="77777777" w:rsidR="00850C7C" w:rsidRDefault="00850C7C" w:rsidP="008A01FB">
      <w:pPr>
        <w:spacing w:after="0" w:line="240" w:lineRule="auto"/>
        <w:jc w:val="both"/>
        <w:rPr>
          <w:rFonts w:ascii="Bookman Old Style" w:hAnsi="Bookman Old Style" w:cs="Arial"/>
          <w:color w:val="000000"/>
          <w:sz w:val="20"/>
          <w:szCs w:val="20"/>
        </w:rPr>
      </w:pPr>
    </w:p>
    <w:p w14:paraId="46D5DEA1"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 Indicar los tipos de discapacidad que la organización atiende. </w:t>
      </w:r>
    </w:p>
    <w:p w14:paraId="15CAA4AD" w14:textId="77777777" w:rsidR="00850C7C" w:rsidRDefault="00850C7C" w:rsidP="008A01FB">
      <w:pPr>
        <w:spacing w:after="0" w:line="240" w:lineRule="auto"/>
        <w:jc w:val="both"/>
        <w:rPr>
          <w:rFonts w:ascii="Bookman Old Style" w:hAnsi="Bookman Old Style" w:cs="Arial"/>
          <w:color w:val="000000"/>
          <w:sz w:val="20"/>
          <w:szCs w:val="20"/>
        </w:rPr>
      </w:pPr>
    </w:p>
    <w:p w14:paraId="1A1C40B0"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VII. Original y copia simple del Instrumento que acredite la legal constitución de la organización, con una antigüedad mayor a un año, de la que se desprenda que el objeto social está dirigido a atender personas con discapacidad. </w:t>
      </w:r>
    </w:p>
    <w:p w14:paraId="48EA707C" w14:textId="77777777" w:rsidR="00850C7C" w:rsidRDefault="00850C7C" w:rsidP="008A01FB">
      <w:pPr>
        <w:spacing w:after="0" w:line="240" w:lineRule="auto"/>
        <w:jc w:val="both"/>
        <w:rPr>
          <w:rFonts w:ascii="Bookman Old Style" w:hAnsi="Bookman Old Style" w:cs="Arial"/>
          <w:color w:val="000000"/>
          <w:sz w:val="20"/>
          <w:szCs w:val="20"/>
        </w:rPr>
      </w:pPr>
    </w:p>
    <w:p w14:paraId="64EA2900"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VIII. Cualquier otro dato que se considere necesario a propuesta del Instituto. </w:t>
      </w:r>
    </w:p>
    <w:p w14:paraId="0633CAAE" w14:textId="77777777" w:rsidR="00850C7C" w:rsidRDefault="00850C7C" w:rsidP="008A01FB">
      <w:pPr>
        <w:spacing w:after="0" w:line="240" w:lineRule="auto"/>
        <w:jc w:val="both"/>
        <w:rPr>
          <w:rFonts w:ascii="Bookman Old Style" w:hAnsi="Bookman Old Style" w:cs="Arial"/>
          <w:color w:val="000000"/>
          <w:sz w:val="20"/>
          <w:szCs w:val="20"/>
        </w:rPr>
      </w:pPr>
    </w:p>
    <w:p w14:paraId="0BF33B59" w14:textId="77777777" w:rsidR="00850C7C" w:rsidRDefault="00942F35" w:rsidP="008A01FB">
      <w:pPr>
        <w:spacing w:after="0" w:line="240" w:lineRule="auto"/>
        <w:jc w:val="both"/>
        <w:rPr>
          <w:rFonts w:ascii="Bookman Old Style" w:hAnsi="Bookman Old Style" w:cs="Arial"/>
          <w:color w:val="000000"/>
          <w:sz w:val="20"/>
          <w:szCs w:val="20"/>
        </w:rPr>
      </w:pPr>
      <w:r w:rsidRPr="00850C7C">
        <w:rPr>
          <w:rFonts w:ascii="Bookman Old Style" w:hAnsi="Bookman Old Style" w:cs="Arial"/>
          <w:b/>
          <w:color w:val="000000"/>
          <w:sz w:val="20"/>
          <w:szCs w:val="20"/>
        </w:rPr>
        <w:t>Artículo 41.-</w:t>
      </w:r>
      <w:r w:rsidRPr="00942F35">
        <w:rPr>
          <w:rFonts w:ascii="Bookman Old Style" w:hAnsi="Bookman Old Style" w:cs="Arial"/>
          <w:color w:val="000000"/>
          <w:sz w:val="20"/>
          <w:szCs w:val="20"/>
        </w:rPr>
        <w:t xml:space="preserve"> Las personas físicas que deseen participar en la convocatoria deberán reunir los requisitos siguientes: </w:t>
      </w:r>
    </w:p>
    <w:p w14:paraId="0D387969" w14:textId="77777777" w:rsidR="00850C7C" w:rsidRDefault="00850C7C" w:rsidP="008A01FB">
      <w:pPr>
        <w:spacing w:after="0" w:line="240" w:lineRule="auto"/>
        <w:jc w:val="both"/>
        <w:rPr>
          <w:rFonts w:ascii="Bookman Old Style" w:hAnsi="Bookman Old Style" w:cs="Arial"/>
          <w:color w:val="000000"/>
          <w:sz w:val="20"/>
          <w:szCs w:val="20"/>
        </w:rPr>
      </w:pPr>
    </w:p>
    <w:p w14:paraId="4A966DD6"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 Ser mexicana o mexicano en pleno goce y ejercicio de sus derechos civiles, lo que deberá acreditarse con la copia certificada del acta de nacimiento o carta de naturalización, según sea el caso; </w:t>
      </w:r>
    </w:p>
    <w:p w14:paraId="08008988" w14:textId="77777777" w:rsidR="00850C7C" w:rsidRDefault="00850C7C" w:rsidP="008A01FB">
      <w:pPr>
        <w:spacing w:after="0" w:line="240" w:lineRule="auto"/>
        <w:jc w:val="both"/>
        <w:rPr>
          <w:rFonts w:ascii="Bookman Old Style" w:hAnsi="Bookman Old Style" w:cs="Arial"/>
          <w:color w:val="000000"/>
          <w:sz w:val="20"/>
          <w:szCs w:val="20"/>
        </w:rPr>
      </w:pPr>
    </w:p>
    <w:p w14:paraId="17A8D145"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 No tener relación de interés o nexos de parentesco por consanguinidad o afinidad hasta el cuarto grado en línea recta, ser cónyuge, o concubino de algún servidor público que tenga nivel de mando medio o superior en cualquiera de las instancias que forman parte de la Junta de Gobierno o del propio Consejo, para lo cual deberá presentar escrito bajo protesta de decir verdad; </w:t>
      </w:r>
    </w:p>
    <w:p w14:paraId="4270F3A5" w14:textId="77777777" w:rsidR="00850C7C" w:rsidRDefault="00850C7C" w:rsidP="008A01FB">
      <w:pPr>
        <w:spacing w:after="0" w:line="240" w:lineRule="auto"/>
        <w:jc w:val="both"/>
        <w:rPr>
          <w:rFonts w:ascii="Bookman Old Style" w:hAnsi="Bookman Old Style" w:cs="Arial"/>
          <w:color w:val="000000"/>
          <w:sz w:val="20"/>
          <w:szCs w:val="20"/>
        </w:rPr>
      </w:pPr>
    </w:p>
    <w:p w14:paraId="023FE7E6"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III. Ser propuesto por la Institución de Educación Superior, de Investigación o realizar actividades relacionadas con la discapacidad, lo que deberá acreditarse con la carta de postulación correspondiente; </w:t>
      </w:r>
    </w:p>
    <w:p w14:paraId="68B005B2" w14:textId="77777777" w:rsidR="00850C7C" w:rsidRDefault="00850C7C" w:rsidP="008A01FB">
      <w:pPr>
        <w:spacing w:after="0" w:line="240" w:lineRule="auto"/>
        <w:jc w:val="both"/>
        <w:rPr>
          <w:rFonts w:ascii="Bookman Old Style" w:hAnsi="Bookman Old Style" w:cs="Arial"/>
          <w:color w:val="000000"/>
          <w:sz w:val="20"/>
          <w:szCs w:val="20"/>
        </w:rPr>
      </w:pPr>
    </w:p>
    <w:p w14:paraId="43D75EC6"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IV. Contar con estudios de licenciatura, especialidad, maestría, doctorado, o post grado con reconocimiento y validez oficial que se documentarán con Título y Cédula Profesional; </w:t>
      </w:r>
    </w:p>
    <w:p w14:paraId="385BABFF" w14:textId="77777777" w:rsidR="00850C7C" w:rsidRDefault="00850C7C" w:rsidP="008A01FB">
      <w:pPr>
        <w:spacing w:after="0" w:line="240" w:lineRule="auto"/>
        <w:jc w:val="both"/>
        <w:rPr>
          <w:rFonts w:ascii="Bookman Old Style" w:hAnsi="Bookman Old Style" w:cs="Arial"/>
          <w:color w:val="000000"/>
          <w:sz w:val="20"/>
          <w:szCs w:val="20"/>
        </w:rPr>
      </w:pPr>
    </w:p>
    <w:p w14:paraId="2FE215DA"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lastRenderedPageBreak/>
        <w:t xml:space="preserve">V. Presentar ficha curricular en el que señale correo electrónico para recibir notificaciones, señalando a las personas autorizadas para tales efectos; </w:t>
      </w:r>
    </w:p>
    <w:p w14:paraId="0F6D193A" w14:textId="77777777" w:rsidR="00850C7C" w:rsidRDefault="00850C7C" w:rsidP="008A01FB">
      <w:pPr>
        <w:spacing w:after="0" w:line="240" w:lineRule="auto"/>
        <w:jc w:val="both"/>
        <w:rPr>
          <w:rFonts w:ascii="Bookman Old Style" w:hAnsi="Bookman Old Style" w:cs="Arial"/>
          <w:color w:val="000000"/>
          <w:sz w:val="20"/>
          <w:szCs w:val="20"/>
        </w:rPr>
      </w:pPr>
    </w:p>
    <w:p w14:paraId="676D6F0E"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 Manifestar bajo protesta de decir verdad, tener conocimiento del carácter honorífico con el que participará en el Consejo Consultivo de resultar electo por lo que no recibirá remuneración alguna; </w:t>
      </w:r>
    </w:p>
    <w:p w14:paraId="6C4A53A2" w14:textId="77777777" w:rsidR="00850C7C" w:rsidRDefault="00850C7C" w:rsidP="008A01FB">
      <w:pPr>
        <w:spacing w:after="0" w:line="240" w:lineRule="auto"/>
        <w:jc w:val="both"/>
        <w:rPr>
          <w:rFonts w:ascii="Bookman Old Style" w:hAnsi="Bookman Old Style" w:cs="Arial"/>
          <w:color w:val="000000"/>
          <w:sz w:val="20"/>
          <w:szCs w:val="20"/>
        </w:rPr>
      </w:pPr>
    </w:p>
    <w:p w14:paraId="7A776F1A"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VII. Acreditar por lo menos tres años de experiencia sobre el tema de personas con discapacidad, la cual deberá documentarse mediante certificados de instituciones educativas y de investigación, referencias bibliográficas de publicaciones de su autoría, entre otros. </w:t>
      </w:r>
    </w:p>
    <w:p w14:paraId="52EE1F05" w14:textId="77777777" w:rsidR="00850C7C" w:rsidRDefault="00850C7C" w:rsidP="008A01FB">
      <w:pPr>
        <w:spacing w:after="0" w:line="240" w:lineRule="auto"/>
        <w:jc w:val="both"/>
        <w:rPr>
          <w:rFonts w:ascii="Bookman Old Style" w:hAnsi="Bookman Old Style" w:cs="Arial"/>
          <w:color w:val="000000"/>
          <w:sz w:val="20"/>
          <w:szCs w:val="20"/>
        </w:rPr>
      </w:pPr>
    </w:p>
    <w:p w14:paraId="1428F649"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VIII. Cualquier otra que determine el Instituto. </w:t>
      </w:r>
    </w:p>
    <w:p w14:paraId="027CFE7A" w14:textId="77777777" w:rsidR="00850C7C" w:rsidRDefault="00850C7C" w:rsidP="008A01FB">
      <w:pPr>
        <w:spacing w:after="0" w:line="240" w:lineRule="auto"/>
        <w:jc w:val="both"/>
        <w:rPr>
          <w:rFonts w:ascii="Bookman Old Style" w:hAnsi="Bookman Old Style" w:cs="Arial"/>
          <w:color w:val="000000"/>
          <w:sz w:val="20"/>
          <w:szCs w:val="20"/>
        </w:rPr>
      </w:pPr>
    </w:p>
    <w:p w14:paraId="103B4B64" w14:textId="77777777" w:rsidR="00850C7C" w:rsidRDefault="00942F35" w:rsidP="008A01FB">
      <w:pPr>
        <w:spacing w:after="0" w:line="240" w:lineRule="auto"/>
        <w:jc w:val="both"/>
        <w:rPr>
          <w:rFonts w:ascii="Bookman Old Style" w:hAnsi="Bookman Old Style" w:cs="Arial"/>
          <w:color w:val="000000"/>
          <w:sz w:val="20"/>
          <w:szCs w:val="20"/>
        </w:rPr>
      </w:pPr>
      <w:r w:rsidRPr="00850C7C">
        <w:rPr>
          <w:rFonts w:ascii="Bookman Old Style" w:hAnsi="Bookman Old Style" w:cs="Arial"/>
          <w:b/>
          <w:color w:val="000000"/>
          <w:sz w:val="20"/>
          <w:szCs w:val="20"/>
        </w:rPr>
        <w:t>Artículo 42.-</w:t>
      </w:r>
      <w:r w:rsidRPr="00942F35">
        <w:rPr>
          <w:rFonts w:ascii="Bookman Old Style" w:hAnsi="Bookman Old Style" w:cs="Arial"/>
          <w:color w:val="000000"/>
          <w:sz w:val="20"/>
          <w:szCs w:val="20"/>
        </w:rPr>
        <w:t xml:space="preserve"> Una vez concluida la convocatoria, los participantes serán sometidos ante la Junta de Gobierno quien decidirá mediante acuerdo quienes serán las o los Consejeros Consultivos electos. </w:t>
      </w:r>
    </w:p>
    <w:p w14:paraId="4DC7F03B" w14:textId="77777777" w:rsidR="00850C7C" w:rsidRDefault="00850C7C" w:rsidP="008A01FB">
      <w:pPr>
        <w:spacing w:after="0" w:line="240" w:lineRule="auto"/>
        <w:jc w:val="both"/>
        <w:rPr>
          <w:rFonts w:ascii="Bookman Old Style" w:hAnsi="Bookman Old Style" w:cs="Arial"/>
          <w:color w:val="000000"/>
          <w:sz w:val="20"/>
          <w:szCs w:val="20"/>
        </w:rPr>
      </w:pPr>
    </w:p>
    <w:p w14:paraId="0A57DB0F" w14:textId="77777777" w:rsidR="00850C7C" w:rsidRPr="00850C7C" w:rsidRDefault="00942F35" w:rsidP="00850C7C">
      <w:pPr>
        <w:spacing w:after="0" w:line="240" w:lineRule="auto"/>
        <w:jc w:val="center"/>
        <w:rPr>
          <w:rFonts w:ascii="Bookman Old Style" w:hAnsi="Bookman Old Style" w:cs="Arial"/>
          <w:b/>
          <w:color w:val="000000"/>
          <w:sz w:val="20"/>
          <w:szCs w:val="20"/>
        </w:rPr>
      </w:pPr>
      <w:r w:rsidRPr="00850C7C">
        <w:rPr>
          <w:rFonts w:ascii="Bookman Old Style" w:hAnsi="Bookman Old Style" w:cs="Arial"/>
          <w:b/>
          <w:color w:val="000000"/>
          <w:sz w:val="20"/>
          <w:szCs w:val="20"/>
        </w:rPr>
        <w:t>TRANSITORIOS</w:t>
      </w:r>
    </w:p>
    <w:p w14:paraId="677B76D5" w14:textId="77777777" w:rsidR="00850C7C" w:rsidRPr="00850C7C" w:rsidRDefault="00850C7C" w:rsidP="008A01FB">
      <w:pPr>
        <w:spacing w:after="0" w:line="240" w:lineRule="auto"/>
        <w:jc w:val="both"/>
        <w:rPr>
          <w:rFonts w:ascii="Bookman Old Style" w:hAnsi="Bookman Old Style" w:cs="Arial"/>
          <w:b/>
          <w:color w:val="000000"/>
          <w:sz w:val="20"/>
          <w:szCs w:val="20"/>
        </w:rPr>
      </w:pPr>
    </w:p>
    <w:p w14:paraId="068AC5EA" w14:textId="77777777" w:rsidR="00850C7C" w:rsidRDefault="00942F35" w:rsidP="008A01FB">
      <w:pPr>
        <w:spacing w:after="0" w:line="240" w:lineRule="auto"/>
        <w:jc w:val="both"/>
        <w:rPr>
          <w:rFonts w:ascii="Bookman Old Style" w:hAnsi="Bookman Old Style" w:cs="Arial"/>
          <w:color w:val="000000"/>
          <w:sz w:val="20"/>
          <w:szCs w:val="20"/>
        </w:rPr>
      </w:pPr>
      <w:proofErr w:type="gramStart"/>
      <w:r w:rsidRPr="00850C7C">
        <w:rPr>
          <w:rFonts w:ascii="Bookman Old Style" w:hAnsi="Bookman Old Style" w:cs="Arial"/>
          <w:b/>
          <w:color w:val="000000"/>
          <w:sz w:val="20"/>
          <w:szCs w:val="20"/>
        </w:rPr>
        <w:t>PRIMERO.-</w:t>
      </w:r>
      <w:proofErr w:type="gramEnd"/>
      <w:r w:rsidRPr="00942F35">
        <w:rPr>
          <w:rFonts w:ascii="Bookman Old Style" w:hAnsi="Bookman Old Style" w:cs="Arial"/>
          <w:color w:val="000000"/>
          <w:sz w:val="20"/>
          <w:szCs w:val="20"/>
        </w:rPr>
        <w:t xml:space="preserve"> Publíquese este Reglamento en el Periódico Oficial “Gaceta del Gobierno”. </w:t>
      </w:r>
    </w:p>
    <w:p w14:paraId="14D75124" w14:textId="77777777" w:rsidR="00850C7C" w:rsidRDefault="00850C7C" w:rsidP="008A01FB">
      <w:pPr>
        <w:spacing w:after="0" w:line="240" w:lineRule="auto"/>
        <w:jc w:val="both"/>
        <w:rPr>
          <w:rFonts w:ascii="Bookman Old Style" w:hAnsi="Bookman Old Style" w:cs="Arial"/>
          <w:color w:val="000000"/>
          <w:sz w:val="20"/>
          <w:szCs w:val="20"/>
        </w:rPr>
      </w:pPr>
    </w:p>
    <w:p w14:paraId="23508F39" w14:textId="77777777" w:rsidR="00850C7C" w:rsidRDefault="00942F35" w:rsidP="008A01FB">
      <w:pPr>
        <w:spacing w:after="0" w:line="240" w:lineRule="auto"/>
        <w:jc w:val="both"/>
        <w:rPr>
          <w:rFonts w:ascii="Bookman Old Style" w:hAnsi="Bookman Old Style" w:cs="Arial"/>
          <w:color w:val="000000"/>
          <w:sz w:val="20"/>
          <w:szCs w:val="20"/>
        </w:rPr>
      </w:pPr>
      <w:proofErr w:type="gramStart"/>
      <w:r w:rsidRPr="00850C7C">
        <w:rPr>
          <w:rFonts w:ascii="Bookman Old Style" w:hAnsi="Bookman Old Style" w:cs="Arial"/>
          <w:b/>
          <w:color w:val="000000"/>
          <w:sz w:val="20"/>
          <w:szCs w:val="20"/>
        </w:rPr>
        <w:t>SEGUNDO.-</w:t>
      </w:r>
      <w:proofErr w:type="gramEnd"/>
      <w:r w:rsidRPr="00942F35">
        <w:rPr>
          <w:rFonts w:ascii="Bookman Old Style" w:hAnsi="Bookman Old Style" w:cs="Arial"/>
          <w:color w:val="000000"/>
          <w:sz w:val="20"/>
          <w:szCs w:val="20"/>
        </w:rPr>
        <w:t xml:space="preserve"> El presente Reglamento entrará en vigor el día siguiente al de su publicación en el Periódico Oficial “Gaceta del Gobierno”. </w:t>
      </w:r>
    </w:p>
    <w:p w14:paraId="64933993" w14:textId="77777777" w:rsidR="00850C7C" w:rsidRDefault="00850C7C" w:rsidP="008A01FB">
      <w:pPr>
        <w:spacing w:after="0" w:line="240" w:lineRule="auto"/>
        <w:jc w:val="both"/>
        <w:rPr>
          <w:rFonts w:ascii="Bookman Old Style" w:hAnsi="Bookman Old Style" w:cs="Arial"/>
          <w:color w:val="000000"/>
          <w:sz w:val="20"/>
          <w:szCs w:val="20"/>
        </w:rPr>
      </w:pPr>
    </w:p>
    <w:p w14:paraId="7F149B42" w14:textId="77777777" w:rsidR="00850C7C" w:rsidRDefault="00942F35" w:rsidP="008A01FB">
      <w:pPr>
        <w:spacing w:after="0" w:line="240" w:lineRule="auto"/>
        <w:jc w:val="both"/>
        <w:rPr>
          <w:rFonts w:ascii="Bookman Old Style" w:hAnsi="Bookman Old Style" w:cs="Arial"/>
          <w:color w:val="000000"/>
          <w:sz w:val="20"/>
          <w:szCs w:val="20"/>
        </w:rPr>
      </w:pPr>
      <w:r w:rsidRPr="00942F35">
        <w:rPr>
          <w:rFonts w:ascii="Bookman Old Style" w:hAnsi="Bookman Old Style" w:cs="Arial"/>
          <w:color w:val="000000"/>
          <w:sz w:val="20"/>
          <w:szCs w:val="20"/>
        </w:rPr>
        <w:t xml:space="preserve">Acordado y firmado por la Honorable Junta de Gobierno del Instituto Mexiquense para la Protección e Integración al Desarrollo de las Personas con Discapacidad. </w:t>
      </w:r>
    </w:p>
    <w:p w14:paraId="54953188" w14:textId="77777777" w:rsidR="00850C7C" w:rsidRDefault="00850C7C" w:rsidP="008A01FB">
      <w:pPr>
        <w:spacing w:after="0" w:line="240" w:lineRule="auto"/>
        <w:jc w:val="both"/>
        <w:rPr>
          <w:rFonts w:ascii="Bookman Old Style" w:hAnsi="Bookman Old Style" w:cs="Arial"/>
          <w:color w:val="000000"/>
          <w:sz w:val="20"/>
          <w:szCs w:val="20"/>
        </w:rPr>
      </w:pPr>
    </w:p>
    <w:p w14:paraId="7A9A004D" w14:textId="77777777" w:rsidR="00850C7C" w:rsidRPr="00850C7C" w:rsidRDefault="00942F35" w:rsidP="00850C7C">
      <w:pPr>
        <w:spacing w:after="0" w:line="240" w:lineRule="auto"/>
        <w:jc w:val="center"/>
        <w:rPr>
          <w:rFonts w:ascii="Bookman Old Style" w:hAnsi="Bookman Old Style" w:cs="Arial"/>
          <w:b/>
          <w:color w:val="000000"/>
          <w:sz w:val="20"/>
          <w:szCs w:val="20"/>
        </w:rPr>
      </w:pPr>
      <w:r w:rsidRPr="00850C7C">
        <w:rPr>
          <w:rFonts w:ascii="Bookman Old Style" w:hAnsi="Bookman Old Style" w:cs="Arial"/>
          <w:b/>
          <w:color w:val="000000"/>
          <w:sz w:val="20"/>
          <w:szCs w:val="20"/>
        </w:rPr>
        <w:t>VALIDACIÓN DE LA H. JUNTA DE GOBIERNO</w:t>
      </w:r>
    </w:p>
    <w:p w14:paraId="010A7845" w14:textId="77777777" w:rsidR="00850C7C" w:rsidRDefault="00850C7C" w:rsidP="008A01FB">
      <w:pPr>
        <w:spacing w:after="0" w:line="240" w:lineRule="auto"/>
        <w:jc w:val="both"/>
        <w:rPr>
          <w:rFonts w:ascii="Bookman Old Style" w:hAnsi="Bookman Old Style" w:cs="Arial"/>
          <w:color w:val="000000"/>
          <w:sz w:val="20"/>
          <w:szCs w:val="20"/>
        </w:rPr>
      </w:pPr>
    </w:p>
    <w:p w14:paraId="09B4B0EF" w14:textId="77777777" w:rsidR="00850C7C" w:rsidRDefault="00942F35" w:rsidP="00850C7C">
      <w:pPr>
        <w:spacing w:after="0" w:line="240" w:lineRule="auto"/>
        <w:jc w:val="center"/>
        <w:rPr>
          <w:rFonts w:ascii="Bookman Old Style" w:hAnsi="Bookman Old Style" w:cs="Arial"/>
          <w:color w:val="000000"/>
          <w:sz w:val="20"/>
          <w:szCs w:val="20"/>
        </w:rPr>
      </w:pPr>
      <w:r w:rsidRPr="00850C7C">
        <w:rPr>
          <w:rFonts w:ascii="Bookman Old Style" w:hAnsi="Bookman Old Style" w:cs="Arial"/>
          <w:b/>
          <w:color w:val="000000"/>
          <w:sz w:val="20"/>
          <w:szCs w:val="20"/>
        </w:rPr>
        <w:t xml:space="preserve">Dr. Carlos Esteban Aranza </w:t>
      </w:r>
      <w:proofErr w:type="spellStart"/>
      <w:r w:rsidRPr="00850C7C">
        <w:rPr>
          <w:rFonts w:ascii="Bookman Old Style" w:hAnsi="Bookman Old Style" w:cs="Arial"/>
          <w:b/>
          <w:color w:val="000000"/>
          <w:sz w:val="20"/>
          <w:szCs w:val="20"/>
        </w:rPr>
        <w:t>Doníz</w:t>
      </w:r>
      <w:proofErr w:type="spellEnd"/>
      <w:r w:rsidRPr="00942F35">
        <w:rPr>
          <w:rFonts w:ascii="Bookman Old Style" w:hAnsi="Bookman Old Style" w:cs="Arial"/>
          <w:color w:val="000000"/>
          <w:sz w:val="20"/>
          <w:szCs w:val="20"/>
        </w:rPr>
        <w:t xml:space="preserve"> </w:t>
      </w:r>
    </w:p>
    <w:p w14:paraId="73F46756" w14:textId="77777777" w:rsidR="00850C7C" w:rsidRDefault="00942F35"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 xml:space="preserve">Presidente Suplente </w:t>
      </w:r>
    </w:p>
    <w:p w14:paraId="022D4186" w14:textId="77777777" w:rsidR="00942F35" w:rsidRDefault="00942F35"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(Rúbrica).</w:t>
      </w:r>
    </w:p>
    <w:p w14:paraId="1D376382" w14:textId="77777777" w:rsidR="00850C7C" w:rsidRDefault="00850C7C" w:rsidP="00850C7C">
      <w:pPr>
        <w:spacing w:after="0" w:line="240" w:lineRule="auto"/>
        <w:jc w:val="center"/>
        <w:rPr>
          <w:rFonts w:ascii="Bookman Old Style" w:hAnsi="Bookman Old Style" w:cs="Arial"/>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850C7C" w14:paraId="4A2D3655" w14:textId="77777777" w:rsidTr="00850C7C">
        <w:tc>
          <w:tcPr>
            <w:tcW w:w="4697" w:type="dxa"/>
          </w:tcPr>
          <w:p w14:paraId="70F1440C" w14:textId="77777777" w:rsidR="00850C7C" w:rsidRPr="00850C7C" w:rsidRDefault="00850C7C" w:rsidP="00850C7C">
            <w:pPr>
              <w:spacing w:after="0" w:line="240" w:lineRule="auto"/>
              <w:jc w:val="center"/>
              <w:rPr>
                <w:rFonts w:ascii="Bookman Old Style" w:hAnsi="Bookman Old Style" w:cs="Arial"/>
                <w:b/>
                <w:color w:val="000000"/>
                <w:sz w:val="20"/>
                <w:szCs w:val="20"/>
              </w:rPr>
            </w:pPr>
            <w:r w:rsidRPr="00850C7C">
              <w:rPr>
                <w:rFonts w:ascii="Bookman Old Style" w:hAnsi="Bookman Old Style" w:cs="Arial"/>
                <w:b/>
                <w:color w:val="000000"/>
                <w:sz w:val="20"/>
                <w:szCs w:val="20"/>
              </w:rPr>
              <w:t>Mtro. Leopoldo Israel Ortega Espinoza</w:t>
            </w:r>
          </w:p>
          <w:p w14:paraId="72CC7EB0"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Titular del Órgano Interno de Control en la Secretaria de Salud y Comisario Suplente (Rúbrica).</w:t>
            </w:r>
          </w:p>
        </w:tc>
        <w:tc>
          <w:tcPr>
            <w:tcW w:w="4697" w:type="dxa"/>
          </w:tcPr>
          <w:p w14:paraId="2A25095E" w14:textId="77777777" w:rsidR="00850C7C" w:rsidRDefault="00850C7C" w:rsidP="00850C7C">
            <w:pPr>
              <w:spacing w:after="0" w:line="240" w:lineRule="auto"/>
              <w:jc w:val="center"/>
              <w:rPr>
                <w:rFonts w:ascii="Bookman Old Style" w:hAnsi="Bookman Old Style" w:cs="Arial"/>
                <w:color w:val="000000"/>
                <w:sz w:val="20"/>
                <w:szCs w:val="20"/>
              </w:rPr>
            </w:pPr>
            <w:r w:rsidRPr="00850C7C">
              <w:rPr>
                <w:rFonts w:ascii="Bookman Old Style" w:hAnsi="Bookman Old Style" w:cs="Arial"/>
                <w:b/>
                <w:color w:val="000000"/>
                <w:sz w:val="20"/>
                <w:szCs w:val="20"/>
              </w:rPr>
              <w:t>Dr. Mario Rodolfo Reyes González Director</w:t>
            </w:r>
            <w:r w:rsidRPr="00942F35">
              <w:rPr>
                <w:rFonts w:ascii="Bookman Old Style" w:hAnsi="Bookman Old Style" w:cs="Arial"/>
                <w:color w:val="000000"/>
                <w:sz w:val="20"/>
                <w:szCs w:val="20"/>
              </w:rPr>
              <w:t xml:space="preserve"> General del Instituto Mexiquense Para La Protección e Integración al Desarrollo de las Personas con Discapacidad</w:t>
            </w:r>
          </w:p>
          <w:p w14:paraId="69E5367C"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(Rúbrica).</w:t>
            </w:r>
          </w:p>
          <w:p w14:paraId="19681D00" w14:textId="77777777" w:rsidR="00850C7C" w:rsidRDefault="00850C7C" w:rsidP="00850C7C">
            <w:pPr>
              <w:spacing w:after="0" w:line="240" w:lineRule="auto"/>
              <w:jc w:val="center"/>
              <w:rPr>
                <w:rFonts w:ascii="Bookman Old Style" w:hAnsi="Bookman Old Style" w:cs="Arial"/>
                <w:color w:val="000000"/>
                <w:sz w:val="20"/>
                <w:szCs w:val="20"/>
              </w:rPr>
            </w:pPr>
          </w:p>
        </w:tc>
      </w:tr>
      <w:tr w:rsidR="00850C7C" w14:paraId="214A65B9" w14:textId="77777777" w:rsidTr="00850C7C">
        <w:tc>
          <w:tcPr>
            <w:tcW w:w="4697" w:type="dxa"/>
          </w:tcPr>
          <w:p w14:paraId="438A3099" w14:textId="77777777" w:rsidR="00850C7C" w:rsidRDefault="00850C7C" w:rsidP="00850C7C">
            <w:pPr>
              <w:spacing w:after="0" w:line="240" w:lineRule="auto"/>
              <w:jc w:val="center"/>
              <w:rPr>
                <w:rFonts w:ascii="Bookman Old Style" w:hAnsi="Bookman Old Style" w:cs="Arial"/>
                <w:color w:val="000000"/>
                <w:sz w:val="20"/>
                <w:szCs w:val="20"/>
              </w:rPr>
            </w:pPr>
            <w:r w:rsidRPr="00850C7C">
              <w:rPr>
                <w:rFonts w:ascii="Bookman Old Style" w:hAnsi="Bookman Old Style" w:cs="Arial"/>
                <w:b/>
                <w:color w:val="000000"/>
                <w:sz w:val="20"/>
                <w:szCs w:val="20"/>
              </w:rPr>
              <w:t>Elizabeth Pérez Quiroz</w:t>
            </w:r>
          </w:p>
          <w:p w14:paraId="27772FA1"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Directora General de Innovación de la Secretaria de Finanzas del Estado de México</w:t>
            </w:r>
            <w:r>
              <w:rPr>
                <w:rFonts w:ascii="Bookman Old Style" w:hAnsi="Bookman Old Style" w:cs="Arial"/>
                <w:color w:val="000000"/>
                <w:sz w:val="20"/>
                <w:szCs w:val="20"/>
              </w:rPr>
              <w:t xml:space="preserve"> </w:t>
            </w:r>
            <w:r w:rsidRPr="00942F35">
              <w:rPr>
                <w:rFonts w:ascii="Bookman Old Style" w:hAnsi="Bookman Old Style" w:cs="Arial"/>
                <w:color w:val="000000"/>
                <w:sz w:val="20"/>
                <w:szCs w:val="20"/>
              </w:rPr>
              <w:t>y Vocal Suplente</w:t>
            </w:r>
          </w:p>
          <w:p w14:paraId="226B095C"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(Rúbrica).</w:t>
            </w:r>
          </w:p>
        </w:tc>
        <w:tc>
          <w:tcPr>
            <w:tcW w:w="4697" w:type="dxa"/>
          </w:tcPr>
          <w:p w14:paraId="7F52C80A" w14:textId="77777777" w:rsidR="00850C7C" w:rsidRDefault="00850C7C" w:rsidP="00850C7C">
            <w:pPr>
              <w:spacing w:after="0" w:line="240" w:lineRule="auto"/>
              <w:jc w:val="center"/>
              <w:rPr>
                <w:rFonts w:ascii="Bookman Old Style" w:hAnsi="Bookman Old Style" w:cs="Arial"/>
                <w:color w:val="000000"/>
                <w:sz w:val="20"/>
                <w:szCs w:val="20"/>
              </w:rPr>
            </w:pPr>
            <w:r w:rsidRPr="00850C7C">
              <w:rPr>
                <w:rFonts w:ascii="Bookman Old Style" w:hAnsi="Bookman Old Style" w:cs="Arial"/>
                <w:b/>
                <w:color w:val="000000"/>
                <w:sz w:val="20"/>
                <w:szCs w:val="20"/>
              </w:rPr>
              <w:t xml:space="preserve">Lic. </w:t>
            </w:r>
            <w:proofErr w:type="spellStart"/>
            <w:r w:rsidRPr="00850C7C">
              <w:rPr>
                <w:rFonts w:ascii="Bookman Old Style" w:hAnsi="Bookman Old Style" w:cs="Arial"/>
                <w:b/>
                <w:color w:val="000000"/>
                <w:sz w:val="20"/>
                <w:szCs w:val="20"/>
              </w:rPr>
              <w:t>Mirey</w:t>
            </w:r>
            <w:proofErr w:type="spellEnd"/>
            <w:r w:rsidRPr="00850C7C">
              <w:rPr>
                <w:rFonts w:ascii="Bookman Old Style" w:hAnsi="Bookman Old Style" w:cs="Arial"/>
                <w:b/>
                <w:color w:val="000000"/>
                <w:sz w:val="20"/>
                <w:szCs w:val="20"/>
              </w:rPr>
              <w:t xml:space="preserve"> Ivonne Álvarez Rodríguez Analista</w:t>
            </w:r>
            <w:r w:rsidRPr="00942F35">
              <w:rPr>
                <w:rFonts w:ascii="Bookman Old Style" w:hAnsi="Bookman Old Style" w:cs="Arial"/>
                <w:color w:val="000000"/>
                <w:sz w:val="20"/>
                <w:szCs w:val="20"/>
              </w:rPr>
              <w:t xml:space="preserve"> Especializada de la Unidad Jurídica de la Secretaria de Desarrollo Urbano y Metropolitano del Estado de México y Vocal Suplente </w:t>
            </w:r>
          </w:p>
          <w:p w14:paraId="25D11BA0"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(Rúbrica).</w:t>
            </w:r>
          </w:p>
          <w:p w14:paraId="621D837E" w14:textId="77777777" w:rsidR="00850C7C" w:rsidRDefault="00850C7C" w:rsidP="00850C7C">
            <w:pPr>
              <w:spacing w:after="0" w:line="240" w:lineRule="auto"/>
              <w:jc w:val="center"/>
              <w:rPr>
                <w:rFonts w:ascii="Bookman Old Style" w:hAnsi="Bookman Old Style" w:cs="Arial"/>
                <w:color w:val="000000"/>
                <w:sz w:val="20"/>
                <w:szCs w:val="20"/>
              </w:rPr>
            </w:pPr>
          </w:p>
        </w:tc>
      </w:tr>
      <w:tr w:rsidR="00850C7C" w14:paraId="3CA4A6AD" w14:textId="77777777" w:rsidTr="00850C7C">
        <w:tc>
          <w:tcPr>
            <w:tcW w:w="4697" w:type="dxa"/>
          </w:tcPr>
          <w:p w14:paraId="3E2D21BB" w14:textId="77777777" w:rsidR="00850C7C" w:rsidRDefault="00850C7C" w:rsidP="00850C7C">
            <w:pPr>
              <w:spacing w:after="0" w:line="240" w:lineRule="auto"/>
              <w:jc w:val="center"/>
              <w:rPr>
                <w:rFonts w:ascii="Bookman Old Style" w:hAnsi="Bookman Old Style" w:cs="Arial"/>
                <w:color w:val="000000"/>
                <w:sz w:val="20"/>
                <w:szCs w:val="20"/>
              </w:rPr>
            </w:pPr>
            <w:r w:rsidRPr="00850C7C">
              <w:rPr>
                <w:rFonts w:ascii="Bookman Old Style" w:hAnsi="Bookman Old Style" w:cs="Arial"/>
                <w:b/>
                <w:color w:val="000000"/>
                <w:sz w:val="20"/>
                <w:szCs w:val="20"/>
              </w:rPr>
              <w:t>Lic. María de las Nieves Aceves Jiménez</w:t>
            </w:r>
          </w:p>
          <w:p w14:paraId="6473CD43"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 xml:space="preserve">Jefa del Departamento de Grupos Prioritarios y Responsabilidad Social de las Empresas de la </w:t>
            </w:r>
            <w:proofErr w:type="gramStart"/>
            <w:r w:rsidRPr="00942F35">
              <w:rPr>
                <w:rFonts w:ascii="Bookman Old Style" w:hAnsi="Bookman Old Style" w:cs="Arial"/>
                <w:color w:val="000000"/>
                <w:sz w:val="20"/>
                <w:szCs w:val="20"/>
              </w:rPr>
              <w:t>Secretaria</w:t>
            </w:r>
            <w:proofErr w:type="gramEnd"/>
            <w:r w:rsidRPr="00942F35">
              <w:rPr>
                <w:rFonts w:ascii="Bookman Old Style" w:hAnsi="Bookman Old Style" w:cs="Arial"/>
                <w:color w:val="000000"/>
                <w:sz w:val="20"/>
                <w:szCs w:val="20"/>
              </w:rPr>
              <w:t xml:space="preserve"> del Trabajo del Estado de México (Rúbrica).</w:t>
            </w:r>
          </w:p>
        </w:tc>
        <w:tc>
          <w:tcPr>
            <w:tcW w:w="4697" w:type="dxa"/>
          </w:tcPr>
          <w:p w14:paraId="4996645F" w14:textId="77777777" w:rsidR="00850C7C" w:rsidRPr="00850C7C" w:rsidRDefault="00850C7C" w:rsidP="00850C7C">
            <w:pPr>
              <w:spacing w:after="0" w:line="240" w:lineRule="auto"/>
              <w:jc w:val="center"/>
              <w:rPr>
                <w:rFonts w:ascii="Bookman Old Style" w:hAnsi="Bookman Old Style" w:cs="Arial"/>
                <w:b/>
                <w:color w:val="000000"/>
                <w:sz w:val="20"/>
                <w:szCs w:val="20"/>
              </w:rPr>
            </w:pPr>
            <w:r w:rsidRPr="00850C7C">
              <w:rPr>
                <w:rFonts w:ascii="Bookman Old Style" w:hAnsi="Bookman Old Style" w:cs="Arial"/>
                <w:b/>
                <w:color w:val="000000"/>
                <w:sz w:val="20"/>
                <w:szCs w:val="20"/>
              </w:rPr>
              <w:t>Lic. Ricardo López Franco</w:t>
            </w:r>
          </w:p>
          <w:p w14:paraId="299572F8"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Representante de la Secretaria Ejecutiva de la Comisión de Derechos Humanos del Estado de México y Vocal Suplente</w:t>
            </w:r>
          </w:p>
          <w:p w14:paraId="6568617E"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(Rúbrica).</w:t>
            </w:r>
          </w:p>
          <w:p w14:paraId="707110F6" w14:textId="77777777" w:rsidR="00850C7C" w:rsidRDefault="00850C7C" w:rsidP="00850C7C">
            <w:pPr>
              <w:spacing w:after="0" w:line="240" w:lineRule="auto"/>
              <w:jc w:val="center"/>
              <w:rPr>
                <w:rFonts w:ascii="Bookman Old Style" w:hAnsi="Bookman Old Style" w:cs="Arial"/>
                <w:color w:val="000000"/>
                <w:sz w:val="20"/>
                <w:szCs w:val="20"/>
              </w:rPr>
            </w:pPr>
          </w:p>
        </w:tc>
      </w:tr>
      <w:tr w:rsidR="00850C7C" w14:paraId="517513C3" w14:textId="77777777" w:rsidTr="00850C7C">
        <w:tc>
          <w:tcPr>
            <w:tcW w:w="4697" w:type="dxa"/>
          </w:tcPr>
          <w:p w14:paraId="139B17B0" w14:textId="77777777" w:rsidR="00850C7C" w:rsidRDefault="00850C7C" w:rsidP="00850C7C">
            <w:pPr>
              <w:spacing w:after="0" w:line="240" w:lineRule="auto"/>
              <w:jc w:val="center"/>
              <w:rPr>
                <w:rFonts w:ascii="Bookman Old Style" w:hAnsi="Bookman Old Style" w:cs="Arial"/>
                <w:color w:val="000000"/>
                <w:sz w:val="20"/>
                <w:szCs w:val="20"/>
              </w:rPr>
            </w:pPr>
            <w:r w:rsidRPr="00850C7C">
              <w:rPr>
                <w:rFonts w:ascii="Bookman Old Style" w:hAnsi="Bookman Old Style" w:cs="Arial"/>
                <w:b/>
                <w:color w:val="000000"/>
                <w:sz w:val="20"/>
                <w:szCs w:val="20"/>
              </w:rPr>
              <w:lastRenderedPageBreak/>
              <w:t xml:space="preserve">Lic. </w:t>
            </w:r>
            <w:proofErr w:type="spellStart"/>
            <w:r w:rsidRPr="00850C7C">
              <w:rPr>
                <w:rFonts w:ascii="Bookman Old Style" w:hAnsi="Bookman Old Style" w:cs="Arial"/>
                <w:b/>
                <w:color w:val="000000"/>
                <w:sz w:val="20"/>
                <w:szCs w:val="20"/>
              </w:rPr>
              <w:t>Anhello</w:t>
            </w:r>
            <w:proofErr w:type="spellEnd"/>
            <w:r w:rsidRPr="00850C7C">
              <w:rPr>
                <w:rFonts w:ascii="Bookman Old Style" w:hAnsi="Bookman Old Style" w:cs="Arial"/>
                <w:b/>
                <w:color w:val="000000"/>
                <w:sz w:val="20"/>
                <w:szCs w:val="20"/>
              </w:rPr>
              <w:t xml:space="preserve"> de Irma López Rodríguez</w:t>
            </w:r>
          </w:p>
          <w:p w14:paraId="3FE87070"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Asesora Técnica de la Subdirección de Educación Especial de la Secretaria de Educación del Estado de México</w:t>
            </w:r>
          </w:p>
          <w:p w14:paraId="532E46B0"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(Rúbrica).</w:t>
            </w:r>
          </w:p>
        </w:tc>
        <w:tc>
          <w:tcPr>
            <w:tcW w:w="4697" w:type="dxa"/>
          </w:tcPr>
          <w:p w14:paraId="315AAB26" w14:textId="77777777" w:rsidR="00850C7C" w:rsidRDefault="00850C7C" w:rsidP="00850C7C">
            <w:pPr>
              <w:spacing w:after="0" w:line="240" w:lineRule="auto"/>
              <w:jc w:val="center"/>
              <w:rPr>
                <w:rFonts w:ascii="Bookman Old Style" w:hAnsi="Bookman Old Style" w:cs="Arial"/>
                <w:color w:val="000000"/>
                <w:sz w:val="20"/>
                <w:szCs w:val="20"/>
              </w:rPr>
            </w:pPr>
            <w:r w:rsidRPr="00850C7C">
              <w:rPr>
                <w:rFonts w:ascii="Bookman Old Style" w:hAnsi="Bookman Old Style" w:cs="Arial"/>
                <w:b/>
                <w:color w:val="000000"/>
                <w:sz w:val="20"/>
                <w:szCs w:val="20"/>
              </w:rPr>
              <w:t>C. Esteban Campuzano González</w:t>
            </w:r>
          </w:p>
          <w:p w14:paraId="7E64A924"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En representación por única ocasión del Lic. Enrique Francesco Jacob García, Coordinador de Vinculación de la Secretaria de Desarrollo Social del Estado de México y Vocal Suplente (Rúbrica).</w:t>
            </w:r>
          </w:p>
          <w:p w14:paraId="76B9D032" w14:textId="77777777" w:rsidR="00850C7C" w:rsidRDefault="00850C7C" w:rsidP="00850C7C">
            <w:pPr>
              <w:spacing w:after="0" w:line="240" w:lineRule="auto"/>
              <w:jc w:val="center"/>
              <w:rPr>
                <w:rFonts w:ascii="Bookman Old Style" w:hAnsi="Bookman Old Style" w:cs="Arial"/>
                <w:color w:val="000000"/>
                <w:sz w:val="20"/>
                <w:szCs w:val="20"/>
              </w:rPr>
            </w:pPr>
          </w:p>
        </w:tc>
      </w:tr>
      <w:tr w:rsidR="00850C7C" w14:paraId="72A66BE8" w14:textId="77777777" w:rsidTr="00850C7C">
        <w:tc>
          <w:tcPr>
            <w:tcW w:w="4697" w:type="dxa"/>
          </w:tcPr>
          <w:p w14:paraId="1383F496" w14:textId="77777777" w:rsidR="00850C7C" w:rsidRPr="00850C7C" w:rsidRDefault="00850C7C" w:rsidP="00850C7C">
            <w:pPr>
              <w:spacing w:after="0" w:line="240" w:lineRule="auto"/>
              <w:jc w:val="center"/>
              <w:rPr>
                <w:rFonts w:ascii="Bookman Old Style" w:hAnsi="Bookman Old Style" w:cs="Arial"/>
                <w:b/>
                <w:color w:val="000000"/>
                <w:sz w:val="20"/>
                <w:szCs w:val="20"/>
              </w:rPr>
            </w:pPr>
            <w:r w:rsidRPr="00850C7C">
              <w:rPr>
                <w:rFonts w:ascii="Bookman Old Style" w:hAnsi="Bookman Old Style" w:cs="Arial"/>
                <w:b/>
                <w:color w:val="000000"/>
                <w:sz w:val="20"/>
                <w:szCs w:val="20"/>
              </w:rPr>
              <w:t>Lic. Leonel Ulises Carrasco Villafuerte</w:t>
            </w:r>
          </w:p>
          <w:p w14:paraId="484AE2AD"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Titular de la Unidad de Derechos Humanos de la Fiscalía General de Justicia del Estado de México y Vocal Suplente</w:t>
            </w:r>
          </w:p>
          <w:p w14:paraId="7BE6EBEC"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(Rúbrica).</w:t>
            </w:r>
          </w:p>
        </w:tc>
        <w:tc>
          <w:tcPr>
            <w:tcW w:w="4697" w:type="dxa"/>
          </w:tcPr>
          <w:p w14:paraId="64F5BE35" w14:textId="77777777" w:rsidR="00850C7C" w:rsidRDefault="00850C7C" w:rsidP="00850C7C">
            <w:pPr>
              <w:spacing w:after="0" w:line="240" w:lineRule="auto"/>
              <w:jc w:val="center"/>
              <w:rPr>
                <w:rFonts w:ascii="Bookman Old Style" w:hAnsi="Bookman Old Style" w:cs="Arial"/>
                <w:color w:val="000000"/>
                <w:sz w:val="20"/>
                <w:szCs w:val="20"/>
              </w:rPr>
            </w:pPr>
            <w:r w:rsidRPr="00850C7C">
              <w:rPr>
                <w:rFonts w:ascii="Bookman Old Style" w:hAnsi="Bookman Old Style" w:cs="Arial"/>
                <w:b/>
                <w:color w:val="000000"/>
                <w:sz w:val="20"/>
                <w:szCs w:val="20"/>
              </w:rPr>
              <w:t>Lic. Salvador Reyes Orta</w:t>
            </w:r>
          </w:p>
          <w:p w14:paraId="428EF2A9"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En representación por única ocasión de la Lic. Adriana María Ramos Vizcaíno, Directora General de Atención a la Discapacidad del Sistema para el Desarrollo Integral de La Familia del Estado de México (DIFEM) y vocal Suplente.</w:t>
            </w:r>
          </w:p>
          <w:p w14:paraId="01001D75"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(Rúbrica).</w:t>
            </w:r>
          </w:p>
          <w:p w14:paraId="7C76BFBB" w14:textId="77777777" w:rsidR="00850C7C" w:rsidRDefault="00850C7C" w:rsidP="00850C7C">
            <w:pPr>
              <w:spacing w:after="0" w:line="240" w:lineRule="auto"/>
              <w:jc w:val="center"/>
              <w:rPr>
                <w:rFonts w:ascii="Bookman Old Style" w:hAnsi="Bookman Old Style" w:cs="Arial"/>
                <w:color w:val="000000"/>
                <w:sz w:val="20"/>
                <w:szCs w:val="20"/>
              </w:rPr>
            </w:pPr>
          </w:p>
        </w:tc>
      </w:tr>
      <w:tr w:rsidR="00850C7C" w14:paraId="2BEF6AFE" w14:textId="77777777" w:rsidTr="00850C7C">
        <w:tc>
          <w:tcPr>
            <w:tcW w:w="4697" w:type="dxa"/>
          </w:tcPr>
          <w:p w14:paraId="75869C23" w14:textId="77777777" w:rsidR="00850C7C" w:rsidRDefault="00850C7C" w:rsidP="00850C7C">
            <w:pPr>
              <w:spacing w:after="0" w:line="240" w:lineRule="auto"/>
              <w:jc w:val="center"/>
              <w:rPr>
                <w:rFonts w:ascii="Bookman Old Style" w:hAnsi="Bookman Old Style" w:cs="Arial"/>
                <w:color w:val="000000"/>
                <w:sz w:val="20"/>
                <w:szCs w:val="20"/>
              </w:rPr>
            </w:pPr>
            <w:r w:rsidRPr="00850C7C">
              <w:rPr>
                <w:rFonts w:ascii="Bookman Old Style" w:hAnsi="Bookman Old Style" w:cs="Arial"/>
                <w:b/>
                <w:color w:val="000000"/>
                <w:sz w:val="20"/>
                <w:szCs w:val="20"/>
              </w:rPr>
              <w:t xml:space="preserve">Mtro. Luis Antonio Hernández </w:t>
            </w:r>
            <w:proofErr w:type="spellStart"/>
            <w:r w:rsidRPr="00850C7C">
              <w:rPr>
                <w:rFonts w:ascii="Bookman Old Style" w:hAnsi="Bookman Old Style" w:cs="Arial"/>
                <w:b/>
                <w:color w:val="000000"/>
                <w:sz w:val="20"/>
                <w:szCs w:val="20"/>
              </w:rPr>
              <w:t>Hernández</w:t>
            </w:r>
            <w:proofErr w:type="spellEnd"/>
          </w:p>
          <w:p w14:paraId="4820EA78"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Integrante del Consejo Consultivo del Instituto Mexiquense para la Protección e Integración al Desarrollo de las Personas con Discapacidad</w:t>
            </w:r>
          </w:p>
          <w:p w14:paraId="31CFCBE5"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(Rúbrica).</w:t>
            </w:r>
          </w:p>
        </w:tc>
        <w:tc>
          <w:tcPr>
            <w:tcW w:w="4697" w:type="dxa"/>
          </w:tcPr>
          <w:p w14:paraId="0BCDE2EA" w14:textId="77777777" w:rsidR="00850C7C" w:rsidRPr="00850C7C" w:rsidRDefault="00850C7C" w:rsidP="00850C7C">
            <w:pPr>
              <w:spacing w:after="0" w:line="240" w:lineRule="auto"/>
              <w:jc w:val="center"/>
              <w:rPr>
                <w:rFonts w:ascii="Bookman Old Style" w:hAnsi="Bookman Old Style" w:cs="Arial"/>
                <w:b/>
                <w:color w:val="000000"/>
                <w:sz w:val="20"/>
                <w:szCs w:val="20"/>
              </w:rPr>
            </w:pPr>
            <w:r w:rsidRPr="00850C7C">
              <w:rPr>
                <w:rFonts w:ascii="Bookman Old Style" w:hAnsi="Bookman Old Style" w:cs="Arial"/>
                <w:b/>
                <w:color w:val="000000"/>
                <w:sz w:val="20"/>
                <w:szCs w:val="20"/>
              </w:rPr>
              <w:t>Mtro. Alan Guillermo Díaz Franco</w:t>
            </w:r>
          </w:p>
          <w:p w14:paraId="7486F2DC" w14:textId="77777777" w:rsidR="00850C7C" w:rsidRDefault="00850C7C" w:rsidP="00850C7C">
            <w:pPr>
              <w:spacing w:after="0" w:line="240" w:lineRule="auto"/>
              <w:jc w:val="center"/>
              <w:rPr>
                <w:rFonts w:ascii="Bookman Old Style" w:hAnsi="Bookman Old Style" w:cs="Arial"/>
                <w:color w:val="000000"/>
                <w:sz w:val="20"/>
                <w:szCs w:val="20"/>
              </w:rPr>
            </w:pPr>
            <w:r w:rsidRPr="00942F35">
              <w:rPr>
                <w:rFonts w:ascii="Bookman Old Style" w:hAnsi="Bookman Old Style" w:cs="Arial"/>
                <w:color w:val="000000"/>
                <w:sz w:val="20"/>
                <w:szCs w:val="20"/>
              </w:rPr>
              <w:t>Integrante del Consejo Consultivo del Instituto Mexiquense para la Protección e Integración al Desarrollo de las Personas con Discapacidad</w:t>
            </w:r>
          </w:p>
          <w:p w14:paraId="781FE98A" w14:textId="77777777" w:rsidR="00850C7C" w:rsidRDefault="00850C7C" w:rsidP="00850C7C">
            <w:pPr>
              <w:spacing w:after="0" w:line="240" w:lineRule="auto"/>
              <w:jc w:val="center"/>
              <w:rPr>
                <w:rFonts w:ascii="Bookman Old Style" w:hAnsi="Bookman Old Style" w:cs="Arial"/>
                <w:color w:val="000000"/>
                <w:sz w:val="20"/>
                <w:szCs w:val="20"/>
                <w:lang w:val="es-ES_tradnl"/>
              </w:rPr>
            </w:pPr>
            <w:r w:rsidRPr="00942F35">
              <w:rPr>
                <w:rFonts w:ascii="Bookman Old Style" w:hAnsi="Bookman Old Style" w:cs="Arial"/>
                <w:color w:val="000000"/>
                <w:sz w:val="20"/>
                <w:szCs w:val="20"/>
              </w:rPr>
              <w:t>(Rúbrica).</w:t>
            </w:r>
          </w:p>
          <w:p w14:paraId="7B4F4AA4" w14:textId="77777777" w:rsidR="00850C7C" w:rsidRDefault="00850C7C" w:rsidP="008A01FB">
            <w:pPr>
              <w:spacing w:after="0" w:line="240" w:lineRule="auto"/>
              <w:jc w:val="both"/>
              <w:rPr>
                <w:rFonts w:ascii="Bookman Old Style" w:hAnsi="Bookman Old Style" w:cs="Arial"/>
                <w:color w:val="000000"/>
                <w:sz w:val="20"/>
                <w:szCs w:val="20"/>
              </w:rPr>
            </w:pPr>
          </w:p>
        </w:tc>
      </w:tr>
    </w:tbl>
    <w:p w14:paraId="1AE85E07" w14:textId="77777777" w:rsidR="009A591E" w:rsidRDefault="009A591E" w:rsidP="001D3B0F">
      <w:pPr>
        <w:spacing w:after="0" w:line="240" w:lineRule="auto"/>
        <w:jc w:val="center"/>
        <w:rPr>
          <w:rFonts w:ascii="Bookman Old Style" w:hAnsi="Bookman Old Style" w:cs="Arial"/>
          <w:b/>
          <w:color w:val="000000"/>
          <w:sz w:val="20"/>
          <w:szCs w:val="20"/>
          <w:lang w:val="es-ES_tradnl"/>
        </w:rPr>
      </w:pPr>
    </w:p>
    <w:tbl>
      <w:tblPr>
        <w:tblW w:w="0" w:type="auto"/>
        <w:tblLook w:val="04A0" w:firstRow="1" w:lastRow="0" w:firstColumn="1" w:lastColumn="0" w:noHBand="0" w:noVBand="1"/>
      </w:tblPr>
      <w:tblGrid>
        <w:gridCol w:w="4706"/>
        <w:gridCol w:w="4698"/>
      </w:tblGrid>
      <w:tr w:rsidR="009A591E" w:rsidRPr="00EC7A28" w14:paraId="7D0A1A0B" w14:textId="77777777" w:rsidTr="00EC7A28">
        <w:tc>
          <w:tcPr>
            <w:tcW w:w="4777" w:type="dxa"/>
            <w:shd w:val="clear" w:color="auto" w:fill="auto"/>
            <w:hideMark/>
          </w:tcPr>
          <w:p w14:paraId="5F6BFE85" w14:textId="77777777" w:rsidR="009A591E" w:rsidRPr="00EC7A28" w:rsidRDefault="009A591E" w:rsidP="008766A5">
            <w:pPr>
              <w:spacing w:after="0" w:line="240" w:lineRule="auto"/>
              <w:jc w:val="both"/>
              <w:rPr>
                <w:rFonts w:ascii="Bookman Old Style" w:eastAsia="Times New Roman" w:hAnsi="Bookman Old Style" w:cs="Arial"/>
                <w:sz w:val="20"/>
                <w:szCs w:val="20"/>
                <w:lang w:eastAsia="es-ES"/>
              </w:rPr>
            </w:pPr>
            <w:r w:rsidRPr="00EC7A28">
              <w:rPr>
                <w:rFonts w:ascii="Bookman Old Style" w:hAnsi="Bookman Old Style" w:cs="Arial"/>
                <w:b/>
                <w:sz w:val="20"/>
                <w:szCs w:val="20"/>
              </w:rPr>
              <w:t>APROBACIÓN:</w:t>
            </w:r>
            <w:r w:rsidRPr="00EC7A28">
              <w:rPr>
                <w:rFonts w:ascii="Bookman Old Style" w:hAnsi="Bookman Old Style" w:cs="Arial"/>
                <w:sz w:val="20"/>
                <w:szCs w:val="20"/>
              </w:rPr>
              <w:t xml:space="preserve"> </w:t>
            </w:r>
            <w:r w:rsidRPr="00EC7A28">
              <w:rPr>
                <w:rFonts w:ascii="Bookman Old Style" w:hAnsi="Bookman Old Style" w:cs="Arial"/>
                <w:sz w:val="20"/>
                <w:szCs w:val="20"/>
              </w:rPr>
              <w:tab/>
            </w:r>
            <w:r w:rsidRPr="00EC7A28">
              <w:rPr>
                <w:rFonts w:ascii="Bookman Old Style" w:hAnsi="Bookman Old Style" w:cs="Arial"/>
                <w:sz w:val="20"/>
                <w:szCs w:val="20"/>
              </w:rPr>
              <w:tab/>
            </w:r>
            <w:r w:rsidRPr="00EC7A28">
              <w:rPr>
                <w:rFonts w:ascii="Bookman Old Style" w:hAnsi="Bookman Old Style" w:cs="Arial"/>
                <w:sz w:val="20"/>
                <w:szCs w:val="20"/>
              </w:rPr>
              <w:tab/>
            </w:r>
            <w:r w:rsidRPr="00EC7A28">
              <w:rPr>
                <w:rFonts w:ascii="Bookman Old Style" w:hAnsi="Bookman Old Style" w:cs="Arial"/>
                <w:sz w:val="20"/>
                <w:szCs w:val="20"/>
              </w:rPr>
              <w:tab/>
            </w:r>
          </w:p>
        </w:tc>
        <w:tc>
          <w:tcPr>
            <w:tcW w:w="4777" w:type="dxa"/>
            <w:shd w:val="clear" w:color="auto" w:fill="auto"/>
          </w:tcPr>
          <w:p w14:paraId="4D101533" w14:textId="77777777" w:rsidR="009A591E" w:rsidRPr="00255E74" w:rsidRDefault="009A591E" w:rsidP="008766A5">
            <w:pPr>
              <w:spacing w:after="0" w:line="240" w:lineRule="auto"/>
              <w:jc w:val="both"/>
              <w:rPr>
                <w:rFonts w:ascii="Bookman Old Style" w:hAnsi="Bookman Old Style" w:cs="Arial"/>
                <w:sz w:val="20"/>
                <w:szCs w:val="20"/>
              </w:rPr>
            </w:pPr>
          </w:p>
        </w:tc>
      </w:tr>
      <w:tr w:rsidR="009A591E" w:rsidRPr="00EC7A28" w14:paraId="0833E9EA" w14:textId="77777777" w:rsidTr="00EC7A28">
        <w:tc>
          <w:tcPr>
            <w:tcW w:w="4777" w:type="dxa"/>
            <w:shd w:val="clear" w:color="auto" w:fill="auto"/>
            <w:hideMark/>
          </w:tcPr>
          <w:p w14:paraId="07961402" w14:textId="77777777" w:rsidR="009A591E" w:rsidRPr="00EC7A28" w:rsidRDefault="009A591E" w:rsidP="00EC7A28">
            <w:pPr>
              <w:pStyle w:val="Textosinformato"/>
              <w:rPr>
                <w:rFonts w:ascii="Bookman Old Style" w:hAnsi="Bookman Old Style" w:cs="Arial"/>
                <w:lang w:val="es-MX"/>
              </w:rPr>
            </w:pPr>
            <w:r w:rsidRPr="00EC7A28">
              <w:rPr>
                <w:rFonts w:ascii="Bookman Old Style" w:hAnsi="Bookman Old Style" w:cs="Arial"/>
                <w:b/>
                <w:lang w:val="es-MX"/>
              </w:rPr>
              <w:t>PUBLICACIÓN:</w:t>
            </w:r>
            <w:r w:rsidRPr="00EC7A28">
              <w:rPr>
                <w:rFonts w:ascii="Bookman Old Style" w:hAnsi="Bookman Old Style" w:cs="Arial"/>
                <w:lang w:val="es-MX"/>
              </w:rPr>
              <w:tab/>
            </w:r>
            <w:r w:rsidRPr="00EC7A28">
              <w:rPr>
                <w:rFonts w:ascii="Bookman Old Style" w:hAnsi="Bookman Old Style" w:cs="Arial"/>
                <w:lang w:val="es-MX"/>
              </w:rPr>
              <w:tab/>
            </w:r>
            <w:r w:rsidRPr="00EC7A28">
              <w:rPr>
                <w:rFonts w:ascii="Bookman Old Style" w:hAnsi="Bookman Old Style" w:cs="Arial"/>
                <w:lang w:val="es-MX"/>
              </w:rPr>
              <w:tab/>
            </w:r>
            <w:r w:rsidRPr="00EC7A28">
              <w:rPr>
                <w:rFonts w:ascii="Bookman Old Style" w:hAnsi="Bookman Old Style" w:cs="Arial"/>
                <w:lang w:val="es-MX"/>
              </w:rPr>
              <w:tab/>
            </w:r>
          </w:p>
        </w:tc>
        <w:tc>
          <w:tcPr>
            <w:tcW w:w="4777" w:type="dxa"/>
            <w:shd w:val="clear" w:color="auto" w:fill="auto"/>
          </w:tcPr>
          <w:p w14:paraId="238A3585" w14:textId="77777777" w:rsidR="009A591E" w:rsidRDefault="00632A7B" w:rsidP="008766A5">
            <w:pPr>
              <w:pStyle w:val="Textosinformato"/>
            </w:pPr>
            <w:hyperlink r:id="rId8" w:history="1">
              <w:r w:rsidR="008766A5" w:rsidRPr="008766A5">
                <w:rPr>
                  <w:rStyle w:val="Hipervnculo"/>
                  <w:rFonts w:ascii="Bookman Old Style" w:hAnsi="Bookman Old Style"/>
                  <w:lang w:val="es-MX"/>
                </w:rPr>
                <w:t>04</w:t>
              </w:r>
              <w:r w:rsidR="009A591E" w:rsidRPr="008766A5">
                <w:rPr>
                  <w:rStyle w:val="Hipervnculo"/>
                  <w:rFonts w:ascii="Bookman Old Style" w:hAnsi="Bookman Old Style" w:cs="Arial"/>
                  <w:lang w:val="es-MX"/>
                </w:rPr>
                <w:t xml:space="preserve"> de </w:t>
              </w:r>
              <w:r w:rsidR="008766A5" w:rsidRPr="008766A5">
                <w:rPr>
                  <w:rStyle w:val="Hipervnculo"/>
                  <w:rFonts w:ascii="Bookman Old Style" w:hAnsi="Bookman Old Style" w:cs="Arial"/>
                  <w:lang w:val="es-MX"/>
                </w:rPr>
                <w:t xml:space="preserve">diciembre </w:t>
              </w:r>
              <w:r w:rsidR="009A591E" w:rsidRPr="008766A5">
                <w:rPr>
                  <w:rStyle w:val="Hipervnculo"/>
                  <w:rFonts w:ascii="Bookman Old Style" w:hAnsi="Bookman Old Style" w:cs="Arial"/>
                  <w:lang w:val="es-MX"/>
                </w:rPr>
                <w:t>de 2019.</w:t>
              </w:r>
            </w:hyperlink>
          </w:p>
        </w:tc>
      </w:tr>
      <w:tr w:rsidR="009A591E" w:rsidRPr="00EC7A28" w14:paraId="330204D4" w14:textId="77777777" w:rsidTr="00EC7A28">
        <w:trPr>
          <w:trHeight w:val="68"/>
        </w:trPr>
        <w:tc>
          <w:tcPr>
            <w:tcW w:w="4777" w:type="dxa"/>
            <w:shd w:val="clear" w:color="auto" w:fill="auto"/>
            <w:hideMark/>
          </w:tcPr>
          <w:p w14:paraId="4AA16B22" w14:textId="77777777" w:rsidR="009A591E" w:rsidRPr="00EC7A28" w:rsidRDefault="009A591E" w:rsidP="00EC7A28">
            <w:pPr>
              <w:jc w:val="both"/>
              <w:rPr>
                <w:rFonts w:ascii="Bookman Old Style" w:hAnsi="Bookman Old Style" w:cs="Arial"/>
                <w:spacing w:val="50"/>
                <w:w w:val="93"/>
                <w:sz w:val="20"/>
                <w:szCs w:val="20"/>
              </w:rPr>
            </w:pPr>
            <w:r w:rsidRPr="00EC7A28">
              <w:rPr>
                <w:rFonts w:ascii="Bookman Old Style" w:hAnsi="Bookman Old Style" w:cs="Arial"/>
                <w:b/>
                <w:sz w:val="20"/>
                <w:szCs w:val="20"/>
              </w:rPr>
              <w:t>VIGENCIA:</w:t>
            </w:r>
            <w:r w:rsidRPr="00EC7A28">
              <w:rPr>
                <w:rFonts w:ascii="Bookman Old Style" w:hAnsi="Bookman Old Style" w:cs="Arial"/>
                <w:b/>
                <w:sz w:val="20"/>
                <w:szCs w:val="20"/>
              </w:rPr>
              <w:tab/>
            </w:r>
            <w:r w:rsidRPr="00EC7A28">
              <w:rPr>
                <w:rFonts w:ascii="Bookman Old Style" w:hAnsi="Bookman Old Style" w:cs="Arial"/>
                <w:b/>
                <w:sz w:val="20"/>
                <w:szCs w:val="20"/>
              </w:rPr>
              <w:tab/>
            </w:r>
            <w:r w:rsidRPr="00EC7A28">
              <w:rPr>
                <w:rFonts w:ascii="Bookman Old Style" w:hAnsi="Bookman Old Style" w:cs="Arial"/>
                <w:b/>
                <w:sz w:val="20"/>
                <w:szCs w:val="20"/>
              </w:rPr>
              <w:tab/>
            </w:r>
            <w:r w:rsidRPr="00EC7A28">
              <w:rPr>
                <w:rFonts w:ascii="Bookman Old Style" w:hAnsi="Bookman Old Style" w:cs="Arial"/>
                <w:b/>
                <w:sz w:val="20"/>
                <w:szCs w:val="20"/>
              </w:rPr>
              <w:tab/>
            </w:r>
            <w:r w:rsidRPr="00EC7A28">
              <w:rPr>
                <w:rFonts w:ascii="Bookman Old Style" w:hAnsi="Bookman Old Style" w:cs="Arial"/>
                <w:b/>
                <w:sz w:val="20"/>
                <w:szCs w:val="20"/>
              </w:rPr>
              <w:tab/>
            </w:r>
          </w:p>
        </w:tc>
        <w:tc>
          <w:tcPr>
            <w:tcW w:w="4777" w:type="dxa"/>
            <w:shd w:val="clear" w:color="auto" w:fill="auto"/>
            <w:hideMark/>
          </w:tcPr>
          <w:p w14:paraId="2D97C8E0" w14:textId="77777777" w:rsidR="009A591E" w:rsidRPr="00EC7A28" w:rsidRDefault="008766A5" w:rsidP="00EC7A28">
            <w:pPr>
              <w:jc w:val="both"/>
              <w:rPr>
                <w:rFonts w:ascii="Bookman Old Style" w:eastAsia="Arial" w:hAnsi="Bookman Old Style"/>
                <w:sz w:val="20"/>
                <w:szCs w:val="20"/>
              </w:rPr>
            </w:pPr>
            <w:r w:rsidRPr="008766A5">
              <w:rPr>
                <w:rFonts w:ascii="Bookman Old Style" w:hAnsi="Bookman Old Style"/>
                <w:sz w:val="20"/>
                <w:szCs w:val="20"/>
              </w:rPr>
              <w:t>El presente Reglamento entrará en vigor el día siguiente al de su publicación en el Periódico Oficial “Gaceta del Gobierno”.</w:t>
            </w:r>
          </w:p>
        </w:tc>
      </w:tr>
    </w:tbl>
    <w:p w14:paraId="6F800F7B" w14:textId="77777777" w:rsidR="009A591E" w:rsidRPr="009A591E" w:rsidRDefault="009A591E" w:rsidP="009A591E">
      <w:pPr>
        <w:tabs>
          <w:tab w:val="left" w:pos="6620"/>
        </w:tabs>
        <w:rPr>
          <w:rFonts w:ascii="Bookman Old Style" w:hAnsi="Bookman Old Style" w:cs="Arial"/>
          <w:sz w:val="20"/>
          <w:szCs w:val="20"/>
          <w:lang w:val="es-ES_tradnl"/>
        </w:rPr>
      </w:pPr>
    </w:p>
    <w:sectPr w:rsidR="009A591E" w:rsidRPr="009A591E" w:rsidSect="009A591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6415" w14:textId="77777777" w:rsidR="00942F35" w:rsidRDefault="00942F35" w:rsidP="00A51C7F">
      <w:pPr>
        <w:spacing w:after="0" w:line="240" w:lineRule="auto"/>
      </w:pPr>
      <w:r>
        <w:separator/>
      </w:r>
    </w:p>
  </w:endnote>
  <w:endnote w:type="continuationSeparator" w:id="0">
    <w:p w14:paraId="40C6C8B3" w14:textId="77777777" w:rsidR="00942F35" w:rsidRDefault="00942F35" w:rsidP="00A5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egrita">
    <w:panose1 w:val="020B0704020202020204"/>
    <w:charset w:val="00"/>
    <w:family w:val="roman"/>
    <w:notTrueType/>
    <w:pitch w:val="default"/>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00000001" w:usb1="40000048" w:usb2="00000000" w:usb3="00000000" w:csb0="00000111" w:csb1="00000000"/>
  </w:font>
  <w:font w:name="Gotham Medium">
    <w:altName w:val="Times New Roman"/>
    <w:charset w:val="00"/>
    <w:family w:val="auto"/>
    <w:pitch w:val="variable"/>
    <w:sig w:usb0="00000001"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ヒラギノ角ゴ Pro W3">
    <w:altName w:val="Arial Unicode MS"/>
    <w:charset w:val="80"/>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A00000A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5467" w14:textId="77777777" w:rsidR="009A591E" w:rsidRDefault="008A01FB" w:rsidP="009A591E">
    <w:pPr>
      <w:pStyle w:val="Piedepgina"/>
      <w:spacing w:after="0" w:line="240" w:lineRule="auto"/>
      <w:jc w:val="center"/>
    </w:pPr>
    <w:r>
      <w:rPr>
        <w:noProof/>
        <w:lang w:val="es-MX" w:eastAsia="es-MX"/>
      </w:rPr>
      <w:drawing>
        <wp:inline distT="0" distB="0" distL="0" distR="0" wp14:anchorId="27A20D6D" wp14:editId="0EE9DE40">
          <wp:extent cx="5969000" cy="82550"/>
          <wp:effectExtent l="0" t="0" r="0" b="0"/>
          <wp:docPr id="3"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2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9A591E" w14:paraId="7019E2E5" w14:textId="77777777" w:rsidTr="00EC7A28">
      <w:trPr>
        <w:jc w:val="center"/>
      </w:trPr>
      <w:tc>
        <w:tcPr>
          <w:tcW w:w="10114" w:type="dxa"/>
          <w:hideMark/>
        </w:tcPr>
        <w:p w14:paraId="50E4AEFC" w14:textId="77777777" w:rsidR="009A591E" w:rsidRDefault="00942F35" w:rsidP="009A591E">
          <w:pPr>
            <w:spacing w:after="0" w:line="240" w:lineRule="auto"/>
            <w:jc w:val="center"/>
            <w:rPr>
              <w:rFonts w:ascii="Bookman Old Style" w:hAnsi="Bookman Old Style"/>
              <w:b/>
              <w:sz w:val="16"/>
              <w:szCs w:val="16"/>
            </w:rPr>
          </w:pPr>
          <w:r w:rsidRPr="00942F35">
            <w:rPr>
              <w:rFonts w:ascii="Bookman Old Style" w:hAnsi="Bookman Old Style"/>
              <w:b/>
              <w:sz w:val="16"/>
              <w:szCs w:val="16"/>
            </w:rPr>
            <w:t>REGLAMENTO INTERNO DEL CONSEJO CONSULTIVO DEL INSTITUTO MEXIQUENSE PARA LA PROTECCIÓN E INTEGRACIÓN AL DESARROLLO DE LAS PERSONAS CON DISCAPACIDAD</w:t>
          </w:r>
        </w:p>
      </w:tc>
    </w:tr>
  </w:tbl>
  <w:p w14:paraId="2C2253DE" w14:textId="77777777" w:rsidR="009A591E" w:rsidRPr="009A591E" w:rsidRDefault="009A591E" w:rsidP="009A591E">
    <w:pPr>
      <w:pStyle w:val="Piedepgina"/>
      <w:spacing w:after="0" w:line="240" w:lineRule="auto"/>
      <w:jc w:val="right"/>
      <w:rPr>
        <w:lang w:val="en-US"/>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3BF83C0C" w14:textId="77777777" w:rsidR="00A51C7F" w:rsidRPr="005D60C0" w:rsidRDefault="00A51C7F" w:rsidP="00090C06">
    <w:pPr>
      <w:pStyle w:val="Piedepgina"/>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46CC" w14:textId="77777777" w:rsidR="009A591E" w:rsidRDefault="008A01FB" w:rsidP="009A591E">
    <w:pPr>
      <w:pStyle w:val="Piedepgina"/>
      <w:spacing w:after="0" w:line="240" w:lineRule="auto"/>
      <w:jc w:val="center"/>
    </w:pPr>
    <w:r>
      <w:rPr>
        <w:noProof/>
        <w:lang w:val="es-MX" w:eastAsia="es-MX"/>
      </w:rPr>
      <w:drawing>
        <wp:inline distT="0" distB="0" distL="0" distR="0" wp14:anchorId="3CFFF3F3" wp14:editId="423E7BAE">
          <wp:extent cx="5969000" cy="82550"/>
          <wp:effectExtent l="0" t="0" r="0" b="0"/>
          <wp:docPr id="4"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2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9A591E" w14:paraId="5CF05441" w14:textId="77777777" w:rsidTr="00EC7A28">
      <w:trPr>
        <w:jc w:val="center"/>
      </w:trPr>
      <w:tc>
        <w:tcPr>
          <w:tcW w:w="10114" w:type="dxa"/>
          <w:hideMark/>
        </w:tcPr>
        <w:p w14:paraId="7AC7C57D" w14:textId="77777777" w:rsidR="009A591E" w:rsidRDefault="00942F35" w:rsidP="009A591E">
          <w:pPr>
            <w:spacing w:after="0" w:line="240" w:lineRule="auto"/>
            <w:jc w:val="center"/>
            <w:rPr>
              <w:rFonts w:ascii="Bookman Old Style" w:hAnsi="Bookman Old Style"/>
              <w:b/>
              <w:sz w:val="16"/>
              <w:szCs w:val="16"/>
            </w:rPr>
          </w:pPr>
          <w:r w:rsidRPr="00942F35">
            <w:rPr>
              <w:rFonts w:ascii="Bookman Old Style" w:hAnsi="Bookman Old Style"/>
              <w:b/>
              <w:sz w:val="16"/>
              <w:szCs w:val="16"/>
            </w:rPr>
            <w:t>REGLAMENTO INTERNO DEL CONSEJO CONSULTIVO DEL INSTITUTO MEXIQUENSE PARA LA PROTECCIÓN E INTEGRACIÓN AL DESARROLLO DE LAS PERSONAS CON DISCAPACIDAD</w:t>
          </w:r>
        </w:p>
      </w:tc>
    </w:tr>
  </w:tbl>
  <w:p w14:paraId="0ADD2798" w14:textId="77777777" w:rsidR="009A591E" w:rsidRPr="009A591E" w:rsidRDefault="009A591E" w:rsidP="009A591E">
    <w:pPr>
      <w:pStyle w:val="Piedepgina"/>
      <w:spacing w:after="0" w:line="240" w:lineRule="auto"/>
      <w:jc w:val="right"/>
      <w:rPr>
        <w:lang w:val="en-US"/>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6144ADDC" w14:textId="77777777" w:rsidR="00A51C7F" w:rsidRPr="005D60C0" w:rsidRDefault="00A51C7F" w:rsidP="00090C06">
    <w:pPr>
      <w:pStyle w:val="Piedepgina"/>
      <w:spacing w:after="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650" w14:textId="77777777" w:rsidR="009A591E" w:rsidRDefault="008A01FB" w:rsidP="009A591E">
    <w:pPr>
      <w:pStyle w:val="Piedepgina"/>
      <w:spacing w:after="0" w:line="240" w:lineRule="auto"/>
      <w:jc w:val="center"/>
    </w:pPr>
    <w:r>
      <w:rPr>
        <w:noProof/>
        <w:lang w:val="es-MX" w:eastAsia="es-MX"/>
      </w:rPr>
      <w:drawing>
        <wp:inline distT="0" distB="0" distL="0" distR="0" wp14:anchorId="6866D97D" wp14:editId="4CB2860C">
          <wp:extent cx="6261100" cy="88900"/>
          <wp:effectExtent l="0" t="0" r="0" b="0"/>
          <wp:docPr id="6"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9A591E" w14:paraId="35BE115B" w14:textId="77777777" w:rsidTr="009A591E">
      <w:trPr>
        <w:jc w:val="center"/>
      </w:trPr>
      <w:tc>
        <w:tcPr>
          <w:tcW w:w="10114" w:type="dxa"/>
          <w:hideMark/>
        </w:tcPr>
        <w:p w14:paraId="78216F77" w14:textId="77777777" w:rsidR="009A591E" w:rsidRDefault="00942F35" w:rsidP="009A591E">
          <w:pPr>
            <w:spacing w:after="0" w:line="240" w:lineRule="auto"/>
            <w:jc w:val="center"/>
            <w:rPr>
              <w:rFonts w:ascii="Bookman Old Style" w:hAnsi="Bookman Old Style"/>
              <w:b/>
              <w:sz w:val="16"/>
              <w:szCs w:val="16"/>
            </w:rPr>
          </w:pPr>
          <w:r w:rsidRPr="00942F35">
            <w:rPr>
              <w:rFonts w:ascii="Bookman Old Style" w:hAnsi="Bookman Old Style"/>
              <w:b/>
              <w:sz w:val="16"/>
              <w:szCs w:val="16"/>
            </w:rPr>
            <w:t>REGLAMENTO INTERNO DEL CONSEJO CONSULTIVO DEL INSTITUTO MEXIQUENSE PARA LA PROTECCIÓN E INTEGRACIÓN AL DESARROLLO DE LAS PERSONAS CON DISCAPACIDAD</w:t>
          </w:r>
        </w:p>
      </w:tc>
    </w:tr>
  </w:tbl>
  <w:p w14:paraId="57ACA3E7" w14:textId="77777777" w:rsidR="009A591E" w:rsidRPr="009A591E" w:rsidRDefault="009A591E" w:rsidP="009A591E">
    <w:pPr>
      <w:pStyle w:val="Piedepgina"/>
      <w:spacing w:after="0" w:line="240" w:lineRule="auto"/>
      <w:jc w:val="right"/>
      <w:rPr>
        <w:lang w:val="en-US"/>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AB9D" w14:textId="77777777" w:rsidR="00942F35" w:rsidRDefault="00942F35" w:rsidP="00A51C7F">
      <w:pPr>
        <w:spacing w:after="0" w:line="240" w:lineRule="auto"/>
      </w:pPr>
      <w:r>
        <w:separator/>
      </w:r>
    </w:p>
  </w:footnote>
  <w:footnote w:type="continuationSeparator" w:id="0">
    <w:p w14:paraId="4B56EBAA" w14:textId="77777777" w:rsidR="00942F35" w:rsidRDefault="00942F35" w:rsidP="00A5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0603" w14:textId="4AF42182" w:rsidR="00380662" w:rsidRDefault="008A01FB" w:rsidP="00380662">
    <w:pPr>
      <w:pStyle w:val="Encabezado"/>
      <w:jc w:val="right"/>
      <w:rPr>
        <w:rFonts w:ascii="Bookman Old Style" w:hAnsi="Bookman Old Style"/>
        <w:sz w:val="16"/>
        <w:szCs w:val="16"/>
        <w:lang w:val="es-MX" w:eastAsia="es-ES"/>
      </w:rPr>
    </w:pPr>
    <w:r w:rsidRPr="00904AF4">
      <w:rPr>
        <w:noProof/>
      </w:rPr>
      <w:drawing>
        <wp:inline distT="0" distB="0" distL="0" distR="0" wp14:anchorId="3A012CDF" wp14:editId="5A233FF3">
          <wp:extent cx="5969000" cy="558800"/>
          <wp:effectExtent l="0" t="0" r="0" b="0"/>
          <wp:docPr id="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inline>
      </w:drawing>
    </w:r>
    <w:r w:rsidR="00380662" w:rsidRPr="00380662">
      <w:rPr>
        <w:rFonts w:ascii="Bookman Old Style" w:hAnsi="Bookman Old Style"/>
        <w:sz w:val="16"/>
        <w:szCs w:val="16"/>
        <w:lang w:val="es-MX"/>
      </w:rPr>
      <w:t xml:space="preserve"> </w:t>
    </w:r>
    <w:r w:rsidR="00380662">
      <w:rPr>
        <w:rFonts w:ascii="Bookman Old Style" w:hAnsi="Bookman Old Style"/>
        <w:sz w:val="16"/>
        <w:szCs w:val="16"/>
        <w:lang w:val="es-MX"/>
      </w:rPr>
      <w:t>Publicada en el Periódico Oficial “Gaceta del Gobierno” el 0</w:t>
    </w:r>
    <w:r w:rsidR="00380662">
      <w:rPr>
        <w:rFonts w:ascii="Bookman Old Style" w:hAnsi="Bookman Old Style"/>
        <w:sz w:val="16"/>
        <w:szCs w:val="16"/>
        <w:lang w:val="es-MX"/>
      </w:rPr>
      <w:t>4</w:t>
    </w:r>
    <w:r w:rsidR="00380662">
      <w:rPr>
        <w:rFonts w:ascii="Bookman Old Style" w:hAnsi="Bookman Old Style"/>
        <w:sz w:val="16"/>
        <w:szCs w:val="16"/>
        <w:lang w:val="es-MX"/>
      </w:rPr>
      <w:t xml:space="preserve"> de </w:t>
    </w:r>
    <w:r w:rsidR="00380662">
      <w:rPr>
        <w:rFonts w:ascii="Bookman Old Style" w:hAnsi="Bookman Old Style"/>
        <w:sz w:val="16"/>
        <w:szCs w:val="16"/>
        <w:lang w:val="es-MX"/>
      </w:rPr>
      <w:t>diciembre</w:t>
    </w:r>
    <w:r w:rsidR="00380662">
      <w:rPr>
        <w:rFonts w:ascii="Bookman Old Style" w:hAnsi="Bookman Old Style"/>
        <w:sz w:val="16"/>
        <w:szCs w:val="16"/>
        <w:lang w:val="es-MX"/>
      </w:rPr>
      <w:t xml:space="preserve"> de 20</w:t>
    </w:r>
    <w:r w:rsidR="00380662">
      <w:rPr>
        <w:rFonts w:ascii="Bookman Old Style" w:hAnsi="Bookman Old Style"/>
        <w:sz w:val="16"/>
        <w:szCs w:val="16"/>
        <w:lang w:val="es-MX"/>
      </w:rPr>
      <w:t>19</w:t>
    </w:r>
    <w:r w:rsidR="00380662">
      <w:rPr>
        <w:rFonts w:ascii="Bookman Old Style" w:hAnsi="Bookman Old Style"/>
        <w:sz w:val="16"/>
        <w:szCs w:val="16"/>
        <w:lang w:val="es-MX"/>
      </w:rPr>
      <w:t xml:space="preserve">. </w:t>
    </w:r>
  </w:p>
  <w:p w14:paraId="41347AB4" w14:textId="77777777" w:rsidR="00380662" w:rsidRDefault="00380662" w:rsidP="0038066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31A11CE8" w14:textId="15542E86" w:rsidR="00A51C7F" w:rsidRDefault="00A51C7F" w:rsidP="009A591E">
    <w:pPr>
      <w:pStyle w:val="Encabezado"/>
      <w:ind w:left="-14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2906" w14:textId="79D2CCB0" w:rsidR="00380662" w:rsidRDefault="001D3B0F" w:rsidP="00380662">
    <w:pPr>
      <w:pStyle w:val="Encabezado"/>
      <w:jc w:val="right"/>
      <w:rPr>
        <w:rFonts w:ascii="Bookman Old Style" w:hAnsi="Bookman Old Style"/>
        <w:sz w:val="16"/>
        <w:szCs w:val="16"/>
        <w:lang w:val="es-MX" w:eastAsia="es-ES"/>
      </w:rPr>
    </w:pPr>
    <w:r>
      <w:rPr>
        <w:rFonts w:ascii="Gill Sans" w:hAnsi="Gill Sans"/>
        <w:b/>
        <w:sz w:val="10"/>
        <w:szCs w:val="10"/>
      </w:rPr>
      <w:tab/>
    </w:r>
    <w:r w:rsidR="008A01FB" w:rsidRPr="00904AF4">
      <w:rPr>
        <w:noProof/>
      </w:rPr>
      <w:drawing>
        <wp:inline distT="0" distB="0" distL="0" distR="0" wp14:anchorId="15593E6C" wp14:editId="1BBC735A">
          <wp:extent cx="5969000" cy="558800"/>
          <wp:effectExtent l="0" t="0" r="0" b="0"/>
          <wp:docPr id="2"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inline>
      </w:drawing>
    </w:r>
    <w:r w:rsidR="00380662" w:rsidRPr="00380662">
      <w:rPr>
        <w:rFonts w:ascii="Bookman Old Style" w:hAnsi="Bookman Old Style"/>
        <w:sz w:val="16"/>
        <w:szCs w:val="16"/>
        <w:lang w:val="es-MX"/>
      </w:rPr>
      <w:t xml:space="preserve"> </w:t>
    </w:r>
    <w:r w:rsidR="00380662">
      <w:rPr>
        <w:rFonts w:ascii="Bookman Old Style" w:hAnsi="Bookman Old Style"/>
        <w:sz w:val="16"/>
        <w:szCs w:val="16"/>
        <w:lang w:val="es-MX"/>
      </w:rPr>
      <w:t>Publicada en el Periódico Oficial “Gaceta del Gobierno” el 0</w:t>
    </w:r>
    <w:r w:rsidR="00380662">
      <w:rPr>
        <w:rFonts w:ascii="Bookman Old Style" w:hAnsi="Bookman Old Style"/>
        <w:sz w:val="16"/>
        <w:szCs w:val="16"/>
        <w:lang w:val="es-MX"/>
      </w:rPr>
      <w:t>4</w:t>
    </w:r>
    <w:r w:rsidR="00380662">
      <w:rPr>
        <w:rFonts w:ascii="Bookman Old Style" w:hAnsi="Bookman Old Style"/>
        <w:sz w:val="16"/>
        <w:szCs w:val="16"/>
        <w:lang w:val="es-MX"/>
      </w:rPr>
      <w:t xml:space="preserve"> de </w:t>
    </w:r>
    <w:r w:rsidR="00380662">
      <w:rPr>
        <w:rFonts w:ascii="Bookman Old Style" w:hAnsi="Bookman Old Style"/>
        <w:sz w:val="16"/>
        <w:szCs w:val="16"/>
        <w:lang w:val="es-MX"/>
      </w:rPr>
      <w:t>diciembre</w:t>
    </w:r>
    <w:r w:rsidR="00380662">
      <w:rPr>
        <w:rFonts w:ascii="Bookman Old Style" w:hAnsi="Bookman Old Style"/>
        <w:sz w:val="16"/>
        <w:szCs w:val="16"/>
        <w:lang w:val="es-MX"/>
      </w:rPr>
      <w:t xml:space="preserve"> de 20</w:t>
    </w:r>
    <w:r w:rsidR="00380662">
      <w:rPr>
        <w:rFonts w:ascii="Bookman Old Style" w:hAnsi="Bookman Old Style"/>
        <w:sz w:val="16"/>
        <w:szCs w:val="16"/>
        <w:lang w:val="es-MX"/>
      </w:rPr>
      <w:t>19</w:t>
    </w:r>
    <w:r w:rsidR="00380662">
      <w:rPr>
        <w:rFonts w:ascii="Bookman Old Style" w:hAnsi="Bookman Old Style"/>
        <w:sz w:val="16"/>
        <w:szCs w:val="16"/>
        <w:lang w:val="es-MX"/>
      </w:rPr>
      <w:t xml:space="preserve">. </w:t>
    </w:r>
  </w:p>
  <w:p w14:paraId="18FEAE2A" w14:textId="77777777" w:rsidR="00380662" w:rsidRDefault="00380662" w:rsidP="0038066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5AC60FE1" w14:textId="7D6C32B5" w:rsidR="00A51C7F" w:rsidRPr="009A591E" w:rsidRDefault="00A51C7F" w:rsidP="009A591E">
    <w:pPr>
      <w:pStyle w:val="Encabezado"/>
      <w:ind w:left="-14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A5C3" w14:textId="0110A390" w:rsidR="00380662" w:rsidRDefault="008A01FB" w:rsidP="00380662">
    <w:pPr>
      <w:pStyle w:val="Encabezado"/>
      <w:jc w:val="right"/>
      <w:rPr>
        <w:rFonts w:ascii="Bookman Old Style" w:hAnsi="Bookman Old Style"/>
        <w:sz w:val="16"/>
        <w:szCs w:val="16"/>
        <w:lang w:val="es-MX" w:eastAsia="es-ES"/>
      </w:rPr>
    </w:pPr>
    <w:r w:rsidRPr="00904AF4">
      <w:rPr>
        <w:noProof/>
      </w:rPr>
      <w:drawing>
        <wp:inline distT="0" distB="0" distL="0" distR="0" wp14:anchorId="721BAA35" wp14:editId="2A5DB7F4">
          <wp:extent cx="5969000" cy="558800"/>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inline>
      </w:drawing>
    </w:r>
    <w:r w:rsidR="00380662" w:rsidRPr="00380662">
      <w:rPr>
        <w:rFonts w:ascii="Bookman Old Style" w:hAnsi="Bookman Old Style"/>
        <w:sz w:val="16"/>
        <w:szCs w:val="16"/>
        <w:lang w:val="es-MX"/>
      </w:rPr>
      <w:t xml:space="preserve"> </w:t>
    </w:r>
    <w:r w:rsidR="00380662">
      <w:rPr>
        <w:rFonts w:ascii="Bookman Old Style" w:hAnsi="Bookman Old Style"/>
        <w:sz w:val="16"/>
        <w:szCs w:val="16"/>
        <w:lang w:val="es-MX"/>
      </w:rPr>
      <w:t>Publicada en el Periódico Oficial “Gaceta del Gobierno” el 0</w:t>
    </w:r>
    <w:r w:rsidR="00380662">
      <w:rPr>
        <w:rFonts w:ascii="Bookman Old Style" w:hAnsi="Bookman Old Style"/>
        <w:sz w:val="16"/>
        <w:szCs w:val="16"/>
        <w:lang w:val="es-MX"/>
      </w:rPr>
      <w:t>4</w:t>
    </w:r>
    <w:r w:rsidR="00380662">
      <w:rPr>
        <w:rFonts w:ascii="Bookman Old Style" w:hAnsi="Bookman Old Style"/>
        <w:sz w:val="16"/>
        <w:szCs w:val="16"/>
        <w:lang w:val="es-MX"/>
      </w:rPr>
      <w:t xml:space="preserve"> de </w:t>
    </w:r>
    <w:r w:rsidR="00380662">
      <w:rPr>
        <w:rFonts w:ascii="Bookman Old Style" w:hAnsi="Bookman Old Style"/>
        <w:sz w:val="16"/>
        <w:szCs w:val="16"/>
        <w:lang w:val="es-MX"/>
      </w:rPr>
      <w:t>diciembre</w:t>
    </w:r>
    <w:r w:rsidR="00380662">
      <w:rPr>
        <w:rFonts w:ascii="Bookman Old Style" w:hAnsi="Bookman Old Style"/>
        <w:sz w:val="16"/>
        <w:szCs w:val="16"/>
        <w:lang w:val="es-MX"/>
      </w:rPr>
      <w:t xml:space="preserve"> de 20</w:t>
    </w:r>
    <w:r w:rsidR="00380662">
      <w:rPr>
        <w:rFonts w:ascii="Bookman Old Style" w:hAnsi="Bookman Old Style"/>
        <w:sz w:val="16"/>
        <w:szCs w:val="16"/>
        <w:lang w:val="es-MX"/>
      </w:rPr>
      <w:t>19</w:t>
    </w:r>
    <w:r w:rsidR="00380662">
      <w:rPr>
        <w:rFonts w:ascii="Bookman Old Style" w:hAnsi="Bookman Old Style"/>
        <w:sz w:val="16"/>
        <w:szCs w:val="16"/>
        <w:lang w:val="es-MX"/>
      </w:rPr>
      <w:t xml:space="preserve">. </w:t>
    </w:r>
  </w:p>
  <w:p w14:paraId="062A0482" w14:textId="77777777" w:rsidR="00380662" w:rsidRDefault="00380662" w:rsidP="0038066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68716F23" w14:textId="14FB9A77" w:rsidR="009F3B89" w:rsidRDefault="009F3B89" w:rsidP="009F3B8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8A0BA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CA50C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D46A08"/>
    <w:multiLevelType w:val="hybridMultilevel"/>
    <w:tmpl w:val="BB5EBEFE"/>
    <w:lvl w:ilvl="0" w:tplc="9F24CAE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F5217A"/>
    <w:multiLevelType w:val="hybridMultilevel"/>
    <w:tmpl w:val="152C97B4"/>
    <w:lvl w:ilvl="0" w:tplc="642450B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1C1BCC"/>
    <w:multiLevelType w:val="hybridMultilevel"/>
    <w:tmpl w:val="88FCC77A"/>
    <w:lvl w:ilvl="0" w:tplc="1FDA316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D490F"/>
    <w:multiLevelType w:val="hybridMultilevel"/>
    <w:tmpl w:val="E41208B6"/>
    <w:lvl w:ilvl="0" w:tplc="04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546640"/>
    <w:multiLevelType w:val="hybridMultilevel"/>
    <w:tmpl w:val="5F665D04"/>
    <w:lvl w:ilvl="0" w:tplc="68D0594E">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5C07FF"/>
    <w:multiLevelType w:val="hybridMultilevel"/>
    <w:tmpl w:val="418633F0"/>
    <w:lvl w:ilvl="0" w:tplc="CB9A5C5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AD3F18"/>
    <w:multiLevelType w:val="hybridMultilevel"/>
    <w:tmpl w:val="29667188"/>
    <w:lvl w:ilvl="0" w:tplc="12D0F38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F122BD"/>
    <w:multiLevelType w:val="hybridMultilevel"/>
    <w:tmpl w:val="BFC0D55E"/>
    <w:lvl w:ilvl="0" w:tplc="00144A8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8F572C"/>
    <w:multiLevelType w:val="hybridMultilevel"/>
    <w:tmpl w:val="7EF8918A"/>
    <w:lvl w:ilvl="0" w:tplc="D896B52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AA5D27"/>
    <w:multiLevelType w:val="hybridMultilevel"/>
    <w:tmpl w:val="B248F8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530670B"/>
    <w:multiLevelType w:val="hybridMultilevel"/>
    <w:tmpl w:val="6AF6CB80"/>
    <w:lvl w:ilvl="0" w:tplc="EE9806F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56415F8"/>
    <w:multiLevelType w:val="hybridMultilevel"/>
    <w:tmpl w:val="0AD4CAA0"/>
    <w:lvl w:ilvl="0" w:tplc="04090017">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6182F85"/>
    <w:multiLevelType w:val="hybridMultilevel"/>
    <w:tmpl w:val="C8781E66"/>
    <w:lvl w:ilvl="0" w:tplc="8B84C616">
      <w:start w:val="8"/>
      <w:numFmt w:val="decimal"/>
      <w:lvlText w:val="%1."/>
      <w:lvlJc w:val="left"/>
      <w:pPr>
        <w:ind w:left="1080" w:hanging="360"/>
      </w:pPr>
      <w:rPr>
        <w:rFonts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9C366A8"/>
    <w:multiLevelType w:val="hybridMultilevel"/>
    <w:tmpl w:val="9B082630"/>
    <w:lvl w:ilvl="0" w:tplc="43BA994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5D3769"/>
    <w:multiLevelType w:val="hybridMultilevel"/>
    <w:tmpl w:val="8244F72C"/>
    <w:lvl w:ilvl="0" w:tplc="DF5A191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A51E6B"/>
    <w:multiLevelType w:val="hybridMultilevel"/>
    <w:tmpl w:val="A11065BC"/>
    <w:lvl w:ilvl="0" w:tplc="337EE62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4B01B4"/>
    <w:multiLevelType w:val="hybridMultilevel"/>
    <w:tmpl w:val="E41208B6"/>
    <w:lvl w:ilvl="0" w:tplc="04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D21ADB"/>
    <w:multiLevelType w:val="multilevel"/>
    <w:tmpl w:val="670A87E4"/>
    <w:lvl w:ilvl="0">
      <w:start w:val="1"/>
      <w:numFmt w:val="decimal"/>
      <w:lvlText w:val="%1."/>
      <w:lvlJc w:val="left"/>
      <w:pPr>
        <w:ind w:left="360" w:hanging="360"/>
      </w:pPr>
    </w:lvl>
    <w:lvl w:ilvl="1">
      <w:start w:val="3"/>
      <w:numFmt w:val="decimal"/>
      <w:isLgl/>
      <w:lvlText w:val="%1.%2"/>
      <w:lvlJc w:val="left"/>
      <w:pPr>
        <w:ind w:left="870" w:hanging="870"/>
      </w:pPr>
      <w:rPr>
        <w:rFonts w:ascii="Arial" w:hAnsi="Arial" w:cs="Arial" w:hint="default"/>
        <w:b/>
      </w:rPr>
    </w:lvl>
    <w:lvl w:ilvl="2">
      <w:start w:val="1"/>
      <w:numFmt w:val="decimal"/>
      <w:isLgl/>
      <w:lvlText w:val="%1.%2.%3"/>
      <w:lvlJc w:val="left"/>
      <w:pPr>
        <w:ind w:left="870" w:hanging="870"/>
      </w:pPr>
      <w:rPr>
        <w:rFonts w:ascii="Arial" w:hAnsi="Arial" w:cs="Arial" w:hint="default"/>
        <w:b/>
      </w:rPr>
    </w:lvl>
    <w:lvl w:ilvl="3">
      <w:start w:val="1"/>
      <w:numFmt w:val="decimal"/>
      <w:isLgl/>
      <w:lvlText w:val="%1.%2.%3.%4"/>
      <w:lvlJc w:val="left"/>
      <w:pPr>
        <w:ind w:left="870" w:hanging="870"/>
      </w:pPr>
      <w:rPr>
        <w:rFonts w:ascii="Arial" w:hAnsi="Arial" w:cs="Arial" w:hint="default"/>
        <w:b/>
      </w:rPr>
    </w:lvl>
    <w:lvl w:ilvl="4">
      <w:start w:val="1"/>
      <w:numFmt w:val="decimal"/>
      <w:isLgl/>
      <w:lvlText w:val="%1.%2.%3.%4.%5"/>
      <w:lvlJc w:val="left"/>
      <w:pPr>
        <w:ind w:left="1080" w:hanging="1080"/>
      </w:pPr>
      <w:rPr>
        <w:rFonts w:ascii="Arial" w:hAnsi="Arial" w:cs="Arial" w:hint="default"/>
        <w:b/>
      </w:rPr>
    </w:lvl>
    <w:lvl w:ilvl="5">
      <w:start w:val="1"/>
      <w:numFmt w:val="decimal"/>
      <w:isLgl/>
      <w:lvlText w:val="%1.%2.%3.%4.%5.%6"/>
      <w:lvlJc w:val="left"/>
      <w:pPr>
        <w:ind w:left="1080" w:hanging="1080"/>
      </w:pPr>
      <w:rPr>
        <w:rFonts w:ascii="Arial" w:hAnsi="Arial" w:cs="Arial" w:hint="default"/>
        <w:b/>
      </w:rPr>
    </w:lvl>
    <w:lvl w:ilvl="6">
      <w:start w:val="1"/>
      <w:numFmt w:val="decimal"/>
      <w:isLgl/>
      <w:lvlText w:val="%1.%2.%3.%4.%5.%6.%7"/>
      <w:lvlJc w:val="left"/>
      <w:pPr>
        <w:ind w:left="1440" w:hanging="1440"/>
      </w:pPr>
      <w:rPr>
        <w:rFonts w:ascii="Arial" w:hAnsi="Arial" w:cs="Arial" w:hint="default"/>
        <w:b/>
      </w:rPr>
    </w:lvl>
    <w:lvl w:ilvl="7">
      <w:start w:val="1"/>
      <w:numFmt w:val="decimal"/>
      <w:isLgl/>
      <w:lvlText w:val="%1.%2.%3.%4.%5.%6.%7.%8"/>
      <w:lvlJc w:val="left"/>
      <w:pPr>
        <w:ind w:left="1440" w:hanging="1440"/>
      </w:pPr>
      <w:rPr>
        <w:rFonts w:ascii="Arial" w:hAnsi="Arial" w:cs="Arial" w:hint="default"/>
        <w:b/>
      </w:rPr>
    </w:lvl>
    <w:lvl w:ilvl="8">
      <w:start w:val="1"/>
      <w:numFmt w:val="decimal"/>
      <w:isLgl/>
      <w:lvlText w:val="%1.%2.%3.%4.%5.%6.%7.%8.%9"/>
      <w:lvlJc w:val="left"/>
      <w:pPr>
        <w:ind w:left="1800" w:hanging="1800"/>
      </w:pPr>
      <w:rPr>
        <w:rFonts w:ascii="Arial" w:hAnsi="Arial" w:cs="Arial" w:hint="default"/>
        <w:b/>
      </w:rPr>
    </w:lvl>
  </w:abstractNum>
  <w:abstractNum w:abstractNumId="20" w15:restartNumberingAfterBreak="0">
    <w:nsid w:val="31331ED8"/>
    <w:multiLevelType w:val="hybridMultilevel"/>
    <w:tmpl w:val="2F6811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609A0"/>
    <w:multiLevelType w:val="hybridMultilevel"/>
    <w:tmpl w:val="774E50EA"/>
    <w:lvl w:ilvl="0" w:tplc="B8E2625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230AB8"/>
    <w:multiLevelType w:val="hybridMultilevel"/>
    <w:tmpl w:val="B044C492"/>
    <w:lvl w:ilvl="0" w:tplc="D63085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5B15DE"/>
    <w:multiLevelType w:val="hybridMultilevel"/>
    <w:tmpl w:val="66648352"/>
    <w:lvl w:ilvl="0" w:tplc="70E2E9E8">
      <w:start w:val="1"/>
      <w:numFmt w:val="upperRoman"/>
      <w:lvlText w:val="%1."/>
      <w:lvlJc w:val="right"/>
      <w:pPr>
        <w:ind w:left="786"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4120C4"/>
    <w:multiLevelType w:val="hybridMultilevel"/>
    <w:tmpl w:val="66648352"/>
    <w:lvl w:ilvl="0" w:tplc="70E2E9E8">
      <w:start w:val="1"/>
      <w:numFmt w:val="upperRoman"/>
      <w:lvlText w:val="%1."/>
      <w:lvlJc w:val="right"/>
      <w:pPr>
        <w:ind w:left="786"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DD510B"/>
    <w:multiLevelType w:val="hybridMultilevel"/>
    <w:tmpl w:val="2B12BEC4"/>
    <w:lvl w:ilvl="0" w:tplc="1850F8C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A67CBF"/>
    <w:multiLevelType w:val="hybridMultilevel"/>
    <w:tmpl w:val="90464AD0"/>
    <w:lvl w:ilvl="0" w:tplc="77DA48FC">
      <w:start w:val="1"/>
      <w:numFmt w:val="upperRoman"/>
      <w:lvlText w:val="%1."/>
      <w:lvlJc w:val="right"/>
      <w:pPr>
        <w:ind w:left="720"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863888"/>
    <w:multiLevelType w:val="hybridMultilevel"/>
    <w:tmpl w:val="D76AA9F8"/>
    <w:lvl w:ilvl="0" w:tplc="B1B6306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D164CE"/>
    <w:multiLevelType w:val="hybridMultilevel"/>
    <w:tmpl w:val="C1822F06"/>
    <w:lvl w:ilvl="0" w:tplc="792AA11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524361"/>
    <w:multiLevelType w:val="hybridMultilevel"/>
    <w:tmpl w:val="8D3A6B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C609D3"/>
    <w:multiLevelType w:val="hybridMultilevel"/>
    <w:tmpl w:val="7F16D612"/>
    <w:lvl w:ilvl="0" w:tplc="17321DF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E92C84"/>
    <w:multiLevelType w:val="hybridMultilevel"/>
    <w:tmpl w:val="E87ECC02"/>
    <w:lvl w:ilvl="0" w:tplc="09DC9F6E">
      <w:start w:val="1"/>
      <w:numFmt w:val="upperRoman"/>
      <w:lvlText w:val="%1."/>
      <w:lvlJc w:val="righ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2D334BA"/>
    <w:multiLevelType w:val="hybridMultilevel"/>
    <w:tmpl w:val="1D2EDA8A"/>
    <w:lvl w:ilvl="0" w:tplc="04090017">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E86F9D"/>
    <w:multiLevelType w:val="hybridMultilevel"/>
    <w:tmpl w:val="5122F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7A2C72"/>
    <w:multiLevelType w:val="multilevel"/>
    <w:tmpl w:val="B72232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E74E95"/>
    <w:multiLevelType w:val="hybridMultilevel"/>
    <w:tmpl w:val="F744A8CE"/>
    <w:lvl w:ilvl="0" w:tplc="04090017">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D0E1ECD"/>
    <w:multiLevelType w:val="hybridMultilevel"/>
    <w:tmpl w:val="C5C48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343709"/>
    <w:multiLevelType w:val="hybridMultilevel"/>
    <w:tmpl w:val="1966D4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994360"/>
    <w:multiLevelType w:val="hybridMultilevel"/>
    <w:tmpl w:val="1346A6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0D0071"/>
    <w:multiLevelType w:val="hybridMultilevel"/>
    <w:tmpl w:val="91EEC61C"/>
    <w:lvl w:ilvl="0" w:tplc="DB6C3694">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221911"/>
    <w:multiLevelType w:val="hybridMultilevel"/>
    <w:tmpl w:val="C18EE4DC"/>
    <w:lvl w:ilvl="0" w:tplc="04090017">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F24041"/>
    <w:multiLevelType w:val="hybridMultilevel"/>
    <w:tmpl w:val="91D05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AB4F84"/>
    <w:multiLevelType w:val="hybridMultilevel"/>
    <w:tmpl w:val="5CD236BE"/>
    <w:lvl w:ilvl="0" w:tplc="7C7410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A764F4"/>
    <w:multiLevelType w:val="hybridMultilevel"/>
    <w:tmpl w:val="82A09178"/>
    <w:lvl w:ilvl="0" w:tplc="7E0874E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68101B7"/>
    <w:multiLevelType w:val="hybridMultilevel"/>
    <w:tmpl w:val="2E0253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A0353D"/>
    <w:multiLevelType w:val="hybridMultilevel"/>
    <w:tmpl w:val="D9BEF0D0"/>
    <w:lvl w:ilvl="0" w:tplc="FF088736">
      <w:start w:val="1"/>
      <w:numFmt w:val="upperRoman"/>
      <w:lvlText w:val="%1."/>
      <w:lvlJc w:val="left"/>
      <w:pPr>
        <w:ind w:left="1146" w:hanging="72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785935AD"/>
    <w:multiLevelType w:val="hybridMultilevel"/>
    <w:tmpl w:val="2F04330C"/>
    <w:lvl w:ilvl="0" w:tplc="A016E2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14"/>
  </w:num>
  <w:num w:numId="5">
    <w:abstractNumId w:val="34"/>
  </w:num>
  <w:num w:numId="6">
    <w:abstractNumId w:val="1"/>
  </w:num>
  <w:num w:numId="7">
    <w:abstractNumId w:val="0"/>
  </w:num>
  <w:num w:numId="8">
    <w:abstractNumId w:val="39"/>
  </w:num>
  <w:num w:numId="9">
    <w:abstractNumId w:val="42"/>
  </w:num>
  <w:num w:numId="10">
    <w:abstractNumId w:val="10"/>
  </w:num>
  <w:num w:numId="11">
    <w:abstractNumId w:val="7"/>
  </w:num>
  <w:num w:numId="12">
    <w:abstractNumId w:val="25"/>
  </w:num>
  <w:num w:numId="13">
    <w:abstractNumId w:val="17"/>
  </w:num>
  <w:num w:numId="14">
    <w:abstractNumId w:val="15"/>
  </w:num>
  <w:num w:numId="15">
    <w:abstractNumId w:val="28"/>
  </w:num>
  <w:num w:numId="16">
    <w:abstractNumId w:val="16"/>
  </w:num>
  <w:num w:numId="17">
    <w:abstractNumId w:val="2"/>
  </w:num>
  <w:num w:numId="18">
    <w:abstractNumId w:val="3"/>
  </w:num>
  <w:num w:numId="19">
    <w:abstractNumId w:val="21"/>
  </w:num>
  <w:num w:numId="20">
    <w:abstractNumId w:val="26"/>
  </w:num>
  <w:num w:numId="21">
    <w:abstractNumId w:val="23"/>
  </w:num>
  <w:num w:numId="22">
    <w:abstractNumId w:val="11"/>
  </w:num>
  <w:num w:numId="23">
    <w:abstractNumId w:val="9"/>
  </w:num>
  <w:num w:numId="24">
    <w:abstractNumId w:val="8"/>
  </w:num>
  <w:num w:numId="25">
    <w:abstractNumId w:val="30"/>
  </w:num>
  <w:num w:numId="26">
    <w:abstractNumId w:val="31"/>
  </w:num>
  <w:num w:numId="27">
    <w:abstractNumId w:val="41"/>
  </w:num>
  <w:num w:numId="28">
    <w:abstractNumId w:val="43"/>
  </w:num>
  <w:num w:numId="29">
    <w:abstractNumId w:val="12"/>
  </w:num>
  <w:num w:numId="30">
    <w:abstractNumId w:val="4"/>
  </w:num>
  <w:num w:numId="31">
    <w:abstractNumId w:val="18"/>
  </w:num>
  <w:num w:numId="32">
    <w:abstractNumId w:val="45"/>
  </w:num>
  <w:num w:numId="33">
    <w:abstractNumId w:val="6"/>
  </w:num>
  <w:num w:numId="34">
    <w:abstractNumId w:val="37"/>
  </w:num>
  <w:num w:numId="35">
    <w:abstractNumId w:val="27"/>
  </w:num>
  <w:num w:numId="36">
    <w:abstractNumId w:val="46"/>
  </w:num>
  <w:num w:numId="37">
    <w:abstractNumId w:val="36"/>
  </w:num>
  <w:num w:numId="38">
    <w:abstractNumId w:val="5"/>
  </w:num>
  <w:num w:numId="39">
    <w:abstractNumId w:val="40"/>
  </w:num>
  <w:num w:numId="40">
    <w:abstractNumId w:val="44"/>
  </w:num>
  <w:num w:numId="41">
    <w:abstractNumId w:val="32"/>
  </w:num>
  <w:num w:numId="42">
    <w:abstractNumId w:val="13"/>
  </w:num>
  <w:num w:numId="43">
    <w:abstractNumId w:val="20"/>
  </w:num>
  <w:num w:numId="44">
    <w:abstractNumId w:val="35"/>
  </w:num>
  <w:num w:numId="45">
    <w:abstractNumId w:val="24"/>
  </w:num>
  <w:num w:numId="46">
    <w:abstractNumId w:val="2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7F"/>
    <w:rsid w:val="00014A40"/>
    <w:rsid w:val="0006395D"/>
    <w:rsid w:val="00071C21"/>
    <w:rsid w:val="00071E3E"/>
    <w:rsid w:val="00090C06"/>
    <w:rsid w:val="000925F7"/>
    <w:rsid w:val="00097B7E"/>
    <w:rsid w:val="000B70AB"/>
    <w:rsid w:val="000D3A48"/>
    <w:rsid w:val="00133A75"/>
    <w:rsid w:val="00141F1C"/>
    <w:rsid w:val="001449B9"/>
    <w:rsid w:val="00164B8D"/>
    <w:rsid w:val="001C254D"/>
    <w:rsid w:val="001C5AF0"/>
    <w:rsid w:val="001D3B0F"/>
    <w:rsid w:val="001E242F"/>
    <w:rsid w:val="00215551"/>
    <w:rsid w:val="002410C1"/>
    <w:rsid w:val="00255E74"/>
    <w:rsid w:val="002A0B55"/>
    <w:rsid w:val="002E49D1"/>
    <w:rsid w:val="003005E5"/>
    <w:rsid w:val="00380662"/>
    <w:rsid w:val="003B3664"/>
    <w:rsid w:val="00454CCC"/>
    <w:rsid w:val="00454CF5"/>
    <w:rsid w:val="00472303"/>
    <w:rsid w:val="00490BD0"/>
    <w:rsid w:val="00546322"/>
    <w:rsid w:val="00594A64"/>
    <w:rsid w:val="005A76F3"/>
    <w:rsid w:val="005B2819"/>
    <w:rsid w:val="005D10E4"/>
    <w:rsid w:val="006039D7"/>
    <w:rsid w:val="00626952"/>
    <w:rsid w:val="00632A7B"/>
    <w:rsid w:val="006A2A50"/>
    <w:rsid w:val="006D54CE"/>
    <w:rsid w:val="006E7D09"/>
    <w:rsid w:val="006F12C3"/>
    <w:rsid w:val="007322E6"/>
    <w:rsid w:val="007516F8"/>
    <w:rsid w:val="007524F5"/>
    <w:rsid w:val="007761BA"/>
    <w:rsid w:val="0079149E"/>
    <w:rsid w:val="00826DB4"/>
    <w:rsid w:val="008464D3"/>
    <w:rsid w:val="00850C7C"/>
    <w:rsid w:val="00860A84"/>
    <w:rsid w:val="008766A5"/>
    <w:rsid w:val="008A01FB"/>
    <w:rsid w:val="00942F35"/>
    <w:rsid w:val="00995866"/>
    <w:rsid w:val="009A591E"/>
    <w:rsid w:val="009B188D"/>
    <w:rsid w:val="009C108E"/>
    <w:rsid w:val="009F06B2"/>
    <w:rsid w:val="009F3B89"/>
    <w:rsid w:val="00A0366F"/>
    <w:rsid w:val="00A073AD"/>
    <w:rsid w:val="00A42941"/>
    <w:rsid w:val="00A466C7"/>
    <w:rsid w:val="00A51C7F"/>
    <w:rsid w:val="00A65BDE"/>
    <w:rsid w:val="00B00F2D"/>
    <w:rsid w:val="00B04453"/>
    <w:rsid w:val="00B63213"/>
    <w:rsid w:val="00B7169C"/>
    <w:rsid w:val="00B84DD6"/>
    <w:rsid w:val="00C61BF4"/>
    <w:rsid w:val="00C745EB"/>
    <w:rsid w:val="00C76689"/>
    <w:rsid w:val="00C823F7"/>
    <w:rsid w:val="00CC3606"/>
    <w:rsid w:val="00CD75C9"/>
    <w:rsid w:val="00CE204E"/>
    <w:rsid w:val="00D73F75"/>
    <w:rsid w:val="00E12FE0"/>
    <w:rsid w:val="00EC4E59"/>
    <w:rsid w:val="00EC7A28"/>
    <w:rsid w:val="00ED2015"/>
    <w:rsid w:val="00ED594D"/>
    <w:rsid w:val="00EF0636"/>
    <w:rsid w:val="00F41364"/>
    <w:rsid w:val="00F4233C"/>
    <w:rsid w:val="00F47ABC"/>
    <w:rsid w:val="00FA743F"/>
    <w:rsid w:val="00FC6F26"/>
    <w:rsid w:val="00FF0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6AE90"/>
  <w15:chartTrackingRefBased/>
  <w15:docId w15:val="{276C9AA9-AFF4-4E23-BC4D-878ABA88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EC4E59"/>
    <w:pPr>
      <w:keepNext/>
      <w:keepLines/>
      <w:spacing w:before="480" w:after="0" w:line="276" w:lineRule="auto"/>
      <w:outlineLvl w:val="0"/>
    </w:pPr>
    <w:rPr>
      <w:rFonts w:ascii="Cambria" w:eastAsia="Times New Roman" w:hAnsi="Cambria"/>
      <w:b/>
      <w:bCs/>
      <w:color w:val="365F91"/>
      <w:sz w:val="28"/>
      <w:szCs w:val="28"/>
      <w:lang w:val="x-none"/>
    </w:rPr>
  </w:style>
  <w:style w:type="paragraph" w:styleId="Ttulo2">
    <w:name w:val="heading 2"/>
    <w:basedOn w:val="Normal"/>
    <w:next w:val="Normal"/>
    <w:link w:val="Ttulo2Car"/>
    <w:qFormat/>
    <w:rsid w:val="00EC4E59"/>
    <w:pPr>
      <w:keepNext/>
      <w:spacing w:after="0" w:line="240" w:lineRule="auto"/>
      <w:jc w:val="both"/>
      <w:outlineLvl w:val="1"/>
    </w:pPr>
    <w:rPr>
      <w:rFonts w:ascii="Arial" w:eastAsia="Times New Roman" w:hAnsi="Arial"/>
      <w:b/>
      <w:bCs/>
      <w:sz w:val="24"/>
      <w:szCs w:val="24"/>
      <w:lang w:val="x-none" w:eastAsia="es-ES"/>
    </w:rPr>
  </w:style>
  <w:style w:type="paragraph" w:styleId="Ttulo3">
    <w:name w:val="heading 3"/>
    <w:basedOn w:val="Normal"/>
    <w:next w:val="Normal"/>
    <w:link w:val="Ttulo3Car"/>
    <w:unhideWhenUsed/>
    <w:qFormat/>
    <w:rsid w:val="00EC4E59"/>
    <w:pPr>
      <w:keepNext/>
      <w:keepLines/>
      <w:spacing w:before="200" w:after="0" w:line="276" w:lineRule="auto"/>
      <w:outlineLvl w:val="2"/>
    </w:pPr>
    <w:rPr>
      <w:rFonts w:ascii="Cambria" w:eastAsia="Times New Roman" w:hAnsi="Cambria"/>
      <w:b/>
      <w:bCs/>
      <w:color w:val="4F81BD"/>
      <w:lang w:val="x-none"/>
    </w:rPr>
  </w:style>
  <w:style w:type="paragraph" w:styleId="Ttulo4">
    <w:name w:val="heading 4"/>
    <w:basedOn w:val="Normal"/>
    <w:next w:val="Normal"/>
    <w:link w:val="Ttulo4Car"/>
    <w:uiPriority w:val="9"/>
    <w:unhideWhenUsed/>
    <w:qFormat/>
    <w:rsid w:val="00EC4E59"/>
    <w:pPr>
      <w:keepNext/>
      <w:keepLines/>
      <w:spacing w:before="200" w:after="0" w:line="276" w:lineRule="auto"/>
      <w:outlineLvl w:val="3"/>
    </w:pPr>
    <w:rPr>
      <w:rFonts w:ascii="Cambria" w:eastAsia="Times New Roman" w:hAnsi="Cambria"/>
      <w:b/>
      <w:bCs/>
      <w:i/>
      <w:iCs/>
      <w:color w:val="4F81BD"/>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51C7F"/>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A51C7F"/>
    <w:rPr>
      <w:sz w:val="22"/>
      <w:szCs w:val="22"/>
      <w:lang w:val="x-none" w:eastAsia="en-US"/>
    </w:rPr>
  </w:style>
  <w:style w:type="character" w:styleId="Nmerodepgina">
    <w:name w:val="page number"/>
    <w:rsid w:val="00A51C7F"/>
  </w:style>
  <w:style w:type="paragraph" w:customStyle="1" w:styleId="EDICTOCar">
    <w:name w:val="EDICTO Car"/>
    <w:basedOn w:val="Normal"/>
    <w:link w:val="EDICTOCarCar"/>
    <w:autoRedefine/>
    <w:rsid w:val="00141F1C"/>
    <w:pPr>
      <w:widowControl w:val="0"/>
      <w:pBdr>
        <w:top w:val="single" w:sz="18" w:space="1" w:color="auto"/>
        <w:bottom w:val="single" w:sz="18" w:space="1" w:color="auto"/>
      </w:pBdr>
      <w:spacing w:after="0" w:line="240" w:lineRule="auto"/>
      <w:jc w:val="center"/>
    </w:pPr>
    <w:rPr>
      <w:rFonts w:ascii="Arial Negrita" w:eastAsia="BatangChe" w:hAnsi="Arial Negrita"/>
      <w:b/>
      <w:spacing w:val="70"/>
      <w:sz w:val="16"/>
      <w:szCs w:val="16"/>
      <w:lang w:val="x-none" w:eastAsia="x-none"/>
    </w:rPr>
  </w:style>
  <w:style w:type="character" w:customStyle="1" w:styleId="EDICTOCarCar">
    <w:name w:val="EDICTO Car Car"/>
    <w:link w:val="EDICTOCar"/>
    <w:rsid w:val="00141F1C"/>
    <w:rPr>
      <w:rFonts w:ascii="Arial Negrita" w:eastAsia="BatangChe" w:hAnsi="Arial Negrita" w:cs="Arial"/>
      <w:b/>
      <w:spacing w:val="70"/>
      <w:sz w:val="16"/>
      <w:szCs w:val="16"/>
      <w:lang w:val="x-none" w:eastAsia="x-none"/>
    </w:rPr>
  </w:style>
  <w:style w:type="paragraph" w:styleId="Piedepgina">
    <w:name w:val="footer"/>
    <w:basedOn w:val="Normal"/>
    <w:link w:val="PiedepginaCar"/>
    <w:uiPriority w:val="99"/>
    <w:unhideWhenUsed/>
    <w:rsid w:val="00A51C7F"/>
    <w:pPr>
      <w:tabs>
        <w:tab w:val="center" w:pos="4419"/>
        <w:tab w:val="right" w:pos="8838"/>
      </w:tabs>
    </w:pPr>
    <w:rPr>
      <w:lang w:val="x-none"/>
    </w:rPr>
  </w:style>
  <w:style w:type="character" w:customStyle="1" w:styleId="PiedepginaCar">
    <w:name w:val="Pie de página Car"/>
    <w:link w:val="Piedepgina"/>
    <w:uiPriority w:val="99"/>
    <w:rsid w:val="00A51C7F"/>
    <w:rPr>
      <w:sz w:val="22"/>
      <w:szCs w:val="22"/>
      <w:lang w:val="x-none" w:eastAsia="en-US"/>
    </w:rPr>
  </w:style>
  <w:style w:type="paragraph" w:styleId="Sinespaciado">
    <w:name w:val="No Spacing"/>
    <w:aliases w:val="MAPAS"/>
    <w:link w:val="SinespaciadoCar"/>
    <w:uiPriority w:val="1"/>
    <w:qFormat/>
    <w:rsid w:val="00A51C7F"/>
    <w:rPr>
      <w:sz w:val="22"/>
      <w:szCs w:val="22"/>
      <w:lang w:eastAsia="en-US"/>
    </w:rPr>
  </w:style>
  <w:style w:type="character" w:customStyle="1" w:styleId="SinespaciadoCar">
    <w:name w:val="Sin espaciado Car"/>
    <w:aliases w:val="MAPAS Car"/>
    <w:link w:val="Sinespaciado"/>
    <w:uiPriority w:val="1"/>
    <w:locked/>
    <w:rsid w:val="00A51C7F"/>
    <w:rPr>
      <w:sz w:val="22"/>
      <w:szCs w:val="22"/>
      <w:lang w:eastAsia="en-US" w:bidi="ar-SA"/>
    </w:rPr>
  </w:style>
  <w:style w:type="paragraph" w:styleId="Prrafodelista">
    <w:name w:val="List Paragraph"/>
    <w:aliases w:val="Cita texto"/>
    <w:basedOn w:val="Normal"/>
    <w:uiPriority w:val="34"/>
    <w:qFormat/>
    <w:rsid w:val="00A51C7F"/>
    <w:pPr>
      <w:ind w:left="720"/>
      <w:contextualSpacing/>
    </w:pPr>
  </w:style>
  <w:style w:type="paragraph" w:styleId="Textonotapie">
    <w:name w:val="footnote text"/>
    <w:basedOn w:val="Normal"/>
    <w:link w:val="TextonotapieCar"/>
    <w:uiPriority w:val="99"/>
    <w:semiHidden/>
    <w:unhideWhenUsed/>
    <w:rsid w:val="00A51C7F"/>
    <w:pPr>
      <w:spacing w:after="0" w:line="240" w:lineRule="auto"/>
    </w:pPr>
    <w:rPr>
      <w:rFonts w:ascii="Times New Roman" w:hAnsi="Times New Roman"/>
      <w:sz w:val="20"/>
      <w:szCs w:val="20"/>
      <w:lang w:val="en-US"/>
    </w:rPr>
  </w:style>
  <w:style w:type="character" w:customStyle="1" w:styleId="TextonotapieCar">
    <w:name w:val="Texto nota pie Car"/>
    <w:link w:val="Textonotapie"/>
    <w:uiPriority w:val="99"/>
    <w:semiHidden/>
    <w:rsid w:val="00A51C7F"/>
    <w:rPr>
      <w:rFonts w:ascii="Times New Roman" w:hAnsi="Times New Roman"/>
      <w:lang w:val="en-US" w:eastAsia="en-US"/>
    </w:rPr>
  </w:style>
  <w:style w:type="character" w:styleId="Refdenotaalpie">
    <w:name w:val="footnote reference"/>
    <w:uiPriority w:val="99"/>
    <w:semiHidden/>
    <w:unhideWhenUsed/>
    <w:rsid w:val="00A51C7F"/>
    <w:rPr>
      <w:vertAlign w:val="superscript"/>
    </w:rPr>
  </w:style>
  <w:style w:type="character" w:customStyle="1" w:styleId="Ttulo1Car">
    <w:name w:val="Título 1 Car"/>
    <w:link w:val="Ttulo1"/>
    <w:rsid w:val="00EC4E59"/>
    <w:rPr>
      <w:rFonts w:ascii="Cambria" w:eastAsia="Times New Roman" w:hAnsi="Cambria"/>
      <w:b/>
      <w:bCs/>
      <w:color w:val="365F91"/>
      <w:sz w:val="28"/>
      <w:szCs w:val="28"/>
      <w:lang w:eastAsia="en-US"/>
    </w:rPr>
  </w:style>
  <w:style w:type="character" w:customStyle="1" w:styleId="Ttulo2Car">
    <w:name w:val="Título 2 Car"/>
    <w:link w:val="Ttulo2"/>
    <w:rsid w:val="00EC4E59"/>
    <w:rPr>
      <w:rFonts w:ascii="Arial" w:eastAsia="Times New Roman" w:hAnsi="Arial" w:cs="Arial"/>
      <w:b/>
      <w:bCs/>
      <w:sz w:val="24"/>
      <w:szCs w:val="24"/>
      <w:lang w:eastAsia="es-ES"/>
    </w:rPr>
  </w:style>
  <w:style w:type="character" w:customStyle="1" w:styleId="Ttulo3Car">
    <w:name w:val="Título 3 Car"/>
    <w:link w:val="Ttulo3"/>
    <w:rsid w:val="00EC4E59"/>
    <w:rPr>
      <w:rFonts w:ascii="Cambria" w:eastAsia="Times New Roman" w:hAnsi="Cambria"/>
      <w:b/>
      <w:bCs/>
      <w:color w:val="4F81BD"/>
      <w:sz w:val="22"/>
      <w:szCs w:val="22"/>
      <w:lang w:eastAsia="en-US"/>
    </w:rPr>
  </w:style>
  <w:style w:type="character" w:customStyle="1" w:styleId="Ttulo4Car">
    <w:name w:val="Título 4 Car"/>
    <w:link w:val="Ttulo4"/>
    <w:uiPriority w:val="9"/>
    <w:rsid w:val="00EC4E59"/>
    <w:rPr>
      <w:rFonts w:ascii="Cambria" w:eastAsia="Times New Roman" w:hAnsi="Cambria"/>
      <w:b/>
      <w:bCs/>
      <w:i/>
      <w:iCs/>
      <w:color w:val="4F81BD"/>
      <w:sz w:val="22"/>
      <w:szCs w:val="22"/>
      <w:lang w:eastAsia="en-US"/>
    </w:rPr>
  </w:style>
  <w:style w:type="paragraph" w:styleId="Textodeglobo">
    <w:name w:val="Balloon Text"/>
    <w:basedOn w:val="Normal"/>
    <w:link w:val="TextodegloboCar"/>
    <w:unhideWhenUsed/>
    <w:rsid w:val="00EC4E59"/>
    <w:pPr>
      <w:spacing w:after="0" w:line="240" w:lineRule="auto"/>
    </w:pPr>
    <w:rPr>
      <w:rFonts w:ascii="Tahoma" w:hAnsi="Tahoma"/>
      <w:sz w:val="16"/>
      <w:szCs w:val="16"/>
      <w:lang w:val="x-none"/>
    </w:rPr>
  </w:style>
  <w:style w:type="character" w:customStyle="1" w:styleId="TextodegloboCar">
    <w:name w:val="Texto de globo Car"/>
    <w:link w:val="Textodeglobo"/>
    <w:rsid w:val="00EC4E59"/>
    <w:rPr>
      <w:rFonts w:ascii="Tahoma" w:hAnsi="Tahoma" w:cs="Tahoma"/>
      <w:sz w:val="16"/>
      <w:szCs w:val="16"/>
      <w:lang w:eastAsia="en-US"/>
    </w:rPr>
  </w:style>
  <w:style w:type="character" w:styleId="Hipervnculo">
    <w:name w:val="Hyperlink"/>
    <w:unhideWhenUsed/>
    <w:rsid w:val="00EC4E59"/>
    <w:rPr>
      <w:color w:val="0000FF"/>
      <w:u w:val="single"/>
    </w:rPr>
  </w:style>
  <w:style w:type="paragraph" w:styleId="NormalWeb">
    <w:name w:val="Normal (Web)"/>
    <w:basedOn w:val="Normal"/>
    <w:rsid w:val="00EC4E5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cecmsonormal">
    <w:name w:val="ec_ec_msonormal"/>
    <w:basedOn w:val="Normal"/>
    <w:rsid w:val="00EC4E59"/>
    <w:pPr>
      <w:spacing w:after="324" w:line="240" w:lineRule="auto"/>
    </w:pPr>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rsid w:val="00EC4E59"/>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rsid w:val="00EC4E59"/>
    <w:rPr>
      <w:rFonts w:ascii="Times New Roman" w:eastAsia="Times New Roman" w:hAnsi="Times New Roman"/>
      <w:sz w:val="24"/>
      <w:szCs w:val="24"/>
    </w:rPr>
  </w:style>
  <w:style w:type="character" w:styleId="Textoennegrita">
    <w:name w:val="Strong"/>
    <w:uiPriority w:val="22"/>
    <w:qFormat/>
    <w:rsid w:val="00EC4E59"/>
    <w:rPr>
      <w:b/>
      <w:bCs/>
    </w:rPr>
  </w:style>
  <w:style w:type="character" w:customStyle="1" w:styleId="apple-style-span">
    <w:name w:val="apple-style-span"/>
    <w:rsid w:val="00EC4E59"/>
  </w:style>
  <w:style w:type="paragraph" w:styleId="Textoindependiente">
    <w:name w:val="Body Text"/>
    <w:basedOn w:val="Normal"/>
    <w:link w:val="TextoindependienteCar"/>
    <w:uiPriority w:val="99"/>
    <w:unhideWhenUsed/>
    <w:rsid w:val="00EC4E59"/>
    <w:pPr>
      <w:spacing w:after="120" w:line="276" w:lineRule="auto"/>
    </w:pPr>
    <w:rPr>
      <w:lang w:val="x-none"/>
    </w:rPr>
  </w:style>
  <w:style w:type="character" w:customStyle="1" w:styleId="TextoindependienteCar">
    <w:name w:val="Texto independiente Car"/>
    <w:link w:val="Textoindependiente"/>
    <w:uiPriority w:val="99"/>
    <w:rsid w:val="00EC4E59"/>
    <w:rPr>
      <w:sz w:val="22"/>
      <w:szCs w:val="22"/>
      <w:lang w:eastAsia="en-US"/>
    </w:rPr>
  </w:style>
  <w:style w:type="paragraph" w:customStyle="1" w:styleId="Puesto">
    <w:name w:val="Puesto"/>
    <w:basedOn w:val="Normal"/>
    <w:link w:val="PuestoCar"/>
    <w:qFormat/>
    <w:rsid w:val="00EC4E59"/>
    <w:pPr>
      <w:spacing w:after="0" w:line="240" w:lineRule="auto"/>
      <w:jc w:val="center"/>
    </w:pPr>
    <w:rPr>
      <w:rFonts w:ascii="Times New Roman" w:eastAsia="Times New Roman" w:hAnsi="Times New Roman"/>
      <w:b/>
      <w:bCs/>
      <w:sz w:val="24"/>
      <w:szCs w:val="24"/>
      <w:lang w:val="es-ES" w:eastAsia="es-ES"/>
    </w:rPr>
  </w:style>
  <w:style w:type="character" w:customStyle="1" w:styleId="PuestoCar">
    <w:name w:val="Puesto Car"/>
    <w:link w:val="Puesto"/>
    <w:rsid w:val="00EC4E59"/>
    <w:rPr>
      <w:rFonts w:ascii="Times New Roman" w:eastAsia="Times New Roman" w:hAnsi="Times New Roman"/>
      <w:b/>
      <w:bCs/>
      <w:sz w:val="24"/>
      <w:szCs w:val="24"/>
      <w:lang w:val="es-ES" w:eastAsia="es-ES"/>
    </w:rPr>
  </w:style>
  <w:style w:type="table" w:styleId="Tablaconcuadrcula">
    <w:name w:val="Table Grid"/>
    <w:basedOn w:val="Tablanormal"/>
    <w:uiPriority w:val="39"/>
    <w:rsid w:val="00EC4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unhideWhenUsed/>
    <w:rsid w:val="00EC4E59"/>
    <w:pPr>
      <w:spacing w:after="120" w:line="276" w:lineRule="auto"/>
      <w:ind w:left="283"/>
    </w:pPr>
    <w:rPr>
      <w:lang w:val="x-none"/>
    </w:rPr>
  </w:style>
  <w:style w:type="character" w:customStyle="1" w:styleId="SangradetextonormalCar">
    <w:name w:val="Sangría de texto normal Car"/>
    <w:link w:val="Sangradetextonormal"/>
    <w:rsid w:val="00EC4E59"/>
    <w:rPr>
      <w:sz w:val="22"/>
      <w:szCs w:val="22"/>
      <w:lang w:eastAsia="en-US"/>
    </w:rPr>
  </w:style>
  <w:style w:type="paragraph" w:styleId="Saludo">
    <w:name w:val="Salutation"/>
    <w:basedOn w:val="Normal"/>
    <w:next w:val="Normal"/>
    <w:link w:val="SaludoCar"/>
    <w:uiPriority w:val="99"/>
    <w:unhideWhenUsed/>
    <w:rsid w:val="00EC4E59"/>
    <w:pPr>
      <w:spacing w:after="200" w:line="276" w:lineRule="auto"/>
    </w:pPr>
    <w:rPr>
      <w:lang w:val="x-none"/>
    </w:rPr>
  </w:style>
  <w:style w:type="character" w:customStyle="1" w:styleId="SaludoCar">
    <w:name w:val="Saludo Car"/>
    <w:link w:val="Saludo"/>
    <w:uiPriority w:val="99"/>
    <w:rsid w:val="00EC4E59"/>
    <w:rPr>
      <w:sz w:val="22"/>
      <w:szCs w:val="22"/>
      <w:lang w:eastAsia="en-US"/>
    </w:rPr>
  </w:style>
  <w:style w:type="paragraph" w:styleId="Textoindependiente2">
    <w:name w:val="Body Text 2"/>
    <w:basedOn w:val="Normal"/>
    <w:link w:val="Textoindependiente2Car"/>
    <w:uiPriority w:val="99"/>
    <w:unhideWhenUsed/>
    <w:rsid w:val="00EC4E59"/>
    <w:pPr>
      <w:spacing w:after="120" w:line="480" w:lineRule="auto"/>
    </w:pPr>
    <w:rPr>
      <w:lang w:val="x-none"/>
    </w:rPr>
  </w:style>
  <w:style w:type="character" w:customStyle="1" w:styleId="Textoindependiente2Car">
    <w:name w:val="Texto independiente 2 Car"/>
    <w:link w:val="Textoindependiente2"/>
    <w:uiPriority w:val="99"/>
    <w:rsid w:val="00EC4E59"/>
    <w:rPr>
      <w:sz w:val="22"/>
      <w:szCs w:val="22"/>
      <w:lang w:eastAsia="en-US"/>
    </w:rPr>
  </w:style>
  <w:style w:type="paragraph" w:styleId="Lista">
    <w:name w:val="List"/>
    <w:basedOn w:val="Normal"/>
    <w:uiPriority w:val="99"/>
    <w:unhideWhenUsed/>
    <w:rsid w:val="00EC4E59"/>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EC4E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x-none"/>
    </w:rPr>
  </w:style>
  <w:style w:type="character" w:customStyle="1" w:styleId="EncabezadodemensajeCar">
    <w:name w:val="Encabezado de mensaje Car"/>
    <w:link w:val="Encabezadodemensaje"/>
    <w:uiPriority w:val="99"/>
    <w:rsid w:val="00EC4E59"/>
    <w:rPr>
      <w:rFonts w:ascii="Cambria" w:eastAsia="Times New Roman" w:hAnsi="Cambria"/>
      <w:sz w:val="24"/>
      <w:szCs w:val="24"/>
      <w:shd w:val="pct20" w:color="auto" w:fill="auto"/>
      <w:lang w:eastAsia="en-US"/>
    </w:rPr>
  </w:style>
  <w:style w:type="paragraph" w:styleId="Listaconvietas">
    <w:name w:val="List Bullet"/>
    <w:basedOn w:val="Normal"/>
    <w:uiPriority w:val="99"/>
    <w:unhideWhenUsed/>
    <w:rsid w:val="00EC4E59"/>
    <w:pPr>
      <w:numPr>
        <w:numId w:val="6"/>
      </w:numPr>
      <w:spacing w:after="200" w:line="276" w:lineRule="auto"/>
      <w:contextualSpacing/>
    </w:pPr>
  </w:style>
  <w:style w:type="paragraph" w:styleId="Listaconvietas2">
    <w:name w:val="List Bullet 2"/>
    <w:basedOn w:val="Normal"/>
    <w:uiPriority w:val="99"/>
    <w:unhideWhenUsed/>
    <w:rsid w:val="00EC4E59"/>
    <w:pPr>
      <w:numPr>
        <w:numId w:val="7"/>
      </w:numPr>
      <w:spacing w:after="200" w:line="276" w:lineRule="auto"/>
      <w:contextualSpacing/>
    </w:pPr>
  </w:style>
  <w:style w:type="paragraph" w:customStyle="1" w:styleId="ListaCC">
    <w:name w:val="Lista CC."/>
    <w:basedOn w:val="Normal"/>
    <w:rsid w:val="00EC4E59"/>
    <w:pPr>
      <w:spacing w:after="200" w:line="276" w:lineRule="auto"/>
    </w:pPr>
  </w:style>
  <w:style w:type="paragraph" w:styleId="Descripcin">
    <w:name w:val="caption"/>
    <w:basedOn w:val="Normal"/>
    <w:next w:val="Normal"/>
    <w:uiPriority w:val="35"/>
    <w:unhideWhenUsed/>
    <w:qFormat/>
    <w:rsid w:val="00EC4E59"/>
    <w:pPr>
      <w:spacing w:after="200" w:line="240" w:lineRule="auto"/>
    </w:pPr>
    <w:rPr>
      <w:b/>
      <w:bCs/>
      <w:color w:val="4F81BD"/>
      <w:sz w:val="18"/>
      <w:szCs w:val="18"/>
    </w:rPr>
  </w:style>
  <w:style w:type="paragraph" w:styleId="Subttulo">
    <w:name w:val="Subtitle"/>
    <w:basedOn w:val="Normal"/>
    <w:next w:val="Normal"/>
    <w:link w:val="SubttuloCar"/>
    <w:uiPriority w:val="11"/>
    <w:qFormat/>
    <w:rsid w:val="00EC4E59"/>
    <w:pPr>
      <w:numPr>
        <w:ilvl w:val="1"/>
      </w:numPr>
      <w:spacing w:after="200" w:line="276" w:lineRule="auto"/>
    </w:pPr>
    <w:rPr>
      <w:rFonts w:ascii="Cambria" w:eastAsia="Times New Roman" w:hAnsi="Cambria"/>
      <w:i/>
      <w:iCs/>
      <w:color w:val="4F81BD"/>
      <w:spacing w:val="15"/>
      <w:sz w:val="24"/>
      <w:szCs w:val="24"/>
      <w:lang w:val="x-none"/>
    </w:rPr>
  </w:style>
  <w:style w:type="character" w:customStyle="1" w:styleId="SubttuloCar">
    <w:name w:val="Subtítulo Car"/>
    <w:link w:val="Subttulo"/>
    <w:uiPriority w:val="11"/>
    <w:rsid w:val="00EC4E59"/>
    <w:rPr>
      <w:rFonts w:ascii="Cambria" w:eastAsia="Times New Roman" w:hAnsi="Cambria"/>
      <w:i/>
      <w:iCs/>
      <w:color w:val="4F81BD"/>
      <w:spacing w:val="15"/>
      <w:sz w:val="24"/>
      <w:szCs w:val="24"/>
      <w:lang w:eastAsia="en-US"/>
    </w:rPr>
  </w:style>
  <w:style w:type="paragraph" w:customStyle="1" w:styleId="Lneadeasunto">
    <w:name w:val="Línea de asunto"/>
    <w:basedOn w:val="Normal"/>
    <w:rsid w:val="00EC4E59"/>
    <w:pPr>
      <w:spacing w:after="200" w:line="276" w:lineRule="auto"/>
    </w:pPr>
  </w:style>
  <w:style w:type="paragraph" w:customStyle="1" w:styleId="Infodocumentosadjuntos">
    <w:name w:val="Info documentos adjuntos"/>
    <w:basedOn w:val="Normal"/>
    <w:rsid w:val="00EC4E59"/>
    <w:pPr>
      <w:spacing w:after="200" w:line="276" w:lineRule="auto"/>
    </w:pPr>
  </w:style>
  <w:style w:type="paragraph" w:styleId="Textoindependienteprimerasangra">
    <w:name w:val="Body Text First Indent"/>
    <w:basedOn w:val="Textoindependiente"/>
    <w:link w:val="TextoindependienteprimerasangraCar"/>
    <w:uiPriority w:val="99"/>
    <w:unhideWhenUsed/>
    <w:rsid w:val="00EC4E5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C4E5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EC4E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C4E59"/>
    <w:rPr>
      <w:sz w:val="22"/>
      <w:szCs w:val="22"/>
      <w:lang w:eastAsia="en-US"/>
    </w:rPr>
  </w:style>
  <w:style w:type="paragraph" w:customStyle="1" w:styleId="4AtteGothamBook10pts">
    <w:name w:val="4. Atte. Gotham Book 10 pts"/>
    <w:basedOn w:val="NormalWeb"/>
    <w:rsid w:val="00EC4E59"/>
    <w:pPr>
      <w:spacing w:before="0" w:beforeAutospacing="0" w:after="0" w:afterAutospacing="0"/>
      <w:jc w:val="center"/>
    </w:pPr>
    <w:rPr>
      <w:rFonts w:ascii="Gotham Book" w:hAnsi="Gotham Book"/>
      <w:b/>
      <w:sz w:val="20"/>
    </w:rPr>
  </w:style>
  <w:style w:type="paragraph" w:customStyle="1" w:styleId="5RemiteGothamMedium11pts">
    <w:name w:val="5. Remite Gotham Medium 11 pts"/>
    <w:basedOn w:val="NormalWeb"/>
    <w:rsid w:val="00EC4E59"/>
    <w:pPr>
      <w:spacing w:before="0" w:beforeAutospacing="0" w:after="0" w:afterAutospacing="0"/>
      <w:jc w:val="center"/>
    </w:pPr>
    <w:rPr>
      <w:rFonts w:ascii="Gotham Medium" w:hAnsi="Gotham Medium"/>
      <w:b/>
      <w:sz w:val="22"/>
    </w:rPr>
  </w:style>
  <w:style w:type="table" w:customStyle="1" w:styleId="JUNTADIRECTIVA">
    <w:name w:val="JUNTA DIRECTIVA"/>
    <w:basedOn w:val="Tablaconefectos3D3"/>
    <w:rsid w:val="00EC4E59"/>
    <w:rPr>
      <w:rFonts w:ascii="Verdana" w:hAnsi="Verdana"/>
      <w:b/>
      <w:lang w:val="es-ES_tradnl" w:eastAsia="es-ES"/>
    </w:rPr>
    <w:tblPr/>
    <w:tcPr>
      <w:shd w:val="clear" w:color="auto" w:fill="D7D387"/>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C4E5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ario">
    <w:name w:val="annotation reference"/>
    <w:rsid w:val="00EC4E59"/>
    <w:rPr>
      <w:sz w:val="16"/>
      <w:szCs w:val="16"/>
    </w:rPr>
  </w:style>
  <w:style w:type="paragraph" w:styleId="Textocomentario">
    <w:name w:val="annotation text"/>
    <w:basedOn w:val="Normal"/>
    <w:link w:val="TextocomentarioCar"/>
    <w:rsid w:val="00EC4E59"/>
    <w:pPr>
      <w:spacing w:after="0" w:line="240" w:lineRule="auto"/>
    </w:pPr>
    <w:rPr>
      <w:rFonts w:ascii="Verdana" w:eastAsia="Times New Roman" w:hAnsi="Verdana"/>
      <w:bCs/>
      <w:iCs/>
      <w:sz w:val="20"/>
      <w:szCs w:val="20"/>
      <w:lang w:val="es-ES" w:eastAsia="es-ES"/>
    </w:rPr>
  </w:style>
  <w:style w:type="character" w:customStyle="1" w:styleId="TextocomentarioCar">
    <w:name w:val="Texto comentario Car"/>
    <w:link w:val="Textocomentario"/>
    <w:rsid w:val="00EC4E59"/>
    <w:rPr>
      <w:rFonts w:ascii="Verdana" w:eastAsia="Times New Roman" w:hAnsi="Verdana" w:cs="Arial"/>
      <w:bCs/>
      <w:iCs/>
      <w:lang w:val="es-ES" w:eastAsia="es-ES"/>
    </w:rPr>
  </w:style>
  <w:style w:type="paragraph" w:styleId="Asuntodelcomentario">
    <w:name w:val="annotation subject"/>
    <w:basedOn w:val="Textocomentario"/>
    <w:next w:val="Textocomentario"/>
    <w:link w:val="AsuntodelcomentarioCar"/>
    <w:rsid w:val="00EC4E59"/>
    <w:rPr>
      <w:b/>
    </w:rPr>
  </w:style>
  <w:style w:type="character" w:customStyle="1" w:styleId="AsuntodelcomentarioCar">
    <w:name w:val="Asunto del comentario Car"/>
    <w:link w:val="Asuntodelcomentario"/>
    <w:rsid w:val="00EC4E59"/>
    <w:rPr>
      <w:rFonts w:ascii="Verdana" w:eastAsia="Times New Roman" w:hAnsi="Verdana" w:cs="Arial"/>
      <w:b/>
      <w:bCs/>
      <w:iCs/>
      <w:lang w:val="es-ES" w:eastAsia="es-ES"/>
    </w:rPr>
  </w:style>
  <w:style w:type="paragraph" w:styleId="Textoindependiente3">
    <w:name w:val="Body Text 3"/>
    <w:basedOn w:val="Normal"/>
    <w:link w:val="Textoindependiente3Car"/>
    <w:rsid w:val="00EC4E5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EC4E59"/>
    <w:rPr>
      <w:rFonts w:ascii="Times New Roman" w:eastAsia="Times New Roman" w:hAnsi="Times New Roman"/>
      <w:sz w:val="16"/>
      <w:szCs w:val="16"/>
      <w:lang w:val="es-ES" w:eastAsia="es-ES"/>
    </w:rPr>
  </w:style>
  <w:style w:type="paragraph" w:customStyle="1" w:styleId="style97">
    <w:name w:val="style97"/>
    <w:basedOn w:val="Normal"/>
    <w:rsid w:val="00EC4E59"/>
    <w:pPr>
      <w:spacing w:before="100" w:beforeAutospacing="1" w:after="100" w:afterAutospacing="1" w:line="240" w:lineRule="auto"/>
    </w:pPr>
    <w:rPr>
      <w:rFonts w:ascii="Times New Roman" w:eastAsia="Times New Roman" w:hAnsi="Times New Roman"/>
      <w:color w:val="333333"/>
      <w:sz w:val="24"/>
      <w:szCs w:val="24"/>
      <w:lang w:val="es-ES" w:eastAsia="es-ES"/>
    </w:rPr>
  </w:style>
  <w:style w:type="character" w:customStyle="1" w:styleId="b5">
    <w:name w:val="b5"/>
    <w:rsid w:val="00EC4E59"/>
    <w:rPr>
      <w:rFonts w:ascii="Arial" w:hAnsi="Arial" w:cs="Arial" w:hint="default"/>
      <w:color w:val="333333"/>
      <w:sz w:val="24"/>
      <w:szCs w:val="24"/>
    </w:rPr>
  </w:style>
  <w:style w:type="paragraph" w:styleId="Revisin">
    <w:name w:val="Revision"/>
    <w:hidden/>
    <w:uiPriority w:val="71"/>
    <w:semiHidden/>
    <w:rsid w:val="00EC4E59"/>
    <w:rPr>
      <w:rFonts w:ascii="Times New Roman" w:eastAsia="ヒラギノ角ゴ Pro W3" w:hAnsi="Times New Roman"/>
      <w:color w:val="000000"/>
      <w:sz w:val="24"/>
      <w:szCs w:val="24"/>
      <w:lang w:val="ja-JP" w:eastAsia="en-US"/>
    </w:rPr>
  </w:style>
  <w:style w:type="paragraph" w:customStyle="1" w:styleId="PARRAFOEDICTO">
    <w:name w:val="PARRAFO EDICTO"/>
    <w:basedOn w:val="Normal"/>
    <w:link w:val="PARRAFOEDICTOCar7"/>
    <w:qFormat/>
    <w:rsid w:val="00141F1C"/>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141F1C"/>
    <w:rPr>
      <w:rFonts w:ascii="Arial" w:hAnsi="Arial"/>
      <w:sz w:val="16"/>
      <w:szCs w:val="22"/>
      <w:lang w:val="x-none" w:eastAsia="en-US"/>
    </w:rPr>
  </w:style>
  <w:style w:type="paragraph" w:customStyle="1" w:styleId="Estilo">
    <w:name w:val="Estilo"/>
    <w:link w:val="EstiloCar"/>
    <w:qFormat/>
    <w:rsid w:val="00141F1C"/>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41F1C"/>
    <w:rPr>
      <w:rFonts w:ascii="Arial" w:eastAsia="Times New Roman" w:hAnsi="Arial"/>
      <w:sz w:val="24"/>
      <w:szCs w:val="24"/>
      <w:lang w:val="es-ES" w:eastAsia="es-ES" w:bidi="ar-SA"/>
    </w:rPr>
  </w:style>
  <w:style w:type="character" w:customStyle="1" w:styleId="FontStyle13">
    <w:name w:val="Font Style13"/>
    <w:uiPriority w:val="99"/>
    <w:rsid w:val="00141F1C"/>
    <w:rPr>
      <w:rFonts w:ascii="Calibri" w:hAnsi="Calibri" w:cs="Calibri"/>
      <w:sz w:val="26"/>
      <w:szCs w:val="26"/>
    </w:rPr>
  </w:style>
  <w:style w:type="character" w:customStyle="1" w:styleId="FontStyle14">
    <w:name w:val="Font Style14"/>
    <w:uiPriority w:val="99"/>
    <w:rsid w:val="00141F1C"/>
    <w:rPr>
      <w:rFonts w:ascii="Arial" w:hAnsi="Arial" w:cs="Arial"/>
      <w:b/>
      <w:bCs/>
      <w:i/>
      <w:iCs/>
      <w:sz w:val="20"/>
      <w:szCs w:val="20"/>
    </w:rPr>
  </w:style>
  <w:style w:type="character" w:customStyle="1" w:styleId="FontStyle15">
    <w:name w:val="Font Style15"/>
    <w:uiPriority w:val="99"/>
    <w:rsid w:val="00141F1C"/>
    <w:rPr>
      <w:rFonts w:ascii="Arial" w:hAnsi="Arial" w:cs="Arial" w:hint="default"/>
      <w:b/>
      <w:bCs/>
      <w:sz w:val="14"/>
      <w:szCs w:val="14"/>
    </w:rPr>
  </w:style>
  <w:style w:type="character" w:customStyle="1" w:styleId="FontStyle16">
    <w:name w:val="Font Style16"/>
    <w:uiPriority w:val="99"/>
    <w:rsid w:val="00141F1C"/>
    <w:rPr>
      <w:rFonts w:ascii="Arial" w:hAnsi="Arial" w:cs="Arial" w:hint="default"/>
      <w:sz w:val="16"/>
      <w:szCs w:val="16"/>
    </w:rPr>
  </w:style>
  <w:style w:type="paragraph" w:customStyle="1" w:styleId="Style1">
    <w:name w:val="Style1"/>
    <w:basedOn w:val="Normal"/>
    <w:uiPriority w:val="99"/>
    <w:rsid w:val="00141F1C"/>
    <w:pPr>
      <w:widowControl w:val="0"/>
      <w:autoSpaceDE w:val="0"/>
      <w:autoSpaceDN w:val="0"/>
      <w:adjustRightInd w:val="0"/>
      <w:spacing w:after="0" w:line="270" w:lineRule="exact"/>
    </w:pPr>
    <w:rPr>
      <w:rFonts w:ascii="Century Gothic" w:eastAsia="Times New Roman" w:hAnsi="Century Gothic"/>
      <w:sz w:val="24"/>
      <w:szCs w:val="24"/>
      <w:lang w:eastAsia="es-MX"/>
    </w:rPr>
  </w:style>
  <w:style w:type="paragraph" w:customStyle="1" w:styleId="xmsonormal">
    <w:name w:val="x_msonormal"/>
    <w:basedOn w:val="Normal"/>
    <w:rsid w:val="009F06B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aliases w:val="independiente,independiente Car Car Car"/>
    <w:basedOn w:val="Normal"/>
    <w:link w:val="TextoCar"/>
    <w:qFormat/>
    <w:rsid w:val="009F06B2"/>
    <w:pPr>
      <w:spacing w:after="101" w:line="216" w:lineRule="exact"/>
      <w:ind w:firstLine="288"/>
      <w:contextualSpacing/>
      <w:jc w:val="both"/>
    </w:pPr>
    <w:rPr>
      <w:rFonts w:ascii="Arial" w:eastAsia="Times New Roman" w:hAnsi="Arial"/>
      <w:sz w:val="18"/>
      <w:szCs w:val="20"/>
      <w:lang w:val="es-ES" w:eastAsia="es-ES"/>
    </w:rPr>
  </w:style>
  <w:style w:type="character" w:customStyle="1" w:styleId="TextoCar">
    <w:name w:val="Texto Car"/>
    <w:link w:val="Texto"/>
    <w:locked/>
    <w:rsid w:val="009F06B2"/>
    <w:rPr>
      <w:rFonts w:ascii="Arial" w:eastAsia="Times New Roman" w:hAnsi="Arial" w:cs="Arial"/>
      <w:sz w:val="18"/>
      <w:lang w:val="es-ES" w:eastAsia="es-ES"/>
    </w:rPr>
  </w:style>
  <w:style w:type="paragraph" w:styleId="Textosinformato">
    <w:name w:val="Plain Text"/>
    <w:basedOn w:val="Normal"/>
    <w:link w:val="TextosinformatoCar"/>
    <w:unhideWhenUsed/>
    <w:rsid w:val="009A591E"/>
    <w:pPr>
      <w:widowControl w:val="0"/>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link w:val="Textosinformato"/>
    <w:rsid w:val="009A591E"/>
    <w:rPr>
      <w:rFonts w:ascii="Courier New" w:eastAsia="Times New Roman" w:hAnsi="Courier New"/>
      <w:lang w:val="es-ES" w:eastAsia="es-ES"/>
    </w:rPr>
  </w:style>
  <w:style w:type="character" w:styleId="Mencinsinresolver">
    <w:name w:val="Unresolved Mention"/>
    <w:uiPriority w:val="99"/>
    <w:semiHidden/>
    <w:unhideWhenUsed/>
    <w:rsid w:val="009A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91">
      <w:bodyDiv w:val="1"/>
      <w:marLeft w:val="0"/>
      <w:marRight w:val="0"/>
      <w:marTop w:val="0"/>
      <w:marBottom w:val="0"/>
      <w:divBdr>
        <w:top w:val="none" w:sz="0" w:space="0" w:color="auto"/>
        <w:left w:val="none" w:sz="0" w:space="0" w:color="auto"/>
        <w:bottom w:val="none" w:sz="0" w:space="0" w:color="auto"/>
        <w:right w:val="none" w:sz="0" w:space="0" w:color="auto"/>
      </w:divBdr>
    </w:div>
    <w:div w:id="700014729">
      <w:bodyDiv w:val="1"/>
      <w:marLeft w:val="0"/>
      <w:marRight w:val="0"/>
      <w:marTop w:val="0"/>
      <w:marBottom w:val="0"/>
      <w:divBdr>
        <w:top w:val="none" w:sz="0" w:space="0" w:color="auto"/>
        <w:left w:val="none" w:sz="0" w:space="0" w:color="auto"/>
        <w:bottom w:val="none" w:sz="0" w:space="0" w:color="auto"/>
        <w:right w:val="none" w:sz="0" w:space="0" w:color="auto"/>
      </w:divBdr>
    </w:div>
    <w:div w:id="878319102">
      <w:bodyDiv w:val="1"/>
      <w:marLeft w:val="0"/>
      <w:marRight w:val="0"/>
      <w:marTop w:val="0"/>
      <w:marBottom w:val="0"/>
      <w:divBdr>
        <w:top w:val="none" w:sz="0" w:space="0" w:color="auto"/>
        <w:left w:val="none" w:sz="0" w:space="0" w:color="auto"/>
        <w:bottom w:val="none" w:sz="0" w:space="0" w:color="auto"/>
        <w:right w:val="none" w:sz="0" w:space="0" w:color="auto"/>
      </w:divBdr>
    </w:div>
    <w:div w:id="1165901496">
      <w:bodyDiv w:val="1"/>
      <w:marLeft w:val="0"/>
      <w:marRight w:val="0"/>
      <w:marTop w:val="0"/>
      <w:marBottom w:val="0"/>
      <w:divBdr>
        <w:top w:val="none" w:sz="0" w:space="0" w:color="auto"/>
        <w:left w:val="none" w:sz="0" w:space="0" w:color="auto"/>
        <w:bottom w:val="none" w:sz="0" w:space="0" w:color="auto"/>
        <w:right w:val="none" w:sz="0" w:space="0" w:color="auto"/>
      </w:divBdr>
    </w:div>
    <w:div w:id="1190492270">
      <w:bodyDiv w:val="1"/>
      <w:marLeft w:val="0"/>
      <w:marRight w:val="0"/>
      <w:marTop w:val="0"/>
      <w:marBottom w:val="0"/>
      <w:divBdr>
        <w:top w:val="none" w:sz="0" w:space="0" w:color="auto"/>
        <w:left w:val="none" w:sz="0" w:space="0" w:color="auto"/>
        <w:bottom w:val="none" w:sz="0" w:space="0" w:color="auto"/>
        <w:right w:val="none" w:sz="0" w:space="0" w:color="auto"/>
      </w:divBdr>
    </w:div>
    <w:div w:id="1388147412">
      <w:bodyDiv w:val="1"/>
      <w:marLeft w:val="0"/>
      <w:marRight w:val="0"/>
      <w:marTop w:val="0"/>
      <w:marBottom w:val="0"/>
      <w:divBdr>
        <w:top w:val="none" w:sz="0" w:space="0" w:color="auto"/>
        <w:left w:val="none" w:sz="0" w:space="0" w:color="auto"/>
        <w:bottom w:val="none" w:sz="0" w:space="0" w:color="auto"/>
        <w:right w:val="none" w:sz="0" w:space="0" w:color="auto"/>
      </w:divBdr>
    </w:div>
    <w:div w:id="1604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9/dic04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E771-ADC2-427E-A3B7-9EB572C2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4192</Words>
  <Characters>23060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27198</CharactersWithSpaces>
  <SharedDoc>false</SharedDoc>
  <HLinks>
    <vt:vector size="6" baseType="variant">
      <vt:variant>
        <vt:i4>983109</vt:i4>
      </vt:variant>
      <vt:variant>
        <vt:i4>0</vt:i4>
      </vt:variant>
      <vt:variant>
        <vt:i4>0</vt:i4>
      </vt:variant>
      <vt:variant>
        <vt:i4>5</vt:i4>
      </vt:variant>
      <vt:variant>
        <vt:lpwstr>http://legislacion.edomex.gob.mx/sites/legislacion.edomex.gob.mx/files/files/pdf/gct/2019/nov131.pdf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LIZBET HERNANDEZ CASTAÑEDA</cp:lastModifiedBy>
  <cp:revision>2</cp:revision>
  <cp:lastPrinted>2019-12-04T20:18:00Z</cp:lastPrinted>
  <dcterms:created xsi:type="dcterms:W3CDTF">2021-09-14T19:24:00Z</dcterms:created>
  <dcterms:modified xsi:type="dcterms:W3CDTF">2021-09-14T19:24:00Z</dcterms:modified>
</cp:coreProperties>
</file>