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5829"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5302E11C" w14:textId="77777777" w:rsidR="00797976" w:rsidRPr="00797976" w:rsidRDefault="00797976" w:rsidP="00797976">
      <w:pPr>
        <w:spacing w:after="0" w:line="240" w:lineRule="auto"/>
        <w:jc w:val="both"/>
        <w:rPr>
          <w:rFonts w:ascii="Bookman Old Style" w:hAnsi="Bookman Old Style" w:cs="Arial"/>
          <w:kern w:val="0"/>
          <w:sz w:val="20"/>
          <w:szCs w:val="20"/>
        </w:rPr>
      </w:pPr>
    </w:p>
    <w:p w14:paraId="164608B8" w14:textId="77777777" w:rsidR="001B474D" w:rsidRDefault="001B474D" w:rsidP="00797976">
      <w:pPr>
        <w:spacing w:after="0" w:line="240" w:lineRule="auto"/>
        <w:jc w:val="center"/>
        <w:rPr>
          <w:rFonts w:ascii="Bookman Old Style" w:hAnsi="Bookman Old Style" w:cs="Arial"/>
          <w:b/>
          <w:bCs/>
          <w:kern w:val="0"/>
          <w:sz w:val="20"/>
          <w:szCs w:val="20"/>
          <w:lang w:val="pt-PT"/>
        </w:rPr>
      </w:pPr>
      <w:r w:rsidRPr="00797976">
        <w:rPr>
          <w:rFonts w:ascii="Bookman Old Style" w:hAnsi="Bookman Old Style" w:cs="Arial"/>
          <w:b/>
          <w:bCs/>
          <w:kern w:val="0"/>
          <w:sz w:val="20"/>
          <w:szCs w:val="20"/>
          <w:lang w:val="pt-PT"/>
        </w:rPr>
        <w:t>C O N S I D E R A N D O</w:t>
      </w:r>
    </w:p>
    <w:p w14:paraId="25422FD5" w14:textId="77777777" w:rsidR="00797976" w:rsidRPr="00797976" w:rsidRDefault="00797976" w:rsidP="00797976">
      <w:pPr>
        <w:spacing w:after="0" w:line="240" w:lineRule="auto"/>
        <w:jc w:val="center"/>
        <w:rPr>
          <w:rFonts w:ascii="Bookman Old Style" w:hAnsi="Bookman Old Style" w:cs="Arial"/>
          <w:b/>
          <w:bCs/>
          <w:kern w:val="0"/>
          <w:sz w:val="20"/>
          <w:szCs w:val="20"/>
          <w:lang w:val="pt-PT"/>
        </w:rPr>
      </w:pPr>
    </w:p>
    <w:p w14:paraId="17C93CEF"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1CD41890"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1E33583F"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2CC6C14C"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32CD1DF0"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 xml:space="preserve">Que el 16 de septiembre de 2023, </w:t>
      </w:r>
      <w:r w:rsidRPr="00797976">
        <w:rPr>
          <w:rFonts w:ascii="Bookman Old Style" w:hAnsi="Bookman Old Style" w:cs="Arial"/>
          <w:kern w:val="0"/>
          <w:sz w:val="20"/>
          <w:szCs w:val="20"/>
          <w:lang w:val="es-ES_tradnl"/>
        </w:rPr>
        <w:t xml:space="preserve">entró en vigor </w:t>
      </w:r>
      <w:r w:rsidRPr="00797976">
        <w:rPr>
          <w:rFonts w:ascii="Bookman Old Style" w:hAnsi="Bookman Old Style" w:cs="Arial"/>
          <w:bCs/>
          <w:kern w:val="0"/>
          <w:sz w:val="20"/>
          <w:szCs w:val="20"/>
          <w:lang w:val="es-ES_tradnl"/>
        </w:rPr>
        <w:t xml:space="preserve">el Decreto número 182 de la H. "LXI" Legislatura del Estado de México, por el que se expide la Ley Orgánica de la Administración Pública del Estado de México, ,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 </w:t>
      </w:r>
    </w:p>
    <w:p w14:paraId="6F8A7F30"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02024ABF"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Que, en términos de lo dispuesto por la Ley Orgánica de la Administración Pública del Estado de México, la Secretaría del Campo es la dependencia encargada de planear, promover, coordinar, supervisar y regular el desarrollo de la agricultura, floricultura, fruticultura, del agave, ganadería, avicultura, apicultura, acuacultura, piscicultura, silvicultura, la conservación forestal y del suelo, el establecimiento de agroindustrias, promoviendo en todo tiempo la industrialización y comercialización de los productos de este sector, con la finalidad de incidir en el bienestar y mejoramiento de las condiciones de vida de los productores y trabajadores del campo; así como coadyuvar en la atención y solución de los problemas agrarios en el Estado.</w:t>
      </w:r>
    </w:p>
    <w:p w14:paraId="03F47855"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2CFA2A99"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Que es pertinente y oportuno expedir el Reglamento Interior de la Secretaría del Campo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5763152C"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144105AE"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del Campo. </w:t>
      </w:r>
    </w:p>
    <w:p w14:paraId="43FB470E"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1D83A361"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r w:rsidRPr="00797976">
        <w:rPr>
          <w:rFonts w:ascii="Bookman Old Style" w:hAnsi="Bookman Old Style" w:cs="Arial"/>
          <w:bCs/>
          <w:kern w:val="0"/>
          <w:sz w:val="20"/>
          <w:szCs w:val="20"/>
          <w:lang w:val="es-ES_tradnl"/>
        </w:rPr>
        <w:t>En mérito de lo expuesto, se expide el siguiente:</w:t>
      </w:r>
    </w:p>
    <w:p w14:paraId="04261FF0" w14:textId="77777777" w:rsidR="001B474D" w:rsidRPr="00797976" w:rsidRDefault="001B474D" w:rsidP="00797976">
      <w:pPr>
        <w:spacing w:after="0" w:line="240" w:lineRule="auto"/>
        <w:jc w:val="both"/>
        <w:rPr>
          <w:rFonts w:ascii="Bookman Old Style" w:hAnsi="Bookman Old Style" w:cs="Arial"/>
          <w:bCs/>
          <w:kern w:val="0"/>
          <w:sz w:val="20"/>
          <w:szCs w:val="20"/>
          <w:lang w:val="es-ES_tradnl"/>
        </w:rPr>
      </w:pPr>
    </w:p>
    <w:p w14:paraId="77E1C5AD" w14:textId="77777777" w:rsidR="001B474D"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REGLAMENTO INTERIOR DE LA SECRETARÍA DEL CAMPO</w:t>
      </w:r>
    </w:p>
    <w:p w14:paraId="7127E930"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2B698492" w14:textId="77777777" w:rsidR="001B474D" w:rsidRPr="00797976"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TÍTULO PRIMERO</w:t>
      </w:r>
    </w:p>
    <w:p w14:paraId="0A0F9F4C" w14:textId="77777777" w:rsidR="001B474D"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DISPOSICIONES GENERALES</w:t>
      </w:r>
    </w:p>
    <w:p w14:paraId="171C2354"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145EDA50" w14:textId="77777777" w:rsidR="001B474D" w:rsidRPr="00797976"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Único</w:t>
      </w:r>
    </w:p>
    <w:p w14:paraId="15E9EF47" w14:textId="77777777" w:rsidR="001B474D"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 la Competencia y Organización de la Secretaría del Campo</w:t>
      </w:r>
    </w:p>
    <w:p w14:paraId="3D20F6B2"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789E070A"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lastRenderedPageBreak/>
        <w:t>Artículo 1.</w:t>
      </w:r>
      <w:r w:rsidRPr="00797976">
        <w:rPr>
          <w:rFonts w:ascii="Bookman Old Style" w:hAnsi="Bookman Old Style" w:cs="Arial"/>
          <w:kern w:val="0"/>
          <w:sz w:val="20"/>
          <w:szCs w:val="20"/>
        </w:rPr>
        <w:t xml:space="preserve"> El presente Reglamento tiene por objeto regular la organización y el funcionamiento de la Secretaría del Campo.</w:t>
      </w:r>
    </w:p>
    <w:p w14:paraId="32D0F234" w14:textId="77777777" w:rsidR="00DB5F01" w:rsidRPr="00797976" w:rsidRDefault="00DB5F01" w:rsidP="00797976">
      <w:pPr>
        <w:spacing w:after="0" w:line="240" w:lineRule="auto"/>
        <w:jc w:val="both"/>
        <w:rPr>
          <w:rFonts w:ascii="Bookman Old Style" w:hAnsi="Bookman Old Style" w:cs="Arial"/>
          <w:kern w:val="0"/>
          <w:sz w:val="20"/>
          <w:szCs w:val="20"/>
        </w:rPr>
      </w:pPr>
    </w:p>
    <w:p w14:paraId="5ABB22E0"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2.</w:t>
      </w:r>
      <w:r w:rsidRPr="00797976">
        <w:rPr>
          <w:rFonts w:ascii="Bookman Old Style" w:hAnsi="Bookman Old Style" w:cs="Arial"/>
          <w:kern w:val="0"/>
          <w:sz w:val="20"/>
          <w:szCs w:val="20"/>
        </w:rPr>
        <w:t xml:space="preserve"> La Secretaría del Campo tiene a su cargo el despacho de los asuntos que le confieren la Ley Orgánica de la Administración Pública del Estado de México, el Código Administrativo del Estado de México y el Código para la Biodiversidad del Estado de México, y las demás leyes, reglamentos, decretos, acuerdos y demás disposiciones jurídicas que le resulten aplicables. Así mismo, la Secretaría del Campo asumirá los compromisos y las obligaciones que establezcan los acuerdos, convenios o contratos que suscriba el Gobierno del Estado de México con los gobiernos Federal, estatales y municipales en las materias que se encuentren en el ámbito de su competencia.</w:t>
      </w:r>
    </w:p>
    <w:p w14:paraId="36B02504" w14:textId="77777777" w:rsidR="00DB5F01" w:rsidRPr="00797976" w:rsidRDefault="00DB5F01" w:rsidP="00797976">
      <w:pPr>
        <w:spacing w:after="0" w:line="240" w:lineRule="auto"/>
        <w:jc w:val="both"/>
        <w:rPr>
          <w:rFonts w:ascii="Bookman Old Style" w:hAnsi="Bookman Old Style" w:cs="Arial"/>
          <w:kern w:val="0"/>
          <w:sz w:val="20"/>
          <w:szCs w:val="20"/>
        </w:rPr>
      </w:pPr>
    </w:p>
    <w:p w14:paraId="14ADF494"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3.</w:t>
      </w:r>
      <w:r w:rsidRPr="00797976">
        <w:rPr>
          <w:rFonts w:ascii="Bookman Old Style" w:hAnsi="Bookman Old Style" w:cs="Arial"/>
          <w:kern w:val="0"/>
          <w:sz w:val="20"/>
          <w:szCs w:val="20"/>
        </w:rPr>
        <w:t xml:space="preserve"> Además de las definiciones establecidas en el Código para la Biodiversidad del Estado de México, para los efectos del presente Reglamento Interior se entenderá por:</w:t>
      </w:r>
    </w:p>
    <w:p w14:paraId="0166688E" w14:textId="77777777" w:rsidR="00DB5F01" w:rsidRPr="00797976" w:rsidRDefault="00DB5F01" w:rsidP="00797976">
      <w:pPr>
        <w:spacing w:after="0" w:line="240" w:lineRule="auto"/>
        <w:jc w:val="both"/>
        <w:rPr>
          <w:rFonts w:ascii="Bookman Old Style" w:hAnsi="Bookman Old Style" w:cs="Arial"/>
          <w:kern w:val="0"/>
          <w:sz w:val="20"/>
          <w:szCs w:val="20"/>
        </w:rPr>
      </w:pPr>
    </w:p>
    <w:p w14:paraId="708C8949" w14:textId="77777777" w:rsidR="001B474D" w:rsidRPr="00797976" w:rsidRDefault="001B474D" w:rsidP="00DB5F01">
      <w:pPr>
        <w:pStyle w:val="Prrafodelista"/>
        <w:numPr>
          <w:ilvl w:val="0"/>
          <w:numId w:val="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Direcciones Generales: A la Dirección General para una Producción Agropecuaria Adaptativa y Autosuficiencia Alimentaria; a la Dirección General de Desarrollo Agrario y Rural Sostenible; a la Dirección General de Infraestructura Rural y a la Dirección General de Sanidad e Inocuidad Alimentaria;</w:t>
      </w:r>
    </w:p>
    <w:p w14:paraId="5A7BA636" w14:textId="77777777" w:rsidR="001B474D" w:rsidRPr="00797976" w:rsidRDefault="001B474D" w:rsidP="00DB5F01">
      <w:pPr>
        <w:pStyle w:val="Prrafodelista"/>
        <w:numPr>
          <w:ilvl w:val="0"/>
          <w:numId w:val="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Persona Servidora Pública: A toda persona que desempeñe un empleo, cargo o comisión adscrita a la Secretaría del Campo;</w:t>
      </w:r>
    </w:p>
    <w:p w14:paraId="54A446A6" w14:textId="77777777" w:rsidR="001B474D" w:rsidRPr="00797976" w:rsidRDefault="001B474D" w:rsidP="00DB5F01">
      <w:pPr>
        <w:pStyle w:val="Prrafodelista"/>
        <w:numPr>
          <w:ilvl w:val="0"/>
          <w:numId w:val="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Reglamento: Al Reglamento Interior de la Secretaría del Campo, y</w:t>
      </w:r>
    </w:p>
    <w:p w14:paraId="2022DD46" w14:textId="1CA563A7" w:rsidR="001B474D" w:rsidRPr="00797976" w:rsidRDefault="001B474D" w:rsidP="00797976">
      <w:pPr>
        <w:pStyle w:val="Prrafodelista"/>
        <w:numPr>
          <w:ilvl w:val="0"/>
          <w:numId w:val="1"/>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Secretaría: A la Secretaría del Campo del Estado de México. </w:t>
      </w:r>
    </w:p>
    <w:p w14:paraId="071B0132" w14:textId="77777777" w:rsidR="001B474D" w:rsidRPr="00797976" w:rsidRDefault="001B474D" w:rsidP="00797976">
      <w:pPr>
        <w:spacing w:after="0" w:line="240" w:lineRule="auto"/>
        <w:jc w:val="both"/>
        <w:rPr>
          <w:rFonts w:ascii="Bookman Old Style" w:hAnsi="Bookman Old Style" w:cs="Arial"/>
          <w:sz w:val="20"/>
          <w:szCs w:val="20"/>
        </w:rPr>
      </w:pPr>
    </w:p>
    <w:p w14:paraId="16EDE79F"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4.</w:t>
      </w:r>
      <w:r w:rsidRPr="00797976">
        <w:rPr>
          <w:rFonts w:ascii="Bookman Old Style" w:hAnsi="Bookman Old Style" w:cs="Arial"/>
          <w:kern w:val="0"/>
          <w:sz w:val="20"/>
          <w:szCs w:val="20"/>
        </w:rPr>
        <w:t xml:space="preserve"> Para el estudio, planeación y atención de los asuntos de su competencia, al frente de la Secretaría estará una persona titular quien se auxiliará de las siguientes unidades administrativas:</w:t>
      </w:r>
    </w:p>
    <w:p w14:paraId="4C5DE4C2" w14:textId="77777777" w:rsidR="00DB5F01" w:rsidRPr="00797976" w:rsidRDefault="00DB5F01" w:rsidP="00797976">
      <w:pPr>
        <w:spacing w:after="0" w:line="240" w:lineRule="auto"/>
        <w:jc w:val="both"/>
        <w:rPr>
          <w:rFonts w:ascii="Bookman Old Style" w:hAnsi="Bookman Old Style" w:cs="Arial"/>
          <w:kern w:val="0"/>
          <w:sz w:val="20"/>
          <w:szCs w:val="20"/>
        </w:rPr>
      </w:pPr>
    </w:p>
    <w:p w14:paraId="3FDB863E" w14:textId="77777777" w:rsidR="001B474D" w:rsidRPr="00797976" w:rsidRDefault="001B474D" w:rsidP="00DB5F01">
      <w:pPr>
        <w:pStyle w:val="Prrafodelista"/>
        <w:numPr>
          <w:ilvl w:val="0"/>
          <w:numId w:val="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Dirección General para un Desarrollo Agropecuario Adaptativo y Autosuficiencia Alimentaria;</w:t>
      </w:r>
    </w:p>
    <w:p w14:paraId="63B9DD4D" w14:textId="77777777" w:rsidR="001B474D" w:rsidRPr="00797976" w:rsidRDefault="001B474D" w:rsidP="00DB5F01">
      <w:pPr>
        <w:pStyle w:val="Prrafodelista"/>
        <w:numPr>
          <w:ilvl w:val="0"/>
          <w:numId w:val="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Dirección General de Desarrollo Agrario y Rural Sostenible;</w:t>
      </w:r>
    </w:p>
    <w:p w14:paraId="6C6BB893" w14:textId="77777777" w:rsidR="001B474D" w:rsidRPr="00797976" w:rsidRDefault="001B474D" w:rsidP="00DB5F01">
      <w:pPr>
        <w:pStyle w:val="Prrafodelista"/>
        <w:numPr>
          <w:ilvl w:val="0"/>
          <w:numId w:val="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Dirección General de Infraestructura Rural;</w:t>
      </w:r>
    </w:p>
    <w:p w14:paraId="7B94C4ED" w14:textId="77777777" w:rsidR="001B474D" w:rsidRPr="00797976" w:rsidRDefault="001B474D" w:rsidP="00DB5F01">
      <w:pPr>
        <w:pStyle w:val="Prrafodelista"/>
        <w:numPr>
          <w:ilvl w:val="0"/>
          <w:numId w:val="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Dirección General de Sanidad e Inocuidad Alimentaria;</w:t>
      </w:r>
    </w:p>
    <w:p w14:paraId="1553BD19" w14:textId="77777777" w:rsidR="001B474D" w:rsidRPr="00797976" w:rsidRDefault="001B474D" w:rsidP="00DB5F01">
      <w:pPr>
        <w:pStyle w:val="Prrafodelista"/>
        <w:numPr>
          <w:ilvl w:val="0"/>
          <w:numId w:val="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Coordinación de Delegaciones Regionales de Desarrollo Agropecuario;</w:t>
      </w:r>
    </w:p>
    <w:p w14:paraId="488A2B71" w14:textId="77777777" w:rsidR="001B474D" w:rsidRPr="00797976" w:rsidRDefault="001B474D" w:rsidP="00DB5F01">
      <w:pPr>
        <w:pStyle w:val="Prrafodelista"/>
        <w:numPr>
          <w:ilvl w:val="0"/>
          <w:numId w:val="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Coordinación Jurídica, y de Igualdad de Género y Erradicación de la Violencia, y</w:t>
      </w:r>
    </w:p>
    <w:p w14:paraId="6176C7DB" w14:textId="4EFD5D9E" w:rsidR="001B474D" w:rsidRPr="00797976" w:rsidRDefault="001B474D" w:rsidP="00797976">
      <w:pPr>
        <w:pStyle w:val="Prrafodelista"/>
        <w:numPr>
          <w:ilvl w:val="0"/>
          <w:numId w:val="2"/>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Coordinación Administrativa.</w:t>
      </w:r>
    </w:p>
    <w:p w14:paraId="6BB236B1" w14:textId="77777777" w:rsidR="00DB5F01" w:rsidRDefault="00DB5F01" w:rsidP="00797976">
      <w:pPr>
        <w:spacing w:after="0" w:line="240" w:lineRule="auto"/>
        <w:jc w:val="both"/>
        <w:rPr>
          <w:rFonts w:ascii="Bookman Old Style" w:hAnsi="Bookman Old Style" w:cs="Arial"/>
          <w:kern w:val="0"/>
          <w:sz w:val="20"/>
          <w:szCs w:val="20"/>
        </w:rPr>
      </w:pPr>
    </w:p>
    <w:p w14:paraId="663FEFC4" w14:textId="3DFB45D1" w:rsidR="001B474D" w:rsidRPr="00797976"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La Secretaría contará con un Órgano Interno de Control, así como con las demás unidades administrativas que le sean autorizadas, cuyas funciones y líneas de autoridad se establecerán en el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419775B2" w14:textId="77777777" w:rsidR="00DB5F01" w:rsidRDefault="00DB5F01" w:rsidP="00797976">
      <w:pPr>
        <w:spacing w:after="0" w:line="240" w:lineRule="auto"/>
        <w:jc w:val="both"/>
        <w:rPr>
          <w:rFonts w:ascii="Bookman Old Style" w:hAnsi="Bookman Old Style" w:cs="Arial"/>
          <w:kern w:val="0"/>
          <w:sz w:val="20"/>
          <w:szCs w:val="20"/>
        </w:rPr>
      </w:pPr>
    </w:p>
    <w:p w14:paraId="3DDE17E2" w14:textId="2EE9275A" w:rsidR="001B474D" w:rsidRPr="00797976"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732D0BB6" w14:textId="77777777" w:rsidR="00DB5F01" w:rsidRDefault="00DB5F01" w:rsidP="00797976">
      <w:pPr>
        <w:spacing w:after="0" w:line="240" w:lineRule="auto"/>
        <w:jc w:val="both"/>
        <w:rPr>
          <w:rFonts w:ascii="Bookman Old Style" w:hAnsi="Bookman Old Style" w:cs="Arial"/>
          <w:b/>
          <w:bCs/>
          <w:kern w:val="0"/>
          <w:sz w:val="20"/>
          <w:szCs w:val="20"/>
        </w:rPr>
      </w:pPr>
    </w:p>
    <w:p w14:paraId="179975DD" w14:textId="6A8B0ADF"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5.</w:t>
      </w:r>
      <w:r w:rsidRPr="00797976">
        <w:rPr>
          <w:rFonts w:ascii="Bookman Old Style" w:hAnsi="Bookman Old Style" w:cs="Arial"/>
          <w:kern w:val="0"/>
          <w:sz w:val="20"/>
          <w:szCs w:val="20"/>
        </w:rPr>
        <w:t xml:space="preserve"> La Secretaría, las Direcciones Generales, las Coordinaciones, y las demás unidades administrativas que la integran, conducirán sus actividades en forma coordinada y programada, con base en lo señalado en el Plan de Desarrollo del Estado de México vigente, así como en los programas </w:t>
      </w:r>
      <w:r w:rsidRPr="00797976">
        <w:rPr>
          <w:rFonts w:ascii="Bookman Old Style" w:hAnsi="Bookman Old Style" w:cs="Arial"/>
          <w:kern w:val="0"/>
          <w:sz w:val="20"/>
          <w:szCs w:val="20"/>
        </w:rPr>
        <w:lastRenderedPageBreak/>
        <w:t>regionales, sectoriales, institucionales y especiales a su cargo, o en los que participen, de conformidad con las disposiciones jurídicas en la materia.</w:t>
      </w:r>
    </w:p>
    <w:p w14:paraId="587E4265" w14:textId="77777777" w:rsidR="00DB5F01" w:rsidRPr="00797976" w:rsidRDefault="00DB5F01" w:rsidP="00797976">
      <w:pPr>
        <w:spacing w:after="0" w:line="240" w:lineRule="auto"/>
        <w:jc w:val="both"/>
        <w:rPr>
          <w:rFonts w:ascii="Bookman Old Style" w:hAnsi="Bookman Old Style" w:cs="Arial"/>
          <w:kern w:val="0"/>
          <w:sz w:val="20"/>
          <w:szCs w:val="20"/>
        </w:rPr>
      </w:pPr>
    </w:p>
    <w:p w14:paraId="6316C0B1" w14:textId="77777777" w:rsidR="001B474D" w:rsidRPr="00797976"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TÍTULO SEGUNDO</w:t>
      </w:r>
    </w:p>
    <w:p w14:paraId="7AEB4500" w14:textId="77777777" w:rsidR="001B474D"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 xml:space="preserve">DE LAS FACULTADES DE LAS PERSONA TITULAR DE LA SECRETARÍA </w:t>
      </w:r>
    </w:p>
    <w:p w14:paraId="0AC93A01"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2EC3171F" w14:textId="77777777" w:rsidR="001B474D" w:rsidRPr="00797976"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I</w:t>
      </w:r>
    </w:p>
    <w:p w14:paraId="0D5ADF80" w14:textId="0DD7F53E" w:rsidR="001B474D" w:rsidRDefault="001B474D"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 xml:space="preserve">De la Persona Titular de la Secretaría </w:t>
      </w:r>
    </w:p>
    <w:p w14:paraId="272E8E23"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3C97EB57"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6.</w:t>
      </w:r>
      <w:r w:rsidRPr="00797976">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deban ser ejercidas en forma directa por la persona titular de la Secretaría.</w:t>
      </w:r>
    </w:p>
    <w:p w14:paraId="33D95892" w14:textId="77777777" w:rsidR="00DB5F01" w:rsidRPr="00797976" w:rsidRDefault="00DB5F01" w:rsidP="00797976">
      <w:pPr>
        <w:spacing w:after="0" w:line="240" w:lineRule="auto"/>
        <w:jc w:val="both"/>
        <w:rPr>
          <w:rFonts w:ascii="Bookman Old Style" w:hAnsi="Bookman Old Style" w:cs="Arial"/>
          <w:kern w:val="0"/>
          <w:sz w:val="20"/>
          <w:szCs w:val="20"/>
        </w:rPr>
      </w:pPr>
    </w:p>
    <w:p w14:paraId="2B2C3269"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706E05C6" w14:textId="77777777" w:rsidR="00DB5F01" w:rsidRPr="00797976" w:rsidRDefault="00DB5F01" w:rsidP="00797976">
      <w:pPr>
        <w:spacing w:after="0" w:line="240" w:lineRule="auto"/>
        <w:jc w:val="both"/>
        <w:rPr>
          <w:rFonts w:ascii="Bookman Old Style" w:hAnsi="Bookman Old Style" w:cs="Arial"/>
          <w:kern w:val="0"/>
          <w:sz w:val="20"/>
          <w:szCs w:val="20"/>
        </w:rPr>
      </w:pPr>
    </w:p>
    <w:p w14:paraId="04E5F305" w14:textId="77777777" w:rsidR="001B474D" w:rsidRDefault="001B474D"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7.</w:t>
      </w:r>
      <w:r w:rsidRPr="00797976">
        <w:rPr>
          <w:rFonts w:ascii="Bookman Old Style" w:hAnsi="Bookman Old Style" w:cs="Arial"/>
          <w:kern w:val="0"/>
          <w:sz w:val="20"/>
          <w:szCs w:val="20"/>
        </w:rPr>
        <w:t xml:space="preserve"> Corresponden a la persona titular de la Secretaría las siguientes atribuciones:</w:t>
      </w:r>
    </w:p>
    <w:p w14:paraId="05D20548" w14:textId="77777777" w:rsidR="00DB5F01" w:rsidRPr="00797976" w:rsidRDefault="00DB5F01" w:rsidP="00797976">
      <w:pPr>
        <w:spacing w:after="0" w:line="240" w:lineRule="auto"/>
        <w:jc w:val="both"/>
        <w:rPr>
          <w:rFonts w:ascii="Bookman Old Style" w:hAnsi="Bookman Old Style" w:cs="Arial"/>
          <w:kern w:val="0"/>
          <w:sz w:val="20"/>
          <w:szCs w:val="20"/>
        </w:rPr>
      </w:pPr>
    </w:p>
    <w:p w14:paraId="0EFCBE12"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1114632D"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Representar legalmente a la Secretaría con las facultades de apoderado general para pleitos y cobranzas, actos de administración y dominio, con todas las facultades que requieran cláusula especial conforme a las disposiciones en la materia y sustituir y delegar esta representación en uno o más apoderados para que las ejerzan individual o conjuntamente. No obstante, para actos de dominio requerirá la autorización expresa de la Oficialía Mayor, en términos de las disposiciones jurídicas aplicables;</w:t>
      </w:r>
    </w:p>
    <w:p w14:paraId="562D7662"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292380EB"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52157FC0"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Desempeñar las actividades, comisiones y funciones que la persona titular del Ejecutivo del Estado le confiera y mantenerla informada sobre su desarrollo y cumplimiento;</w:t>
      </w:r>
    </w:p>
    <w:p w14:paraId="1DD2D46D"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persona titular del Ejecutivo del Estado, a través de la Consejería Jurídica, los proyectos de iniciativas de leyes, códigos, reglamentos, decretos, acuerdos y convenios Sobre los asuntos de competencia de la Secretaría, así como de los organismos auxiliares sectorizados a ésta;</w:t>
      </w:r>
    </w:p>
    <w:p w14:paraId="3C2C0DC0"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0118426A"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Aprobar el anteproyecto de presupuesto anual de egresos de la Secretaría, remitiéndolos a la Secretaría de Finanzas; así como su programa anual de actividades;</w:t>
      </w:r>
    </w:p>
    <w:p w14:paraId="1AB890CF"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Autorizar el anteproyecto de presupuesto anual egresos de los organismos auxiliares sectorizados a la Secretaría, verificando que éstos se ajusten al Plan de Desarrollo del Estado de México y programas que de éste deriven para su presentación al Órgano de Gobierno respectivo;</w:t>
      </w:r>
    </w:p>
    <w:p w14:paraId="359826CC"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que los planes, programas, proyectos, acciones y actuación de las personas servidoras públicas de la Secretaría sean realizados con perspectiva de género y respeto a los derechos humanos;</w:t>
      </w:r>
    </w:p>
    <w:p w14:paraId="29153E09"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Rendir los informes de avance y cumplimiento programático-presupuestal, así como en su oportunidad, verificar y evaluar su cumplimiento respecto de los programas de su competencia;</w:t>
      </w:r>
    </w:p>
    <w:p w14:paraId="2EF999DD"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38908EC6"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Emitir acuerdos, circulares y demás disposiciones generales competencia de la Secretaría de conformidad con las disposiciones jurídicas aplicables;</w:t>
      </w:r>
    </w:p>
    <w:p w14:paraId="1CC21374"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5C71149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792FE1AF"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Establecer normas, políticas, criterios, sistemas, procedimientos y demás disposiciones de carácter técnico que empleen las unidades administrativas bajo su adscripción;</w:t>
      </w:r>
    </w:p>
    <w:p w14:paraId="3CF1E7F1"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Secretaría de Finanzas, esquemas de financiamiento público y/o privado para cualquier tipo de proyectos que se relacionen con el cumplimiento de sus atribuciones, en términos de lo previsto en la legislación que resulte aplicable;</w:t>
      </w:r>
    </w:p>
    <w:p w14:paraId="275BDBA6"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0A0633A5"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Interpretar para efectos administrativos el presente Reglamento;</w:t>
      </w:r>
    </w:p>
    <w:p w14:paraId="2AF7E73B"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036E954F"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4462A721"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Emitir constancias y certificar copias de los documentos existentes en sus archivos cuando se refieran a asuntos de su competencia, </w:t>
      </w:r>
    </w:p>
    <w:p w14:paraId="17B27602"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3465D61C"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Vigilar el cumplimiento de las atribuciones asignadas a las personas titulares de las unidades administrativas de la Secretaría; </w:t>
      </w:r>
    </w:p>
    <w:p w14:paraId="41D3D08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Determinar, en conjunto con las instancias competentes, los lineamientos que habrán de regir la difusión de las actividades y funciones de la dependencia;</w:t>
      </w:r>
    </w:p>
    <w:p w14:paraId="75F3BB82"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226D5CB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Aprobar los planes, programas proyectos y acciones para el mejoramiento y la adaptación de la agricultura, floricultura, fruticultura, del agave, ganadería, avicultura, apicultura, acuacultura, piscicultura y silvicultura, así como los relacionados con la conservación de suelos, la gestión del recurso hídrico, la adaptación y mitigación al cambio climático, y las relativas al fomento del desarrollo rural sostenible; así como los de capacitación y asistencia técnica, operaciones de acopio, selección, empaque, transformación, negociación comercial, promoción y exportación de productos agropecuarios, acuícolas, apícolas y del agave, por sí o en coordinación con las autoridades municipales, estatales y federales competentes así como con instituciones públicas, privadas o sociales;</w:t>
      </w:r>
    </w:p>
    <w:p w14:paraId="588AC74C"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Aprobar los programas, mecanismos, políticas y acciones que tengan por objeto proteger la reserva genética e impulsar el abasto de Maíz Nativo libre de elementos transgénicos, organismos genéticamente modificados; así como fomentar su regeneración, existencia, desarrollo, evolución, mejoramiento y diversificación constante en sus comunidades y ecosistemas </w:t>
      </w:r>
      <w:proofErr w:type="gramStart"/>
      <w:r w:rsidRPr="00797976">
        <w:rPr>
          <w:rFonts w:ascii="Bookman Old Style" w:hAnsi="Bookman Old Style" w:cs="Arial"/>
          <w:sz w:val="20"/>
          <w:szCs w:val="20"/>
        </w:rPr>
        <w:t>regionales</w:t>
      </w:r>
      <w:proofErr w:type="gramEnd"/>
      <w:r w:rsidRPr="00797976">
        <w:rPr>
          <w:rFonts w:ascii="Bookman Old Style" w:hAnsi="Bookman Old Style" w:cs="Arial"/>
          <w:sz w:val="20"/>
          <w:szCs w:val="20"/>
        </w:rPr>
        <w:t xml:space="preserve"> así como informar sus resultados a la persona titular del Poder Ejecutivo Estatal; </w:t>
      </w:r>
    </w:p>
    <w:p w14:paraId="5F0CA140"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Aprobar y en su caso expedir, en coordinación con las instancias competentes, la normatividad y los reglamentos dirigidos a la actividad ganadera para mejorar el aprovechamiento sostenible de zonas con potencial y vocación pecuaria y en su caso para regenerar aquellas zonas que se encuentre degradadas por esta actividad;</w:t>
      </w:r>
    </w:p>
    <w:p w14:paraId="0292EAA5"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Dirigir los planes, programas, proyectos, acciones y estudios de sanidad agropecuaria, asistencia técnica, capacitación y difusión de tecnología para la prevención, control y erradicación de plagas y enfermedades que afecten a la agricultura, floricultura, fruticultura, del agave, ganadería, avicultura, apicultura, acuacultura, piscicultura y silvicultura  sus productos y subproductos, así como de inocuidad y calidad agroalimentaria en los procesos de producción, comercialización y en la aplicación de sistemas de reducción de riesgos de contaminantes en la producción agropecuaria, acuícola, apícola y del agave, con el objeto de obtener alimentos inocuos y de mayor calidad;</w:t>
      </w:r>
    </w:p>
    <w:p w14:paraId="59407FFA"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Instalar, conforme a las disposiciones jurídicas aplicables los Comités Estatales de Sanidad Vegetal, Acuícola, y de Fomento y Protección Pecuaria; </w:t>
      </w:r>
    </w:p>
    <w:p w14:paraId="1A7A70F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Aprobar y en su caso suscribir acuerdos y convenios con instituciones académicas y científicas para la elaboración, coordinación e implementación de proyectos de intercambio tecnológico de sanidad e inocuidad agroalimentaria, de conformidad con las prioridades de atención </w:t>
      </w:r>
      <w:proofErr w:type="spellStart"/>
      <w:r w:rsidRPr="00797976">
        <w:rPr>
          <w:rFonts w:ascii="Bookman Old Style" w:hAnsi="Bookman Old Style" w:cs="Arial"/>
          <w:sz w:val="20"/>
          <w:szCs w:val="20"/>
        </w:rPr>
        <w:t>fitozoosanitaria</w:t>
      </w:r>
      <w:proofErr w:type="spellEnd"/>
      <w:r w:rsidRPr="00797976">
        <w:rPr>
          <w:rFonts w:ascii="Bookman Old Style" w:hAnsi="Bookman Old Style" w:cs="Arial"/>
          <w:sz w:val="20"/>
          <w:szCs w:val="20"/>
        </w:rPr>
        <w:t xml:space="preserve"> y de sanidad acuícola, así como de inocuidad;</w:t>
      </w:r>
    </w:p>
    <w:p w14:paraId="664C87B9"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Ordenar la implementación de los mecanismos, herramientas y acciones de prevención, control y erradicación de plagas y enfermedades, así como expedir conforme al ámbito de su competencia criterios, lineamientos, requisitos, especificaciones, condiciones, procedimientos, parámetros y límites permisibles tanto para el uso de plaguicidas químicos y el equipo para su aplicación, como la utilización de medicamentos y el correcto manejo de los envases de agroquímicos que afecten o que pongan en riesgo la producción agropecuaria, acuícola, apícola y del agave en la Entidad; </w:t>
      </w:r>
    </w:p>
    <w:p w14:paraId="20FFB5CD"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Instalar las Comisiones y Subcomisiones de Regulación y Seguimiento establecidas, para vigilar el ejercicio de los recursos asignados a los Comités de Sanidad Vegetal, de Sanidad Acuícola y de Fomento y Protección Pecuaria, así como coordinar su desarrollo e informar a la persona titular del Poder Ejecutivo los resultados obtenidos;</w:t>
      </w:r>
    </w:p>
    <w:p w14:paraId="0CEE3B0A"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Autorizar, en coordinación con las instancias competentes, programas de contingencia, campañas de prevención y control por regiones, cuando se ponga en riesgo la sanidad agropecuaria, acuícola, apícola y del agave;</w:t>
      </w:r>
    </w:p>
    <w:p w14:paraId="2A5B9FA3"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en coordinación con instituciones crediticias, esquemas de financiamiento y ordenar que se promuevan con las personas productoras agropecuarias la obtención de dichos apoyos para el inicio y ejecución de sus proyectos;</w:t>
      </w:r>
    </w:p>
    <w:p w14:paraId="1808021D"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Ordenar la elaboración de inventarios, así como el procesar y difundir la información estadística y geográfica referente a los recursos disponibles, el potencial productivo de las regiones del estado, la oferta y la demanda de los productos del campo, a efecto de coadyuvar en la planeación de desarrollo rural y en la óptima utilización y preservación rural;</w:t>
      </w:r>
    </w:p>
    <w:p w14:paraId="0645DA7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Autorizar la regionalización de cultivos en el Estado, a fin de mejorar el aprovechamiento sostenible de los recursos del suelo y agua; y contribuir con la planeación del desarrollo rural y la preservación del capital natural rural;</w:t>
      </w:r>
    </w:p>
    <w:p w14:paraId="40DAEF75"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Promover el banco de proyectos, e fuentes de inversión y de mecanismos de financiamiento y aseguramiento nacionales e internacionales de las actividades del sector rural; </w:t>
      </w:r>
    </w:p>
    <w:p w14:paraId="2A212862"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Dirigir y evaluar las acciones para la integración de organizaciones de productores agropecuarios y no agropecuarios, ejidatarios, comuneros, propietarios, avecindados, posesionarios y pobladores para que sean agentes de desarrollo mediante la conformación de cadenas de valor agroalimentarias;</w:t>
      </w:r>
    </w:p>
    <w:p w14:paraId="5516F903"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Autorizar, dirigir y evaluar los programas específicos de comercialización agropecuaria para integrar a las personas productoras de la Entidad a cadenas de valor, a través de </w:t>
      </w:r>
      <w:proofErr w:type="spellStart"/>
      <w:r w:rsidRPr="00797976">
        <w:rPr>
          <w:rFonts w:ascii="Bookman Old Style" w:hAnsi="Bookman Old Style" w:cs="Arial"/>
          <w:sz w:val="20"/>
          <w:szCs w:val="20"/>
        </w:rPr>
        <w:t>agroempresas</w:t>
      </w:r>
      <w:proofErr w:type="spellEnd"/>
      <w:r w:rsidRPr="00797976">
        <w:rPr>
          <w:rFonts w:ascii="Bookman Old Style" w:hAnsi="Bookman Old Style" w:cs="Arial"/>
          <w:sz w:val="20"/>
          <w:szCs w:val="20"/>
        </w:rPr>
        <w:t>;</w:t>
      </w:r>
    </w:p>
    <w:p w14:paraId="6D5BD7E1"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Dirigir la implementación de un modelo de </w:t>
      </w:r>
      <w:proofErr w:type="spellStart"/>
      <w:r w:rsidRPr="00797976">
        <w:rPr>
          <w:rFonts w:ascii="Bookman Old Style" w:hAnsi="Bookman Old Style" w:cs="Arial"/>
          <w:sz w:val="20"/>
          <w:szCs w:val="20"/>
        </w:rPr>
        <w:t>agroparques</w:t>
      </w:r>
      <w:proofErr w:type="spellEnd"/>
      <w:r w:rsidRPr="00797976">
        <w:rPr>
          <w:rFonts w:ascii="Bookman Old Style" w:hAnsi="Bookman Old Style" w:cs="Arial"/>
          <w:sz w:val="20"/>
          <w:szCs w:val="20"/>
        </w:rPr>
        <w:t xml:space="preserve"> y </w:t>
      </w:r>
      <w:proofErr w:type="spellStart"/>
      <w:r w:rsidRPr="00797976">
        <w:rPr>
          <w:rFonts w:ascii="Bookman Old Style" w:hAnsi="Bookman Old Style" w:cs="Arial"/>
          <w:sz w:val="20"/>
          <w:szCs w:val="20"/>
        </w:rPr>
        <w:t>tecnoparques</w:t>
      </w:r>
      <w:proofErr w:type="spellEnd"/>
      <w:r w:rsidRPr="00797976">
        <w:rPr>
          <w:rFonts w:ascii="Bookman Old Style" w:hAnsi="Bookman Old Style" w:cs="Arial"/>
          <w:sz w:val="20"/>
          <w:szCs w:val="20"/>
        </w:rPr>
        <w:t xml:space="preserve"> sociales, centros logísticos, de acopio, almacenamiento y empaque, para detonar las zonas rurales y para impulsar la producción y mejoramiento de los mecanismos para las exportaciones de los productos agroalimentarios de la Entidad, en coordinación con las autoridades competentes;</w:t>
      </w:r>
    </w:p>
    <w:p w14:paraId="7775D33D"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Ordenar la organización y/o participación en exposiciones, ferias, congresos, concursos, misiones de negocios y demás eventos de carácter nacional e internacional vinculados con el desarrollo de la agricultura, floricultura, fruticultura, del agave, ganadería, avicultura, apicultura, acuacultura, piscicultura, silvicultura, la conservación forestal y del suelo, el establecimiento de agroindustrias en el Estado;</w:t>
      </w:r>
    </w:p>
    <w:p w14:paraId="7E35B8C7"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Impulsar en coordinación con la Secretaría de Educación, Ciencia, Tecnología e Innovación, las actividades de los centros de educación agrícola media superior y superior, así como de las escuelas técnicas de agricultura, ganadería, apicultura, avicultura y silvicultura;</w:t>
      </w:r>
    </w:p>
    <w:p w14:paraId="6DFEA09A"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Coadyuvar con la Secretaría del Medio Ambiente y Desarrollo Sostenible y conforme al ámbito de su competencia en la emisión de las declaratorias de Áreas Naturales Protegidas de Interés Estatal, Santuarios del Agua, humedales, reservas privadas o comunitarias, paisajes protegidos, reservas ecológicas, parques sin decreto, así como la implementación de acciones de desarrollo rural sustentable e infraestructura dentro del territorio de dichas áreas;</w:t>
      </w:r>
    </w:p>
    <w:p w14:paraId="5C642CF4"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en colaboración con la Secretaría del Medio Ambiente y Desarrollo Sostenible y conforme el ámbito de su competencia acciones de protección, conservación, reforestación, fomento, vigilancia y aprovechamiento sostenible de los recursos forestales de la Entidad;</w:t>
      </w:r>
    </w:p>
    <w:p w14:paraId="0A1D73F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apoyar y dar seguimiento, con las autoridades competentes, a la instalación y vigilancia del funcionamiento de las estaciones que conforman el Sistema Meteorológico del Estado;</w:t>
      </w:r>
    </w:p>
    <w:p w14:paraId="26F6B714"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Autorizar la implementación de herramientas y mecanismos que faciliten la protección y reproducción de los agentes polinizadores naturales, los que fomenten la conservación e incremento de la biodiversidad, así como el mejoramiento y mantenimiento de la biota y recursos naturales, que </w:t>
      </w:r>
      <w:r w:rsidRPr="00797976">
        <w:rPr>
          <w:rFonts w:ascii="Bookman Old Style" w:hAnsi="Bookman Old Style" w:cs="Arial"/>
          <w:sz w:val="20"/>
          <w:szCs w:val="20"/>
        </w:rPr>
        <w:lastRenderedPageBreak/>
        <w:t xml:space="preserve">se apliquen a las actividades que le competen a esta Secretaría, en coordinación con la Secretaría del Medio Ambiente y Desarrollo Sostenible; con otras dependencias estatales o del Gobierno Federal; </w:t>
      </w:r>
    </w:p>
    <w:p w14:paraId="61DA46C4"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Impulsar, en conjunto con las demás autoridades competentes, la ejecución de programas de construcción, mantenimiento, rehabilitación, asistencia técnica y operación de obras de infraestructura y equipamiento para captación, almacenamiento y distribución de agua para las actividades productivas relacionadas con la agricultura, floricultura, fruticultura, del agave, ganadería, avicultura, apicultura, acuacultura, piscicultura, silvicultura, la conservación forestal y del suelo, el establecimiento de agroindustrias en el Estado, y para la modernización sostenible del riego en el campo;</w:t>
      </w:r>
    </w:p>
    <w:p w14:paraId="0DD9B881"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Autorizar, expedir y comunicar los presupuestos y precios unitarios a través de catálogos de los bienes y servicios que podrían emplearse en la ejecución, mantenimiento, rehabilitación, asistencia técnica y operación de obras de infraestructura rural;</w:t>
      </w:r>
    </w:p>
    <w:p w14:paraId="7487E488"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Ordenar la supervisión de obras o acciones de infraestructura rural por administración directa, por contrato o a través de convenios de participación que se celebren con otras dependencias del Gobierno del Estado, ayuntamientos y las personas productoras; incluyendo la gestión de programas para la construcción, rehabilitación y mantenimiento de caminos rurales, en coordinación con la Secretaría de Desarrollo Urbano e Infraestructura;</w:t>
      </w:r>
    </w:p>
    <w:p w14:paraId="1C57340A"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Autorizar en coordinación con la Secretarías del Agua y la del Medio Ambiente y Desarrollo Sostenible, estudios y proyectos para la gestión sostenible del recurso hídrico, y para la construcción, mantenimiento y rehabilitación de infraestructura y equipamiento para la captación, almacenamiento y distribución del agua; así como para la adopción y el uso de nuevas tecnologías para el mejor aprovechamiento del agua y del suelo;</w:t>
      </w:r>
    </w:p>
    <w:p w14:paraId="58741635"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persona titular del Ejecutivo Estatal, a través de la Consejería Jurídica, la expropiación de bienes inmuebles para el desarrollo de los programas sustantivos de la Secretaría;</w:t>
      </w:r>
    </w:p>
    <w:p w14:paraId="7884E064"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Presidir el Comité Interno de Obra Pública de la Secretaría, en los términos de las disposiciones jurídicas aplicables;</w:t>
      </w:r>
    </w:p>
    <w:p w14:paraId="1CA1672C"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Aprobar, dirigir, coordinar y comunicar los resultados de la ejecución de los programas, proyectos y acciones para asesorar técnicamente a las personas productoras en el desarrollo de sistemas hidroagrícolas, pecuarios, acuícolas y del agave basados en el uso y rehúso del agua, suelo y su conservación, protegiendo el sector agropecuario;</w:t>
      </w:r>
    </w:p>
    <w:p w14:paraId="76FFCCC9" w14:textId="77777777" w:rsidR="00F77130" w:rsidRPr="00797976" w:rsidRDefault="00F77130" w:rsidP="00DB5F01">
      <w:pPr>
        <w:pStyle w:val="Prrafodelista"/>
        <w:numPr>
          <w:ilvl w:val="0"/>
          <w:numId w:val="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Aprobar y expedir los nombramientos de las comisiones que han de vigilar la operación de las empresas de participación municipal avocadas a las actividades agrícolas, pecuarias, acuícolas, apícolas, del agave, pesqueras y agroindustriales, y</w:t>
      </w:r>
    </w:p>
    <w:p w14:paraId="24ED0C89" w14:textId="4AA16BF3" w:rsidR="00F77130" w:rsidRDefault="00F77130" w:rsidP="00797976">
      <w:pPr>
        <w:pStyle w:val="Prrafodelista"/>
        <w:numPr>
          <w:ilvl w:val="0"/>
          <w:numId w:val="3"/>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les confieran otras disposiciones jurídicas aplicables y las que les encomiende la persona titular del Poder Ejecutivo.</w:t>
      </w:r>
    </w:p>
    <w:p w14:paraId="23331132" w14:textId="77777777" w:rsidR="00DB5F01" w:rsidRPr="00797976" w:rsidRDefault="00DB5F01" w:rsidP="00DB5F01">
      <w:pPr>
        <w:pStyle w:val="Prrafodelista"/>
        <w:ind w:left="0"/>
        <w:contextualSpacing w:val="0"/>
        <w:jc w:val="both"/>
        <w:rPr>
          <w:rFonts w:ascii="Bookman Old Style" w:hAnsi="Bookman Old Style" w:cs="Arial"/>
          <w:sz w:val="20"/>
          <w:szCs w:val="20"/>
        </w:rPr>
      </w:pPr>
    </w:p>
    <w:p w14:paraId="25394338" w14:textId="77777777" w:rsidR="00F77130" w:rsidRPr="00797976" w:rsidRDefault="00F77130"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II</w:t>
      </w:r>
    </w:p>
    <w:p w14:paraId="20D46F59" w14:textId="77777777" w:rsidR="00F77130" w:rsidRPr="00797976" w:rsidRDefault="00F77130"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 xml:space="preserve">De las Atribuciones Genéricas de las Personas Titulares de las </w:t>
      </w:r>
    </w:p>
    <w:p w14:paraId="10C05F0F" w14:textId="77777777" w:rsidR="00F77130" w:rsidRDefault="00F77130"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 xml:space="preserve">Unidades Administrativas de la Secretaría </w:t>
      </w:r>
    </w:p>
    <w:p w14:paraId="764F8C48"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121E0857" w14:textId="77777777" w:rsidR="00F77130" w:rsidRDefault="00F77130"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8.</w:t>
      </w:r>
      <w:r w:rsidRPr="00797976">
        <w:rPr>
          <w:rFonts w:ascii="Bookman Old Style" w:hAnsi="Bookman Old Style" w:cs="Arial"/>
          <w:kern w:val="0"/>
          <w:sz w:val="20"/>
          <w:szCs w:val="20"/>
        </w:rPr>
        <w:t xml:space="preserve">  Al frente de cada Dirección General y cada Coordinación habrá una persona titular, quien se auxiliará de las personas servidoras públicas que las necesidades del servicio requieran y de los órganos técnicos y administrativos necesarios para el cumplimiento de sus atribuciones de conformidad con la estructura orgánica, presupuesto autorizado y normatividad aplicable. </w:t>
      </w:r>
    </w:p>
    <w:p w14:paraId="0CB17300" w14:textId="77777777" w:rsidR="00DB5F01" w:rsidRPr="00797976" w:rsidRDefault="00DB5F01" w:rsidP="00797976">
      <w:pPr>
        <w:spacing w:after="0" w:line="240" w:lineRule="auto"/>
        <w:jc w:val="both"/>
        <w:rPr>
          <w:rFonts w:ascii="Bookman Old Style" w:hAnsi="Bookman Old Style" w:cs="Arial"/>
          <w:kern w:val="0"/>
          <w:sz w:val="20"/>
          <w:szCs w:val="20"/>
        </w:rPr>
      </w:pPr>
    </w:p>
    <w:p w14:paraId="737FD3DA" w14:textId="77777777" w:rsidR="00F77130" w:rsidRDefault="00F77130"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9.</w:t>
      </w:r>
      <w:r w:rsidRPr="00797976">
        <w:rPr>
          <w:rFonts w:ascii="Bookman Old Style" w:hAnsi="Bookman Old Style" w:cs="Arial"/>
          <w:kern w:val="0"/>
          <w:sz w:val="20"/>
          <w:szCs w:val="20"/>
        </w:rPr>
        <w:t xml:space="preserve"> Corresponde a las personas titulares de las áreas señaladas en el artículo anterior el ejercicio de las atribuciones siguientes:</w:t>
      </w:r>
    </w:p>
    <w:p w14:paraId="1973F5E1" w14:textId="77777777" w:rsidR="00DB5F01" w:rsidRPr="00797976" w:rsidRDefault="00DB5F01" w:rsidP="00797976">
      <w:pPr>
        <w:spacing w:after="0" w:line="240" w:lineRule="auto"/>
        <w:jc w:val="both"/>
        <w:rPr>
          <w:rFonts w:ascii="Bookman Old Style" w:hAnsi="Bookman Old Style" w:cs="Arial"/>
          <w:kern w:val="0"/>
          <w:sz w:val="20"/>
          <w:szCs w:val="20"/>
        </w:rPr>
      </w:pPr>
    </w:p>
    <w:p w14:paraId="2F3BDA18"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Planear, programar, organizar, dirigir, controlar y evaluar el desempeño de la unidad administrativa a su cargo;</w:t>
      </w:r>
    </w:p>
    <w:p w14:paraId="262A980C"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4B17C938"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Elaborar y proponer a la persona superior jerárquica inmediata:</w:t>
      </w:r>
    </w:p>
    <w:p w14:paraId="6A8F4068" w14:textId="77777777" w:rsidR="00F77130" w:rsidRPr="00797976" w:rsidRDefault="00F77130" w:rsidP="00DB5F01">
      <w:pPr>
        <w:pStyle w:val="Prrafodelista"/>
        <w:numPr>
          <w:ilvl w:val="1"/>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Los anteproyectos de presupuesto de egresos de la unidad administrativa a su cargo;</w:t>
      </w:r>
    </w:p>
    <w:p w14:paraId="14A6D889" w14:textId="77777777" w:rsidR="00F77130" w:rsidRPr="00797976" w:rsidRDefault="00F77130" w:rsidP="00DB5F01">
      <w:pPr>
        <w:pStyle w:val="Prrafodelista"/>
        <w:numPr>
          <w:ilvl w:val="1"/>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Los proyectos de programas anuales de actividades y de presupuesto que les correspondan, y</w:t>
      </w:r>
    </w:p>
    <w:p w14:paraId="5FCDB1D2" w14:textId="77777777" w:rsidR="00F77130" w:rsidRPr="00797976" w:rsidRDefault="00F77130" w:rsidP="00DB5F01">
      <w:pPr>
        <w:pStyle w:val="Prrafodelista"/>
        <w:numPr>
          <w:ilvl w:val="1"/>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modificaciones jurídicas y administrativas, que tiendan a mejorar el desempeño de la unidad administrativa a su cargo;</w:t>
      </w:r>
    </w:p>
    <w:p w14:paraId="712BAC03"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Dar contestación, en el ámbito de su competencia, a las peticiones dirigidas a la persona titular de la Secretaría cuando así le sea instruido;</w:t>
      </w:r>
    </w:p>
    <w:p w14:paraId="3372F06B"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5B7E0020"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Elaborar los dictámenes, resoluciones, opiniones, estudios, informes y demás documentos que les sean solicitados por la persona titular de la Secretaría, o los que les correspondan </w:t>
      </w:r>
      <w:proofErr w:type="gramStart"/>
      <w:r w:rsidRPr="00797976">
        <w:rPr>
          <w:rFonts w:ascii="Bookman Old Style" w:hAnsi="Bookman Old Style" w:cs="Arial"/>
          <w:sz w:val="20"/>
          <w:szCs w:val="20"/>
        </w:rPr>
        <w:t>en razón de</w:t>
      </w:r>
      <w:proofErr w:type="gramEnd"/>
      <w:r w:rsidRPr="00797976">
        <w:rPr>
          <w:rFonts w:ascii="Bookman Old Style" w:hAnsi="Bookman Old Style" w:cs="Arial"/>
          <w:sz w:val="20"/>
          <w:szCs w:val="20"/>
        </w:rPr>
        <w:t xml:space="preserve"> sus atribuciones;</w:t>
      </w:r>
    </w:p>
    <w:p w14:paraId="0BD7C1DE"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Intervenir en auxilio de la Coordinación Jurídica, de Igualdad de Género y Erradicación de la Violencia, en los juicios y demás asuntos de carácter legal, en los que sean parte o tengan conocimiento con motivo de la ejecución de las funciones que tienen encomendadas;</w:t>
      </w:r>
    </w:p>
    <w:p w14:paraId="6F3506E3"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605616DE"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Requerir la información que consideren necesaria para el cumplimiento de sus atribuciones, a dependencias, organismos auxiliares y particulares;</w:t>
      </w:r>
    </w:p>
    <w:p w14:paraId="61B82BC5"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convenios de colaboración, coordinación o de concertación con los sectores público, social y privado, para el cumplimiento de sus funciones, previa autorización por escrito de la persona titular de la Secretaría;</w:t>
      </w:r>
    </w:p>
    <w:p w14:paraId="71741EB2"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0ECA95B8"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Colaborar con la persona titular de la Secretaría en el desempeño de las funciones que ésta tenga encomendadas como dependencia coordinadora de sector;</w:t>
      </w:r>
    </w:p>
    <w:p w14:paraId="0CDE5B7C"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el ingreso, licencia, promoción, remoción y cese, de las personas titulares de las unidades administrativas a su cargo;</w:t>
      </w:r>
    </w:p>
    <w:p w14:paraId="49685AE5"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4373DB88"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4EB9D02A"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4973BA57"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77C088B3"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304926DA"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01643B5C"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Cumplir en el ámbito de su competencia con las disposiciones en materia de transparencia y acceso a la información pública y protección de datos personales, en términos de la normativa aplicable;</w:t>
      </w:r>
    </w:p>
    <w:p w14:paraId="7D45FACE"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00B3AE7F"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Desempeñar las comisiones que la persona superior jerárquica inmediata le encomiende e informarle de su cumplimiento;</w:t>
      </w:r>
    </w:p>
    <w:p w14:paraId="0839EE52"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31786B66"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Prestar a las dependencias, organismos auxiliares y a los municipios, cuando así lo soliciten, la asesoría y el apoyo técnico necesario relacionado a los temas que le competan;</w:t>
      </w:r>
    </w:p>
    <w:p w14:paraId="73BD0274"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sus actividades con los titulares de las demás unidades administrativas de la Secretaría, cuando la ejecución de los programas, proyectos y acciones a su cargo así lo requieran;</w:t>
      </w:r>
    </w:p>
    <w:p w14:paraId="35140EE5"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la información correspondiente a sus áreas para la construcción de los informes de resultados de las labores desarrolladas por la Secretaría;</w:t>
      </w:r>
    </w:p>
    <w:p w14:paraId="5D8C34E4"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Verificar la aplicación de los lineamientos que habrán de regir la difusión y comunicación de las actividades y funciones propias de su unidad administrativa;</w:t>
      </w:r>
    </w:p>
    <w:p w14:paraId="66D5F687" w14:textId="77777777" w:rsidR="00F77130" w:rsidRPr="00797976" w:rsidRDefault="00F77130" w:rsidP="00DB5F01">
      <w:pPr>
        <w:pStyle w:val="Prrafodelista"/>
        <w:numPr>
          <w:ilvl w:val="0"/>
          <w:numId w:val="4"/>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Cumplir, en el ámbito de su competencia, con las disposiciones en materia archivística y de administración de documentos establecidas en la Ley de Archivos y Administración de Documentos del Estado de México y Municipios y demás disposiciones jurídicas aplicables, y</w:t>
      </w:r>
    </w:p>
    <w:p w14:paraId="482A69D3" w14:textId="0B20291C" w:rsidR="00F77130" w:rsidRPr="00797976" w:rsidRDefault="00F77130" w:rsidP="00797976">
      <w:pPr>
        <w:pStyle w:val="Prrafodelista"/>
        <w:numPr>
          <w:ilvl w:val="0"/>
          <w:numId w:val="4"/>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Las demás que les confieran otras disposiciones jurídicas aplicables y aquéllas que les encomiende la persona titular de la Secretaría. </w:t>
      </w:r>
    </w:p>
    <w:p w14:paraId="20FFF8FB" w14:textId="77777777" w:rsidR="00DB5F01" w:rsidRDefault="00DB5F01" w:rsidP="00797976">
      <w:pPr>
        <w:spacing w:after="0" w:line="240" w:lineRule="auto"/>
        <w:jc w:val="center"/>
        <w:rPr>
          <w:rFonts w:ascii="Bookman Old Style" w:hAnsi="Bookman Old Style" w:cs="Arial"/>
          <w:b/>
          <w:bCs/>
          <w:kern w:val="0"/>
          <w:sz w:val="20"/>
          <w:szCs w:val="20"/>
        </w:rPr>
      </w:pPr>
    </w:p>
    <w:p w14:paraId="5605372A" w14:textId="283C0106" w:rsidR="00F77130" w:rsidRPr="00797976" w:rsidRDefault="00F77130"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III</w:t>
      </w:r>
    </w:p>
    <w:p w14:paraId="21221A54" w14:textId="77777777" w:rsidR="00F77130" w:rsidRDefault="00F77130"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 las Atribuciones Específicas de las Unidades Administrativas adscritas a la Secretaría</w:t>
      </w:r>
    </w:p>
    <w:p w14:paraId="61C61164"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6C81A459" w14:textId="77777777" w:rsidR="00F77130" w:rsidRDefault="00F77130"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10.</w:t>
      </w:r>
      <w:r w:rsidRPr="00797976">
        <w:rPr>
          <w:rFonts w:ascii="Bookman Old Style" w:hAnsi="Bookman Old Style" w:cs="Arial"/>
          <w:kern w:val="0"/>
          <w:sz w:val="20"/>
          <w:szCs w:val="20"/>
        </w:rPr>
        <w:t xml:space="preserve"> Corresponden a la Dirección General para un Desarrollo Agropecuario Adaptativo y Autosuficiencia Alimentaria, las facultades siguientes:</w:t>
      </w:r>
    </w:p>
    <w:p w14:paraId="44045A4B" w14:textId="77777777" w:rsidR="00DB5F01" w:rsidRPr="00797976" w:rsidRDefault="00DB5F01" w:rsidP="00797976">
      <w:pPr>
        <w:spacing w:after="0" w:line="240" w:lineRule="auto"/>
        <w:jc w:val="both"/>
        <w:rPr>
          <w:rFonts w:ascii="Bookman Old Style" w:hAnsi="Bookman Old Style" w:cs="Arial"/>
          <w:kern w:val="0"/>
          <w:sz w:val="20"/>
          <w:szCs w:val="20"/>
        </w:rPr>
      </w:pPr>
    </w:p>
    <w:p w14:paraId="2F385562"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y ejecutar los estudios, planes, programas proyectos y acciones para el mejoramiento y la adaptación de la agricultura, floricultura, fruticultura, del agave, ganadería, avicultura, apicultura, acuacultura, piscicultura y silvicultura, así como los relacionados con el uso de la tierra; por sí o en coordinación con las autoridades municipales, estatales y federales competentes;</w:t>
      </w:r>
    </w:p>
    <w:p w14:paraId="1F305DB5"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Supervisar la implementación y los resultados de los programas, proyectos y estudios de desarrollo y fomento de la agricultura, floricultura, fruticultura, del agave, ganadería, avicultura, apicultura, acuacultura, piscicultura y silvicultura a cargo de las Delegaciones Regionales de Desarrollo Agropecuario;</w:t>
      </w:r>
    </w:p>
    <w:p w14:paraId="1D8798B6"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Someter a la consideración de la persona titular de la Secretaría la instrumentación de técnicas, sistemas actividades y procedimientos que permitan que tanto la producción de la agricultura, floricultura, fruticultura, del agave, ganadería, avicultura, apicultura, acuacultura, piscicultura y silvicultura, como el uso del recurso hídrico y las agroindustrias del Estado sean más eficaces, productivas, resilientes y sostenibles; </w:t>
      </w:r>
    </w:p>
    <w:p w14:paraId="75FA3B2E"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instrumentar y revisar la implementación de procedimientos, herramientas y mecanismos para la ejecución de los programas y proyectos de desarrollo y fomento de la agricultura, floricultura, fruticultura, del agave, ganadería, avicultura, apicultura, acuacultura, piscicultura y silvicultura y someterlos a la consideración de la persona titular de la Secretaría;</w:t>
      </w:r>
    </w:p>
    <w:p w14:paraId="1BBD5557"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persona titular de la Secretaría, las normas y lineamientos estatales</w:t>
      </w:r>
      <w:r w:rsidRPr="00797976">
        <w:rPr>
          <w:rFonts w:ascii="Bookman Old Style" w:hAnsi="Bookman Old Style" w:cs="Arial"/>
          <w:b/>
          <w:bCs/>
          <w:sz w:val="20"/>
          <w:szCs w:val="20"/>
        </w:rPr>
        <w:t xml:space="preserve"> </w:t>
      </w:r>
      <w:r w:rsidRPr="00797976">
        <w:rPr>
          <w:rFonts w:ascii="Bookman Old Style" w:hAnsi="Bookman Old Style" w:cs="Arial"/>
          <w:sz w:val="20"/>
          <w:szCs w:val="20"/>
        </w:rPr>
        <w:t>para el mejoramiento y la adaptación de la agricultura, floricultura, fruticultura, del agave, ganadería, avicultura, apicultura, acuacultura, piscicultura y silvicultura, así como los relacionados con el uso de la tierra; de conformidad con los objetivos, metas y estrategias nacionales y estatales en la materia, así como aplicar y vigilar su cumplimiento;</w:t>
      </w:r>
    </w:p>
    <w:p w14:paraId="497FA75F"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Ejecutar previa autorización de la persona titular del Secretaría los programas, proyectos y acciones para organizar y capacitar a las personas productoras, para la implementación de ecotecnologías, soluciones basadas en la naturaleza, procesos de producción amigables con la biodiversidad, procesos basados en la economía circular, y en su caso la tecnificación o el uso de TIC;</w:t>
      </w:r>
    </w:p>
    <w:p w14:paraId="4144CD44"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instrumentar los programas, proyectos y acciones y someterlos a consideración de la Persona titular de la Secretaría, para clasificar y evaluar los suelos destinados a la producción relacionada con la agricultura, floricultura, fruticultura, del agave, ganadería, avicultura, apicultura, acuacultura, piscicultura y silvicultura para lograr su mejoramiento, restauración, adaptación al cambio climático uso adecuado y sostenible;</w:t>
      </w:r>
    </w:p>
    <w:p w14:paraId="078376CF"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instrumentar y verificar con la Coordinación de Delegaciones Regionales de Desarrollo Agropecuario y someterlos a la consideración de la persona titular de la Secretaría para la implementación de programas de capacitación para que la producción, organización, administración, transformación y comercialización de sus productos sean más adaptativas, resilientes y/o sostenibles;</w:t>
      </w:r>
    </w:p>
    <w:p w14:paraId="59719327"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un directorio de profesionistas individuales o asociados para facilitar a las personas productoras la contratación de los servicios técnicos y de asesoría que requieran;</w:t>
      </w:r>
    </w:p>
    <w:p w14:paraId="75272298"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lineamientos, procedimientos, herramientas y mecanismos para orientar y asesorar técnicamente a las personas productoras agrícolas, florícolas, hortícolas, frutícolas y del agave, en la formulación de proyectos y/o programas para que su producción sea más adaptativa y resiliente, y para lograr la conservación, mejoramiento, zonificación y uso adecuado y sostenible de los suelos;</w:t>
      </w:r>
    </w:p>
    <w:p w14:paraId="796722D7"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programas, proyectos y acciones para implementar modelos agroecológicos adaptativos, eficientes, resilientes, inclusivos y sostenibles, a través de la implementación de prácticas amigables con la biodiversidad y soluciones basadas en la naturaleza para la conservación del suelo y sostenibilidad del campo mexiquense;</w:t>
      </w:r>
    </w:p>
    <w:p w14:paraId="04B09B9A"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y establecer técnicas regenerativas y soluciones basadas en la naturaleza para hacer más eficiente la producción y utilización de forrajes, áreas de apacentamiento y aprovechamiento masivo de esquilmos agrícolas;</w:t>
      </w:r>
    </w:p>
    <w:p w14:paraId="064E226A"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instrumentar y revisar las estrategias y políticas orientadas a hacer más eficientes las actividades de la Secretaría, en las regiones de la Entidad con la participación de las unidades administrativas correspondientes;</w:t>
      </w:r>
    </w:p>
    <w:p w14:paraId="7E8AEA36"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Coordinar y supervisar la ejecución de los programas de asistencia técnica relacionados con la agricultura, floricultura, fruticultura, del agave, ganadería, avicultura, apicultura, acuacultura, piscicultura y silvicultura, de acuerdo con las prioridades de cada región;</w:t>
      </w:r>
    </w:p>
    <w:p w14:paraId="3248122E"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Evaluar y supervisar los programas de producción y siembra de especies acuícolas y de intercambio de éstas con otras entidades federativas;</w:t>
      </w:r>
    </w:p>
    <w:p w14:paraId="11EE2C3B"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en coordinación con las instancias competentes, la normatividad y los reglamentos dirigidos a las actividades en la materia para mejorar sustancialmente el aprovechamiento sostenible de zonas con potencial y vocación agropecuaria y en su caso para regenerar aquellas zonas que se encuentre degradadas por esta actividad;</w:t>
      </w:r>
    </w:p>
    <w:p w14:paraId="79238BC7"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Supervisar el cumplimiento de manera directa o juntamente con otras áreas competentes, los compromisos que asuma la Secretaría en los acuerdos, convenios y contratos que celebre con instituciones públicas, privadas y sociales; o bien con las personas productoras agrícolas, florícolas, hortícolas, frutícolas y del agave, en materia pecuaria, acuícola y apícola; </w:t>
      </w:r>
    </w:p>
    <w:p w14:paraId="63B641E9" w14:textId="77777777" w:rsidR="00F77130" w:rsidRPr="00797976" w:rsidRDefault="00F77130" w:rsidP="00DB5F01">
      <w:pPr>
        <w:pStyle w:val="Prrafodelista"/>
        <w:numPr>
          <w:ilvl w:val="0"/>
          <w:numId w:val="5"/>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y coordinar la celebración de convenios entre las personas productoras con empresas de servicios para la comercialización de productos y subproductos agropecuarios, así como darles el seguimiento correspondiente, y</w:t>
      </w:r>
    </w:p>
    <w:p w14:paraId="3AE944A2" w14:textId="299A6DE5" w:rsidR="00F77130" w:rsidRPr="00797976" w:rsidRDefault="00F77130" w:rsidP="00797976">
      <w:pPr>
        <w:pStyle w:val="Prrafodelista"/>
        <w:numPr>
          <w:ilvl w:val="0"/>
          <w:numId w:val="5"/>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les confieran otras disposiciones jurídicas aplicables y las que les encomiende la persona titular de la Secretaría.</w:t>
      </w:r>
    </w:p>
    <w:p w14:paraId="6CD1929F" w14:textId="77777777" w:rsidR="00DB5F01" w:rsidRDefault="00DB5F01" w:rsidP="00797976">
      <w:pPr>
        <w:spacing w:after="0" w:line="240" w:lineRule="auto"/>
        <w:jc w:val="both"/>
        <w:rPr>
          <w:rFonts w:ascii="Bookman Old Style" w:hAnsi="Bookman Old Style" w:cs="Arial"/>
          <w:b/>
          <w:bCs/>
          <w:kern w:val="0"/>
          <w:sz w:val="20"/>
          <w:szCs w:val="20"/>
        </w:rPr>
      </w:pPr>
    </w:p>
    <w:p w14:paraId="38751B00" w14:textId="59B76CB0" w:rsidR="00F77130" w:rsidRDefault="00F77130"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11.</w:t>
      </w:r>
      <w:r w:rsidRPr="00797976">
        <w:rPr>
          <w:rFonts w:ascii="Bookman Old Style" w:hAnsi="Bookman Old Style" w:cs="Arial"/>
          <w:kern w:val="0"/>
          <w:sz w:val="20"/>
          <w:szCs w:val="20"/>
        </w:rPr>
        <w:t xml:space="preserve"> Corresponden a la Dirección General de Desarrollo Agrario y Rural Sostenible, las facultades siguientes:</w:t>
      </w:r>
    </w:p>
    <w:p w14:paraId="0653FD3E" w14:textId="77777777" w:rsidR="00DB5F01" w:rsidRPr="00797976" w:rsidRDefault="00DB5F01" w:rsidP="00797976">
      <w:pPr>
        <w:spacing w:after="0" w:line="240" w:lineRule="auto"/>
        <w:jc w:val="both"/>
        <w:rPr>
          <w:rFonts w:ascii="Bookman Old Style" w:hAnsi="Bookman Old Style" w:cs="Arial"/>
          <w:kern w:val="0"/>
          <w:sz w:val="20"/>
          <w:szCs w:val="20"/>
        </w:rPr>
      </w:pPr>
    </w:p>
    <w:p w14:paraId="40815B7A"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y coordinar la ejecución de estudios, planes y programas para restauración del suelo, así como evaluar su cumplimiento;</w:t>
      </w:r>
    </w:p>
    <w:p w14:paraId="3D9F2732"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Someter a la consideración de la persona titular de la Secretaría los programas para el establecimiento de agroindustrias y aquellos que se enfoquen a hacer más resilientes y sostenibles las actividades de acopio, almacenamiento, transformación y comercialización agropecuaria, así como llevar a cabo su ejecución; </w:t>
      </w:r>
    </w:p>
    <w:p w14:paraId="1DAF74C5"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Formular, coordinar e instrumentar mecanismos y herramientas para vigilar el adecuado flujo de los procesos con el fin de fomentar y fortalecer el comercio justo y la comercialización de la producción primaria o industrializada del sector rural del Estado de México en los mercados regional, nacional o internacional; </w:t>
      </w:r>
    </w:p>
    <w:p w14:paraId="6F1F679B"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instrumentar y coordinar la implementación de los lineamientos y procedimientos de mejora de los canales regionales de comercialización de productos agropecuarios, acuícolas, apícolas y del agave;</w:t>
      </w:r>
    </w:p>
    <w:p w14:paraId="22D68E6F"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y someter a la consideración de la persona titular de la Secretaría las normas, lineamientos y programas en materia de desarrollo rural para promover el mejoramiento, conservación, restauración y uso racional de los recursos naturales destinados a actividades agrícolas, pecuarias, acuícolas, apícolas y el agave;</w:t>
      </w:r>
    </w:p>
    <w:p w14:paraId="1C230C2C"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y proponer a la persona titular de la Secretaría para su aprobación, los programas, normas y políticas en materia agropecuaria conforme al ámbito de su competencia;</w:t>
      </w:r>
    </w:p>
    <w:p w14:paraId="0796B148"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Formular e instrumentar programas especiales de desarrollo rural sostenible en las regiones prioritarias del estado con la finalidad de canalizar apoyos financieros para el cumplimiento de los objetivos de su competencia; </w:t>
      </w:r>
    </w:p>
    <w:p w14:paraId="3B1BBA99"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Coordinar la ejecución, seguimiento y evaluación de los proyectos y acciones con las Delegaciones Regionales de Desarrollo Agropecuario, orientados a incrementar la sostenibilidad productiva en las regiones del Estado;</w:t>
      </w:r>
    </w:p>
    <w:p w14:paraId="31D25633"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Diseñar, instrumentar y evaluar con la Coordinación de Delegaciones Regionales de Desarrollo Agropecuario, los mecanismos y herramientas para la reconversión productiva agropecuaria en las regiones del Estado, de acuerdo con la vocación y la capacidad productiva;</w:t>
      </w:r>
    </w:p>
    <w:p w14:paraId="6D41BB77"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esquemas de financiamiento y promover con las personas productoras agropecuarias la obtención de dichos apoyos para el inicio y ejecución de sus proyectos;</w:t>
      </w:r>
    </w:p>
    <w:p w14:paraId="0DC1B560"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y supervisar la ejecución de los proyectos para la creación, actualización y modernización de instituciones para hacer más sostenibles las actividades agrarias del Estado;</w:t>
      </w:r>
    </w:p>
    <w:p w14:paraId="5B57E224"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programas, proyectos, acciones, investigaciones y estudios en función del potencial productivo y socioeconómico de cada región para promover el aprovechamiento sostenible de los recursos naturales renovables y el patrimonio biológico del Estado, así como llevar a cabo su ejecución;</w:t>
      </w:r>
    </w:p>
    <w:p w14:paraId="558B56BE"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Impulsar la investigación y el desarrollo de la tecnología que busque la preservación, regeneración del germoplasma, y la protección, fomento, conservación, restauración, recuperación, preservación y mejoramiento del Maíz Nativo, libre de OGM o cualquiera otra que atente contra la Ley de Fomento y Protección del Maíz como Patrimonio Biocultural y Alimentario del Estado de México;</w:t>
      </w:r>
    </w:p>
    <w:p w14:paraId="5D8BA4CB"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Realizar ferias estatales y regionales de Maíz Nativo para desarrollar y fomentar su producción, comercialización, cuidado, protección, restauración, recuperación, preservación y mantenimiento;</w:t>
      </w:r>
    </w:p>
    <w:p w14:paraId="513DDD8E"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Realizar por sí o a través de terceros, estudios de mercado y proyectos que permitan vincular la capacidad productiva de las personas productoras con la demanda del mercado, en términos de precio, calidad, volumen, inocuidad y normalización, así como brindar la asesoría en los procesos de certificación de sus productos;</w:t>
      </w:r>
    </w:p>
    <w:p w14:paraId="4D697A4F"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Instrumentar en coordinación con las entidades competentes investigaciones científicas y estudios técnicos que impulsen el desarrollo de las actividades a agricultura, floricultura, fruticultura, del agave, ganadería, avicultura, apicultura, acuacultura, piscicultura, silvicultura, la conservación y restauración del suelo, así como el establecimiento de agroindustrias; en la Entidad;</w:t>
      </w:r>
    </w:p>
    <w:p w14:paraId="62860DDA"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Integrar la información estadística, geográfica y los inventarios referentes a los recursos disponibles, el potencial productivo de las regiones del estado, la oferta y la demanda de los productos del campo, para coadyuvar en la planeación de desarrollo rural sostenible y en la óptima utilización y preservación rural; </w:t>
      </w:r>
    </w:p>
    <w:p w14:paraId="4BCE4647"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Determinar en coordinación con la Dirección General para una Producción Agropecuaria Adaptativa, la regionalización de cultivos en el Estado, para mejorar el aprovechamiento sostenible de los recursos del suelo y agua; y contribuir con la planeación del desarrollo rural y en la preservación del capital natural rural;</w:t>
      </w:r>
    </w:p>
    <w:p w14:paraId="436AE2B7"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los padrones de las personas productoras, con potencial productivo comercializable y de compradores, para vincular la oferta y demanda de éstos; y de las unidades de producción rural, que han sido beneficiadas con programas y proyectos que lleva a cabo la Dirección General;</w:t>
      </w:r>
    </w:p>
    <w:p w14:paraId="768866E9"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en coordinación con la Dirección General para una producción Agropecuaria Adaptativa y con las organizaciones de personas productoras competentes, el programa para la determinación de los coeficientes de agostadero de la Entidad, de acuerdo con los objetivos, estrategias y políticas en materia pecuaria;</w:t>
      </w:r>
    </w:p>
    <w:p w14:paraId="69E0F014"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Establecer mecanismos para captar opiniones de las personas productoras rurales y sus organizaciones, respecto de los apoyos y servicios que proporciona la Secretaría;</w:t>
      </w:r>
    </w:p>
    <w:p w14:paraId="75671DC8"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Integrar un banco de proyectos relacionados con el desarrollo del sector rural, así como buscar y promover fuentes de inversión y mecanismos de financiamiento y aseguramiento nacionales e internacionales;</w:t>
      </w:r>
    </w:p>
    <w:p w14:paraId="0FEE7ECA"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las acciones para la integración de organizaciones de productores agropecuarios y no agropecuarios, ejidos, propietarios, avecindados y posesionarios para que sean agentes de desarrollo mediante la conformación de cadenas de valor agroalimentarias, el establecimiento y desarrollo de unidades de transformación;</w:t>
      </w:r>
    </w:p>
    <w:p w14:paraId="4B82CC0C"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Proponerles a las personas productoras tanto esquemas de trabajo para propiciar una cultura empresarial y de asociación, como la ejecución de proyectos pecuarios, acuícolas y apícolas; agrícolas, florícolas, hortícolas, frutícolas y del agave, que les permitan obtener mayores ganancias por la venta de sus productos;</w:t>
      </w:r>
    </w:p>
    <w:p w14:paraId="73DAB8D4"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Ejecutar proyectos y acciones para desarrollar mecanismos de comercialización, manejo, capacitación, investigación, innovación, asistencia técnica, transferencia de tecnología y acceso a financiamientos seguros, servicios financieros y de aseguramiento, y el adecuado flujo de sus procesos y que fomenten el desarrollo agropecuario y faciliten la colocación de sus productos en los mercados regional, nacional e internacional, así como el desarrollo de las personas productoras y sus organizaciones de productores;</w:t>
      </w:r>
    </w:p>
    <w:p w14:paraId="28F1A05E"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Supervisar el cumplimiento de las normas, lineamientos y procedimientos respecto de la capacitación y asistencia técnica, financiera y administrativa a las personas productoras, para el establecimiento de nuevas empresas y/o el fortalecimiento de las existentes;</w:t>
      </w:r>
    </w:p>
    <w:p w14:paraId="58A1F9A8"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y mantener actualizados los catálogos de infraestructura rural e hidráulica, los registros y padrones de la producción agropecuaria; de las personas productoras y sus organizaciones con potencial productivo comercializable y de compradores;</w:t>
      </w:r>
    </w:p>
    <w:p w14:paraId="58F3951F"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y, en su caso, establecer lineamientos y mecanismos para orientar y asesorar técnicamente en coordinación con la Dirección General para una Producción Agropecuaria Adaptativa, a las organizaciones de personas productoras pecuarios, acuícolas y apícolas, en la elaboración de programas de producción;</w:t>
      </w:r>
    </w:p>
    <w:p w14:paraId="13ACA01B"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y organizar, en conjunto con la Coordinación de Delegaciones Regionales de Desarrollo Agropecuario, la constitución y fortalecimiento de organizaciones de las personas productoras y el seguimiento a las unidades de producción mediante la capacitación especializada para explotación racional y sostenible de los recursos naturales y para la administración eficaz de sus empresas, que permita el desarrollo resiliente de las </w:t>
      </w:r>
      <w:proofErr w:type="spellStart"/>
      <w:r w:rsidRPr="00797976">
        <w:rPr>
          <w:rFonts w:ascii="Bookman Old Style" w:hAnsi="Bookman Old Style" w:cs="Arial"/>
          <w:sz w:val="20"/>
          <w:szCs w:val="20"/>
        </w:rPr>
        <w:t>agroempresas</w:t>
      </w:r>
      <w:proofErr w:type="spellEnd"/>
      <w:r w:rsidRPr="00797976">
        <w:rPr>
          <w:rFonts w:ascii="Bookman Old Style" w:hAnsi="Bookman Old Style" w:cs="Arial"/>
          <w:sz w:val="20"/>
          <w:szCs w:val="20"/>
        </w:rPr>
        <w:t xml:space="preserve"> y su infraestructura;</w:t>
      </w:r>
    </w:p>
    <w:p w14:paraId="6086D71E"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y coordinar los servicios, apoyos y estímulos institucionales que se ofrezcan a las organizaciones de productores para el desarrollo, tanto de proyectos sociales, como productivos agroalimentarios, industriales y de servicios encaminados a la integración de la producción en territorios y paisajes; la integración de cadenas productivas, y para impulsar la comercialización en mercados locales, nacionales, de especialidad o de exportación;</w:t>
      </w:r>
    </w:p>
    <w:p w14:paraId="2FF7734A"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Determinar mecanismos y servicios para brindar asesoría y consultoría especializada a las personas productoras y sus organizaciones con relación a la vinculación e integración de sus actividades agropecuarias, en la gestión de apoyos y servicios gubernamentales y en la elaboración y ejecución de sus proyectos productivos, considerando la organización y nivel tecnológico de sus regiones;</w:t>
      </w:r>
    </w:p>
    <w:p w14:paraId="430EAC1C"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Verificar el cumplimiento de las normas, lineamientos y mecanismos para la formulación y ejecución de proyectos productivos y sociales, a fin de incrementar la producción del sector agropecuario;</w:t>
      </w:r>
    </w:p>
    <w:p w14:paraId="24ED79ED"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Someter a la consideración de la persona titular de la Secretaría y ejecutar los planes y proyectos de capacitación, asesoría y asistencia técnica para las personas productoras en operaciones </w:t>
      </w:r>
      <w:r w:rsidRPr="00797976">
        <w:rPr>
          <w:rFonts w:ascii="Bookman Old Style" w:hAnsi="Bookman Old Style" w:cs="Arial"/>
          <w:sz w:val="20"/>
          <w:szCs w:val="20"/>
        </w:rPr>
        <w:lastRenderedPageBreak/>
        <w:t>de acopio, selección, empaque, transformación, negociación comercial, promoción y exportación de productos agropecuarios, acuícolas, apícolas y del agave para promover el comercio justo y para que obtengan mayores ventajas en su comercialización;</w:t>
      </w:r>
    </w:p>
    <w:p w14:paraId="456B4513"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Establecer y proponer en coordinación con la Dirección General para una Producción Agropecuaria Adaptativa, los lineamientos y mecanismos para el otorgamiento de estímulos que incentiven el desarrollo de la producción agrícola, florícola, hortícola, frutícola, del agave, pecuaria, acuícola y apícola en la entidad; y verificar su estricto cumplimiento;</w:t>
      </w:r>
    </w:p>
    <w:p w14:paraId="3F45CAC9"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y ejecutar e instrumentar los programas, y proyectos para proporcionar asistencia técnica a las personas productoras agropecuarias del Estado, para la importación, exportación y movilización de los productos agropecuarios, acuícolas, apícolas y del agave;</w:t>
      </w:r>
    </w:p>
    <w:p w14:paraId="73815589"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y vigilar que la movilización de productos y subproductos agropecuarios, acuícolas, apícolas y del agave, cumplan con la normativa vigente en la materia;</w:t>
      </w:r>
    </w:p>
    <w:p w14:paraId="43BB64C7"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Presidir el Comité de Origen y Trazabilidad del Estado de México para vigilar problemas relacionados con la identificación, movilización y trazabilidad, así como generar propuestas de solución;</w:t>
      </w:r>
    </w:p>
    <w:p w14:paraId="0715F173"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Implementar un modelo de </w:t>
      </w:r>
      <w:proofErr w:type="spellStart"/>
      <w:r w:rsidRPr="00797976">
        <w:rPr>
          <w:rFonts w:ascii="Bookman Old Style" w:hAnsi="Bookman Old Style" w:cs="Arial"/>
          <w:sz w:val="20"/>
          <w:szCs w:val="20"/>
        </w:rPr>
        <w:t>agroparques</w:t>
      </w:r>
      <w:proofErr w:type="spellEnd"/>
      <w:r w:rsidRPr="00797976">
        <w:rPr>
          <w:rFonts w:ascii="Bookman Old Style" w:hAnsi="Bookman Old Style" w:cs="Arial"/>
          <w:sz w:val="20"/>
          <w:szCs w:val="20"/>
        </w:rPr>
        <w:t xml:space="preserve"> y </w:t>
      </w:r>
      <w:proofErr w:type="spellStart"/>
      <w:r w:rsidRPr="00797976">
        <w:rPr>
          <w:rFonts w:ascii="Bookman Old Style" w:hAnsi="Bookman Old Style" w:cs="Arial"/>
          <w:sz w:val="20"/>
          <w:szCs w:val="20"/>
        </w:rPr>
        <w:t>tecnoparques</w:t>
      </w:r>
      <w:proofErr w:type="spellEnd"/>
      <w:r w:rsidRPr="00797976">
        <w:rPr>
          <w:rFonts w:ascii="Bookman Old Style" w:hAnsi="Bookman Old Style" w:cs="Arial"/>
          <w:sz w:val="20"/>
          <w:szCs w:val="20"/>
        </w:rPr>
        <w:t xml:space="preserve"> sociales; así como promover y fomentar el desarrollo de parques agroindustriales, centros logísticos, de acopio, almacenamiento y empaque, para detonar las zonas rurales y para impulsar la producción y mejoramiento de los mecanismos para las exportaciones de los productos agroalimentarios de la Entidad, en coordinación con las autoridades competentes;</w:t>
      </w:r>
    </w:p>
    <w:p w14:paraId="6FDC835E"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la realización de exposiciones, ferias, congresos, concursos, misiones de negocios y demás eventos de carácter nacional e internacional vinculados con el desarrollo de la agricultura, floricultura, fruticultura, del agave, ganadería, avicultura, apicultura, acuacultura, piscicultura, silvicultura, la conservación forestal y del suelo, el establecimiento de agroindustrias en el Estado;</w:t>
      </w:r>
    </w:p>
    <w:p w14:paraId="79A8AEFF"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Ejecutar proyectos, acciones, mecanismos e instrumentos que permitan y faciliten la organización de la producción económica del artesanado, de las artes populares, de las industrias familiares y el turismo del sector rural, con la participación que corresponda a otras dependencias o entidades;</w:t>
      </w:r>
    </w:p>
    <w:p w14:paraId="574E6499"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Establecer, lineamientos, procedimientos, mecanismos e instrumentos para la gestión de recursos y para la evaluación de programas dirigidos a la organización y capacitación de las personas productoras, así como para formular proyectos de desarrollo, productivos y sociales para fortalecer y hacer más sostenibles y resilientes todas las actividades económicas agroalimentarias, industriales y de servicios de las zonas rurales;</w:t>
      </w:r>
    </w:p>
    <w:p w14:paraId="75761413"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y verificar el seguimiento físico y financiero a los programas, proyectos y estudios de desarrollo y fomento de la agricultura, floricultura, fruticultura, del agave, ganadería, avicultura, apicultura, acuacultura, piscicultura, silvicultura, la conservación forestal y del suelo, el establecimiento de agroindustrias en el Estado, a cargo de las Delegaciones Regionales de Desarrollo Agropecuario;</w:t>
      </w:r>
    </w:p>
    <w:p w14:paraId="4DED1C94"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organizar y coordinar con la Secretaría de Educación, Ciencia, Tecnología e Innovación, las actividades de los centros de educación agrícola media superior y superior, así como de las escuelas técnicas de agricultura, floricultura, fruticultura, del agave, ganadería, apicultura, avicultura, piscicultura y silvicultura;</w:t>
      </w:r>
    </w:p>
    <w:p w14:paraId="1C6E4763"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organizar y coordinar con el Instituto de Investigación y Capacitación Agropecuaria, Acuícola y Forestal del Estado de México, investigaciones científicas y estudios técnicos que promuevan el desarrollo sostenible y resiliente de la agricultura, floricultura, fruticultura, del agave, ganadería, avicultura, apicultura, acuacultura, piscicultura, silvicultura, la conservación forestal y del suelo, así como para el establecimiento de agroindustrias en el Estado;</w:t>
      </w:r>
    </w:p>
    <w:p w14:paraId="4DB570D7"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Formular o en su caso revisar y validar en colaboración con la Secretaría del Medio Ambiente y Desarrollo Sostenible, las propuestas para la emisión de las declaratorias de Áreas Naturales Protegidas de Interés Estatal, Santuarios del Agua, humedales, reservas privadas o comunitarias, paisajes protegidos, reservas ecológicas, parques sin decreto, así como la implementación de acciones de desarrollo rural sustentable e infraestructura dentro del territorio de dichas áreas, conforme a la ley y el reglamento en la materia;</w:t>
      </w:r>
    </w:p>
    <w:p w14:paraId="44B6B3B5"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programar y en su caso ejecutar en coordinación con las instancias federales y estatales que correspondan, proyectos y acciones para el mantenimiento y mejoramiento de la biodiversidad y los recursos naturales del Estado; y para conservar y fomentar el desarrollo de la flora y fauna fluvial y lacustre en el Estado;</w:t>
      </w:r>
    </w:p>
    <w:p w14:paraId="30190B29"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Coadyuvar con las dependencias competentes en la instalación y supervisión el funcionamiento de las estaciones que conforman el sistema meteorológico del Estado;</w:t>
      </w:r>
    </w:p>
    <w:p w14:paraId="4BCDE6A8"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Comunicar a la ciudadanía las recomendaciones y boletines emitidos por las estaciones que conforman el Sistema Meteorológico del Estado;</w:t>
      </w:r>
      <w:r w:rsidRPr="00797976" w:rsidDel="00A6264E">
        <w:rPr>
          <w:rFonts w:ascii="Bookman Old Style" w:hAnsi="Bookman Old Style" w:cs="Arial"/>
          <w:sz w:val="20"/>
          <w:szCs w:val="20"/>
        </w:rPr>
        <w:t xml:space="preserve"> </w:t>
      </w:r>
    </w:p>
    <w:p w14:paraId="35168ECD" w14:textId="77777777" w:rsidR="00F77130" w:rsidRPr="00797976" w:rsidRDefault="00F77130" w:rsidP="00DB5F01">
      <w:pPr>
        <w:pStyle w:val="Prrafodelista"/>
        <w:numPr>
          <w:ilvl w:val="0"/>
          <w:numId w:val="6"/>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en coordinación con la Dirección de Infraestructura Rural, o en su caso, revisar y/o aprobar los programas para la construcción, mantenimiento, rehabilitación y operación de obras de infraestructura hidráulica relacionados con actividades agropecuarias en la Entidad, y</w:t>
      </w:r>
    </w:p>
    <w:p w14:paraId="2C6958BD" w14:textId="5ABAEB3B" w:rsidR="00F77130" w:rsidRPr="00797976" w:rsidRDefault="00F77130" w:rsidP="00797976">
      <w:pPr>
        <w:pStyle w:val="Prrafodelista"/>
        <w:numPr>
          <w:ilvl w:val="0"/>
          <w:numId w:val="6"/>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confieren otras disposiciones jurídicas aplicables y las que le encomiende la persona titular de la Secretaría.</w:t>
      </w:r>
    </w:p>
    <w:p w14:paraId="594524AC" w14:textId="77777777" w:rsidR="00F77130" w:rsidRPr="00797976" w:rsidRDefault="00F77130" w:rsidP="00797976">
      <w:pPr>
        <w:pStyle w:val="Prrafodelista"/>
        <w:ind w:left="0"/>
        <w:contextualSpacing w:val="0"/>
        <w:jc w:val="both"/>
        <w:rPr>
          <w:rFonts w:ascii="Bookman Old Style" w:hAnsi="Bookman Old Style" w:cs="Arial"/>
          <w:sz w:val="20"/>
          <w:szCs w:val="20"/>
        </w:rPr>
      </w:pPr>
    </w:p>
    <w:p w14:paraId="0F49EDE7" w14:textId="77777777" w:rsidR="00F77130" w:rsidRDefault="00F77130"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12.</w:t>
      </w:r>
      <w:r w:rsidRPr="00797976">
        <w:rPr>
          <w:rFonts w:ascii="Bookman Old Style" w:hAnsi="Bookman Old Style" w:cs="Arial"/>
          <w:kern w:val="0"/>
          <w:sz w:val="20"/>
          <w:szCs w:val="20"/>
        </w:rPr>
        <w:t xml:space="preserve"> Corresponden a la Dirección General de Infraestructura Rural, las facultades siguientes:</w:t>
      </w:r>
    </w:p>
    <w:p w14:paraId="14F8CE8F" w14:textId="77777777" w:rsidR="00DB5F01" w:rsidRPr="00797976" w:rsidRDefault="00DB5F01" w:rsidP="00797976">
      <w:pPr>
        <w:spacing w:after="0" w:line="240" w:lineRule="auto"/>
        <w:jc w:val="both"/>
        <w:rPr>
          <w:rFonts w:ascii="Bookman Old Style" w:hAnsi="Bookman Old Style" w:cs="Arial"/>
          <w:kern w:val="0"/>
          <w:sz w:val="20"/>
          <w:szCs w:val="20"/>
        </w:rPr>
      </w:pPr>
    </w:p>
    <w:p w14:paraId="636A760C"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los estudios, y proyectos sobre obras de infraestructura rural que se requieren para el desarrollo de los programas de la Secretaría;</w:t>
      </w:r>
    </w:p>
    <w:p w14:paraId="063F9C2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Instrumentar herramientas y mecanismos para acompañar y dar seguimiento a la planeación, elaboración y ejecución de programas para la construcción, mantenimiento, rehabilitación, asistencia técnica, suministro de materiales y operación de las obras de infraestructura rural vinculadas con el sector agropecuario;</w:t>
      </w:r>
    </w:p>
    <w:p w14:paraId="515740D0"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y supervisar el control de calidad, así como elaborar estudios de topografía necesarios para la construcción, mantenimiento, asistencia técnica y operación de obras de infraestructura rural;</w:t>
      </w:r>
    </w:p>
    <w:p w14:paraId="1B5E5CE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sidDel="0064682D">
        <w:rPr>
          <w:rFonts w:ascii="Bookman Old Style" w:hAnsi="Bookman Old Style" w:cs="Arial"/>
          <w:sz w:val="20"/>
          <w:szCs w:val="20"/>
        </w:rPr>
        <w:t xml:space="preserve"> </w:t>
      </w:r>
      <w:r w:rsidRPr="00797976">
        <w:rPr>
          <w:rFonts w:ascii="Bookman Old Style" w:hAnsi="Bookman Old Style" w:cs="Arial"/>
          <w:sz w:val="20"/>
          <w:szCs w:val="20"/>
        </w:rPr>
        <w:t xml:space="preserve">Elaborar y supervisar los estudios topográficos, geológicos, geotécnicos, geohidrológicos y </w:t>
      </w:r>
      <w:proofErr w:type="spellStart"/>
      <w:r w:rsidRPr="00797976">
        <w:rPr>
          <w:rFonts w:ascii="Bookman Old Style" w:hAnsi="Bookman Old Style" w:cs="Arial"/>
          <w:sz w:val="20"/>
          <w:szCs w:val="20"/>
        </w:rPr>
        <w:t>geoeléctricos</w:t>
      </w:r>
      <w:proofErr w:type="spellEnd"/>
      <w:r w:rsidRPr="00797976">
        <w:rPr>
          <w:rFonts w:ascii="Bookman Old Style" w:hAnsi="Bookman Old Style" w:cs="Arial"/>
          <w:sz w:val="20"/>
          <w:szCs w:val="20"/>
        </w:rPr>
        <w:t xml:space="preserve"> para la elaboración de los proyectos ejecutivos de las obras de infraestructura rural;</w:t>
      </w:r>
      <w:r w:rsidRPr="00797976" w:rsidDel="0064682D">
        <w:rPr>
          <w:rFonts w:ascii="Bookman Old Style" w:hAnsi="Bookman Old Style" w:cs="Arial"/>
          <w:sz w:val="20"/>
          <w:szCs w:val="20"/>
        </w:rPr>
        <w:t xml:space="preserve"> </w:t>
      </w:r>
    </w:p>
    <w:p w14:paraId="0E1FE97C"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Dirigir, coordinar y evaluar programas, proyectos y acciones relacionadas con la asistencia técnica, capacitación y asesoría en tecnología análoga y digital, por sí mismos o en coordinación con otras dependencias, instituciones públicas, privadas o sociales, para la implementación de ecotecnologías, soluciones basadas en la naturaleza, procesos de producción amigables con la biodiversidad, basadas en la economía circular, y en su caso la tecnificación o el uso de TIC, todo ello para hacer más sostenible y resiliente la producción relacionada con la agricultura, floricultura, fruticultura, del agave, ganadería, avicultura, apicultura, acuacultura, piscicultura, silvicultura, el establecimiento de agroindustrias del Estado;</w:t>
      </w:r>
    </w:p>
    <w:p w14:paraId="794CF769"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Impulsar la electrificación para la consolidación y/o reconversión productiva y en general, todos aquellos servicios de producción para elevar la calidad de los productos que contribuyan a reducir los desequilibrios regionales;</w:t>
      </w:r>
    </w:p>
    <w:p w14:paraId="18BC6E49"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administrar y dar trámite y resolución a los asuntos relacionados con las actividades operativas y administrativas del campo estatal e implementar los mecanismos requeridos para la eficiente operación de los planes y programas que, en materia agrícola, pecuaria, acuícola, apícola, del agave, pesquera, forestal y agroindustrial se establezcan en la Entidad;</w:t>
      </w:r>
    </w:p>
    <w:p w14:paraId="0FDF92CE" w14:textId="77777777" w:rsidR="00FC713A" w:rsidRPr="00797976" w:rsidRDefault="00FC713A" w:rsidP="00DB5F01">
      <w:pPr>
        <w:pStyle w:val="Prrafodelista"/>
        <w:numPr>
          <w:ilvl w:val="0"/>
          <w:numId w:val="7"/>
        </w:numPr>
        <w:tabs>
          <w:tab w:val="left" w:pos="709"/>
        </w:tabs>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 xml:space="preserve">Fomentar la productividad, rentabilidad, competitividad, generación de ingreso de las personas productoras, empleo, sanidad y biodiversidad del Maíz Nativo en las comunidades, los ejidos, los pueblos, núcleos agrarios y sujetos agrarios que originalmente han producido Maíz Nativo para favorecer la infraestructura productiva con mejoramiento físico y biológico, nivelación de suelos, sistemas de riego, caminos, drenes, protección y saneamiento de ríos, y otras fuentes hídricas; </w:t>
      </w:r>
    </w:p>
    <w:p w14:paraId="0F0FA9BA"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Aprobar, dirigir, coordinar y en su caso proponer a la persona titular de la Secretaría, el programa de presupuesto anual de obras de infraestructura rural y someterlo a la consideración de las instancias correspondientes;</w:t>
      </w:r>
    </w:p>
    <w:p w14:paraId="66EF0395"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y en su caso proponer al Comité Interno de Obra Pública, las obras sujetas a contratación, de acuerdo con las disposiciones jurídicas en la materia;</w:t>
      </w:r>
    </w:p>
    <w:p w14:paraId="7A69621D"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y vigilar que las licitaciones de las obras de infraestructura rural, así como las excepciones a este procedimiento, se realicen de acuerdo con los lineamientos establecidos por la legislación en la materia;</w:t>
      </w:r>
    </w:p>
    <w:p w14:paraId="37E5DD75"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Supervisar el aspecto técnico de las empresas constructoras que participen en obras de infraestructura rural, en sus diferentes modalidades;</w:t>
      </w:r>
    </w:p>
    <w:p w14:paraId="086DB324"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el seguimiento, control y evaluación de los programas, estudios, proyectos y obras de infraestructura rural y, en su caso, instruir las medidas correctivas;</w:t>
      </w:r>
    </w:p>
    <w:p w14:paraId="737E1330"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Organizar, coordinar, instrumentar y verificar el seguimiento al trámite de estimaciones de obras, para la programación de pagos a las personas contratistas, para que éstas se realicen en el tiempo previsto y de acuerdo con la legislación vigente;</w:t>
      </w:r>
    </w:p>
    <w:p w14:paraId="46B31199"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Ejecutar el desarrollo de infraestructura para el establecimiento de proyectos de inversión y de agronegocios, además de aprovechar la infraestructura subutilizada a través de la promoción y participación de capital privado en la producción agropecuaria y agroindustrial en la Entidad; en colaboración con las Direcciones Generales para una Producción Agropecuaria Adaptativa y de Desarrollo Rural Sostenible; </w:t>
      </w:r>
    </w:p>
    <w:p w14:paraId="5EB6E97B"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con las instancias competentes, el otorgamiento de créditos preferenciales para financiar la realización de obras pecuarias, acuícolas y apícolas en la Entidad;</w:t>
      </w:r>
    </w:p>
    <w:p w14:paraId="2A27F7CA"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Coadyuvar con las autoridades competentes en la integración y actualización del inventario de ríos, cauces, aguas subterráneas y aprovechamientos hidráulicos existentes en las cuencas, para elaborar las cartas geohidrológicas del Estado;</w:t>
      </w:r>
    </w:p>
    <w:p w14:paraId="5A59CDA2"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Supervisar la ejecución de proyectos de infraestructura que faciliten la protección y reproducción de los agentes polinizadores naturales, los que fomenten la conservación e incremento de la biodiversidad, así como el mejoramiento y mantenimiento de la biota y recursos naturales, en especial los encaminados a la conservación de suelos, la gestión del recurso hídrico, la adaptación y mitigación al cambio climático, que se apliquen a las actividades que le competente a esta Secretaría en coordinación con las Direcciones Generales, la Secretaría del Medio Ambiente y Desarrollo Sostenible; con otras dependencias estatales o del Gobierno Federal, así como con instituciones públicas, privadas o sociales;</w:t>
      </w:r>
    </w:p>
    <w:p w14:paraId="4232A41B"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Proyectar acciones encaminadas a la conservación de suelos, la gestión del recurso hídrico, la adaptación y mitigación al cambio climático, que se apliquen a las actividades que le competente a esta Secretaría;</w:t>
      </w:r>
    </w:p>
    <w:p w14:paraId="2BCE7AFF"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Promover acciones tendientes a prevenir inundaciones provocadas por fenómenos meteorológicos y a coadyuvar en la mitigación de sus efectos en la infraestructura y equipo afecto a las actividades relacionadas con el campo; </w:t>
      </w:r>
    </w:p>
    <w:p w14:paraId="2B5164A6"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Planear, instrumentar y controlar, en coordinación con las instancias competentes, la formulación gestión ejecución de programas y proyectos de inversión que permitan canalizar recursos públicos, </w:t>
      </w:r>
      <w:r w:rsidRPr="00797976">
        <w:rPr>
          <w:rFonts w:ascii="Bookman Old Style" w:hAnsi="Bookman Old Style" w:cs="Arial"/>
          <w:sz w:val="20"/>
          <w:szCs w:val="20"/>
        </w:rPr>
        <w:lastRenderedPageBreak/>
        <w:t>privados y del sector social para el desarrollo rural adaptativo, resiliente y sostenible en las regiones del Estado de México, tomando en cuenta la disponibilidad de recursos y la vocación productiva de las localidades rurales y semiurbanas;</w:t>
      </w:r>
    </w:p>
    <w:p w14:paraId="6C8F103D"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Establecer los procedimientos que las Delegaciones Regionales de Desarrollo Agropecuario deben aplicar, para la ejecución de programas de infraestructura rural;</w:t>
      </w:r>
    </w:p>
    <w:p w14:paraId="476EEF7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Asesorar a las Delegaciones Regionales de Desarrollo Agropecuario, cuando así lo soliciten, en la determinación de la viabilidad técnica, económica y social de las obras de infraestructura rural;</w:t>
      </w:r>
    </w:p>
    <w:p w14:paraId="05E68E04"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los expedientes técnicos de los programas y obras de infraestructura rural y someterlos a la autorización de las instancias correspondientes;</w:t>
      </w:r>
    </w:p>
    <w:p w14:paraId="78E2EFBD"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el otorgamiento de apoyos financieros para la ejecución de programas de construcción, mantenimiento, rehabilitación, asistencia técnica y operación de obras de infraestructura rural;</w:t>
      </w:r>
    </w:p>
    <w:p w14:paraId="35142005"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Evaluar el avance de los programas de infraestructura rural que ejecuten las Delegaciones Regionales de Desarrollo Agropecuario y proponer, en su caso, medidas preventivas y correctivas;</w:t>
      </w:r>
    </w:p>
    <w:p w14:paraId="601D2B1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Someter a la consideración de la persona titular de la Secretaría los presupuestos y precios unitarios a través de catálogos de los bienes y servicios que podrían emplearse en la ejecución, mantenimiento, rehabilitación, asistencia técnica y operación de obras de infraestructura rural;</w:t>
      </w:r>
    </w:p>
    <w:p w14:paraId="5A0C0CCB"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y en su caso, supervisar obras o acciones de infraestructura rural por administración directa, por contrato o a través de convenios de participación que se celebren con otras dependencias del Gobierno del Estado, ayuntamientos y las personas productoras;</w:t>
      </w:r>
    </w:p>
    <w:p w14:paraId="1B539AF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dirigir y controlar el procedimiento para la entrega y recepción de las obras de infraestructura rural, de acuerdo con la legislación en la materia;</w:t>
      </w:r>
    </w:p>
    <w:p w14:paraId="716DD48B"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la supervisión del avance físico y financiero de las obras de infraestructura rural;</w:t>
      </w:r>
    </w:p>
    <w:p w14:paraId="1D7FC345"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Celebrar convenios para el préstamo de maquinaria con municipios u organizaciones campesinas, principalmente, para la ejecución de las obras de infraestructura rural, previa autorización de la persona titular de la Secretaría;</w:t>
      </w:r>
    </w:p>
    <w:p w14:paraId="497301C3"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Impulsar programas para la construcción, rehabilitación y mantenimiento de caminos rurales;</w:t>
      </w:r>
    </w:p>
    <w:p w14:paraId="5C176B8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estudios y proyectos para la gestión sostenible del recurso hídrico, y para la construcción, mantenimiento y rehabilitación de infraestructura y equipamiento para la captación, almacenamiento y distribución del agua; así como para la adopción y el uso de nuevas tecnologías para el mejor aprovechamiento del agua y del suelo;</w:t>
      </w:r>
    </w:p>
    <w:p w14:paraId="09861F00"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coordinar y evaluar estudios y proyectos de infraestructura para el monitoreo hidrometereológico y para la prevención de contingencias de este tipo, incluyendo los estudios e infraestructura necesaria para el seguimiento de la evolución de los acuíferos del Estado;</w:t>
      </w:r>
    </w:p>
    <w:p w14:paraId="795FF280"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instrumentar y evaluar, proyectos y acciones para brindar asesoría técnica y apoyos con maquinaria, equipo y materiales, a las personas productoras en el desarrollo de sistemas hidroagrícolas que contribuyan a incrementar la producción agropecuaria, acuícola y del agave, bajo esquemas de mitigación, adaptación y sostenibilidad;</w:t>
      </w:r>
    </w:p>
    <w:p w14:paraId="70E71ED8"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instrumentar y coordinar la implantación de mecanismos y herramientas enfocados al desarrollo de infraestructura para el establecimiento de proyectos de inversión y de agronegocios;</w:t>
      </w:r>
    </w:p>
    <w:p w14:paraId="6D973888"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Formular e instrumentar mecanismos e instrumentos enfocados a la promoción y participación de capital privado en la producción agropecuaria y agroindustrial en la Entidad; que incorporen el aprovechamiento de la infraestructura subutilizada; </w:t>
      </w:r>
    </w:p>
    <w:p w14:paraId="5D60A12E"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programar, presupuestar y evaluar los proyectos y acciones para impulsar el mayor aprovechamiento de aguas residuales tratadas y la captación y almacenamiento de agua de lluvia;</w:t>
      </w:r>
    </w:p>
    <w:p w14:paraId="5F145194"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Formular mecanismos y herramientas para promover la participación de los ayuntamientos, así como de las personas productoras en la ejecución de proyectos de infraestructura rural, con base en los estudios que al efecto se realicen;</w:t>
      </w:r>
    </w:p>
    <w:p w14:paraId="298A7BE0"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Definir mecanismos, lineamientos, procedimientos y límites para el aprovechamiento de aguas pluviales y aguas de propiedad estatal, para el servicio de las actividades relacionadas con la agricultura, floricultura, fruticultura, del agave, ganadería, avicultura, apicultura, acuacultura, piscicultura, silvicultura, la conservación forestal y del suelo;</w:t>
      </w:r>
    </w:p>
    <w:p w14:paraId="40BF0370"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mecanismos e instrumentos que favorezcan el establecimiento de agroindustrias; con la finalidad de proponer, elaborar, gestionar, ejecutar, dar seguimiento y evaluar la realización de estudios y proyectos de construcción y conservación de obras de riego y drenaje preferentemente sostenibles y resilientes; y proyectar, ejecutar y conservar con la participación de los usuarios, obras para la captación y reabsorción de agua a través de bordos, canales, tajos, abrevaderos y jagüeyes;</w:t>
      </w:r>
    </w:p>
    <w:p w14:paraId="7AF3A8F7"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Instrumentar programas, proyectos y acciones para asesorar técnicamente a las personas productoras en el desarrollo de sistemas hidroagrícolas, pecuarios, acuícolas y del agave basados en el uso y rehúso del agua, suelo y su conservación, protegiendo el sector agropecuario;</w:t>
      </w:r>
    </w:p>
    <w:p w14:paraId="70A5FE4B"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Establecer criterios, lineamientos, requisitos, especificaciones, condiciones, procedimientos, parámetros y límites permisibles respecto del aprovechamiento racional del agua y suelo para fines agropecuarios, así como su protección contra fenómenos </w:t>
      </w:r>
      <w:proofErr w:type="spellStart"/>
      <w:r w:rsidRPr="00797976">
        <w:rPr>
          <w:rFonts w:ascii="Bookman Old Style" w:hAnsi="Bookman Old Style" w:cs="Arial"/>
          <w:sz w:val="20"/>
          <w:szCs w:val="20"/>
        </w:rPr>
        <w:t>agroclimatológicos</w:t>
      </w:r>
      <w:proofErr w:type="spellEnd"/>
      <w:r w:rsidRPr="00797976">
        <w:rPr>
          <w:rFonts w:ascii="Bookman Old Style" w:hAnsi="Bookman Old Style" w:cs="Arial"/>
          <w:sz w:val="20"/>
          <w:szCs w:val="20"/>
        </w:rPr>
        <w:t>;</w:t>
      </w:r>
    </w:p>
    <w:p w14:paraId="2B19791C" w14:textId="77777777" w:rsidR="00FC713A" w:rsidRPr="00797976" w:rsidRDefault="00FC713A" w:rsidP="00DB5F01">
      <w:pPr>
        <w:pStyle w:val="Prrafodelista"/>
        <w:numPr>
          <w:ilvl w:val="0"/>
          <w:numId w:val="7"/>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programar y presupuestar, con base en los estudios correspondientes, proyectos de ingeniería hidroagrícola para la perforación de pozos profundos, así como apoyar la construcción, equipamiento y operación de los sistemas de riego, y</w:t>
      </w:r>
    </w:p>
    <w:p w14:paraId="6547D595" w14:textId="2EF33575" w:rsidR="00FC713A" w:rsidRPr="00797976" w:rsidRDefault="00FC713A" w:rsidP="00797976">
      <w:pPr>
        <w:pStyle w:val="Prrafodelista"/>
        <w:numPr>
          <w:ilvl w:val="0"/>
          <w:numId w:val="7"/>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confieren otras disposiciones jurídicas aplicables y las que le encomiende la persona titular de la Secretaría.</w:t>
      </w:r>
    </w:p>
    <w:p w14:paraId="11A363AC" w14:textId="77777777" w:rsidR="00DB5F01" w:rsidRDefault="00DB5F01" w:rsidP="00797976">
      <w:pPr>
        <w:spacing w:after="0" w:line="240" w:lineRule="auto"/>
        <w:jc w:val="both"/>
        <w:rPr>
          <w:rFonts w:ascii="Bookman Old Style" w:hAnsi="Bookman Old Style" w:cs="Arial"/>
          <w:b/>
          <w:bCs/>
          <w:kern w:val="0"/>
          <w:sz w:val="20"/>
          <w:szCs w:val="20"/>
        </w:rPr>
      </w:pPr>
    </w:p>
    <w:p w14:paraId="2CFEE768" w14:textId="00A9EADA" w:rsidR="00FC713A" w:rsidRDefault="00FC71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13.</w:t>
      </w:r>
      <w:r w:rsidRPr="00797976">
        <w:rPr>
          <w:rFonts w:ascii="Bookman Old Style" w:hAnsi="Bookman Old Style" w:cs="Arial"/>
          <w:kern w:val="0"/>
          <w:sz w:val="20"/>
          <w:szCs w:val="20"/>
        </w:rPr>
        <w:t xml:space="preserve"> Corresponden a la Dirección General de Sanidad, Inocuidad y Calidad Agroalimentaria, las atribuciones siguientes: </w:t>
      </w:r>
    </w:p>
    <w:p w14:paraId="04CF070D" w14:textId="77777777" w:rsidR="00DB5F01" w:rsidRPr="00797976" w:rsidRDefault="00DB5F01" w:rsidP="00797976">
      <w:pPr>
        <w:spacing w:after="0" w:line="240" w:lineRule="auto"/>
        <w:jc w:val="both"/>
        <w:rPr>
          <w:rFonts w:ascii="Bookman Old Style" w:hAnsi="Bookman Old Style" w:cs="Arial"/>
          <w:kern w:val="0"/>
          <w:sz w:val="20"/>
          <w:szCs w:val="20"/>
        </w:rPr>
      </w:pPr>
    </w:p>
    <w:p w14:paraId="3FC700AC"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Elaborar, coordinar y dirigir los programas, proyectos y estudios de sanidad agropecuaria, asistencia técnica, capacitación y difusión de tecnología para la prevención, control y erradicación de plagas y enfermedades que afecten a la agricultura, ganadería, acuacultura, apicultura y del agave, sus productos y subproductos, así como de inocuidad y calidad de los alimentos; </w:t>
      </w:r>
    </w:p>
    <w:p w14:paraId="5071A56B"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Definir las zonas o regiones del Estado que deban sujetarse a las medidas regulatorias y cuarentenarias en materia de salud </w:t>
      </w:r>
      <w:proofErr w:type="spellStart"/>
      <w:r w:rsidRPr="00797976">
        <w:rPr>
          <w:rFonts w:ascii="Bookman Old Style" w:hAnsi="Bookman Old Style" w:cs="Arial"/>
          <w:sz w:val="20"/>
          <w:szCs w:val="20"/>
        </w:rPr>
        <w:t>fitozoosanitaria</w:t>
      </w:r>
      <w:proofErr w:type="spellEnd"/>
      <w:r w:rsidRPr="00797976">
        <w:rPr>
          <w:rFonts w:ascii="Bookman Old Style" w:hAnsi="Bookman Old Style" w:cs="Arial"/>
          <w:sz w:val="20"/>
          <w:szCs w:val="20"/>
        </w:rPr>
        <w:t>;</w:t>
      </w:r>
    </w:p>
    <w:p w14:paraId="32E3D908"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Regular, supervisar y realizar el seguimiento de las acciones de los Comités Estatales de Sanidad Vegetal, Acuícola, y de Fomento y Protección Pecuaria; </w:t>
      </w:r>
    </w:p>
    <w:p w14:paraId="6A09D59B"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Elaborar y fomentar proyectos de intercambio tecnológico de sanidad e inocuidad agroalimentaria, a través de acuerdos y convenios con instituciones académicas y científicas de conformidad con las prioridades de atención </w:t>
      </w:r>
      <w:proofErr w:type="spellStart"/>
      <w:r w:rsidRPr="00797976">
        <w:rPr>
          <w:rFonts w:ascii="Bookman Old Style" w:hAnsi="Bookman Old Style" w:cs="Arial"/>
          <w:sz w:val="20"/>
          <w:szCs w:val="20"/>
        </w:rPr>
        <w:t>fitozoosanitaria</w:t>
      </w:r>
      <w:proofErr w:type="spellEnd"/>
      <w:r w:rsidRPr="00797976">
        <w:rPr>
          <w:rFonts w:ascii="Bookman Old Style" w:hAnsi="Bookman Old Style" w:cs="Arial"/>
          <w:sz w:val="20"/>
          <w:szCs w:val="20"/>
        </w:rPr>
        <w:t xml:space="preserve"> y de sanidad acuícola, así como de inocuidad; </w:t>
      </w:r>
    </w:p>
    <w:p w14:paraId="16548303"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y vigilar que la movilización de productos y subproductos agropecuarios, acuícolas, apícolas y del agave, cumplan con la normativa vigente en la materia; </w:t>
      </w:r>
    </w:p>
    <w:p w14:paraId="4332CC8D"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organizar y difundir los mecanismos y acciones de prevención, control y erradicación de plagas y enfermedades, que pongan en riesgo la producción agropecuaria, acuícola, apícola y del agave en la Entidad, así como la salud pública; </w:t>
      </w:r>
    </w:p>
    <w:p w14:paraId="0EDE1B7C"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Participar en coordinación con las autoridades federales, estatales y municipales competentes, en la preservación de la sanidad agropecuaria, acuícola, apícola y del agave en la Entidad; </w:t>
      </w:r>
    </w:p>
    <w:p w14:paraId="79D12ADA"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Supervisar y validar en coordinación con las autoridades federales competentes, las acciones de sanidad, inocuidad y calidad agroalimentaria, con base en las normas oficiales mexicanas;</w:t>
      </w:r>
    </w:p>
    <w:p w14:paraId="6865DFFC"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y presidir las Comisiones y Subcomisiones de Regulación y Seguimiento establecidas, para vigilar el ejercicio de los recursos asignados a los Comités de Sanidad Vegetal, de Sanidad Acuícola y de Fomento y Protección Pecuaria; </w:t>
      </w:r>
    </w:p>
    <w:p w14:paraId="274EAAE1"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Difundir, promover y orientar entre las personas productoras, a través de las Delegaciones Regionales de Desarrollo Agropecuario, técnicas para la correcta aplicación de plaguicidas, la utilización de medicamentos y uso del equipo para el combate de plagas y enfermedades que afecten la agricultura, ganadería, acuacultura, apicultura y del agave, de igual manera el correcto manejo de los envases de agroquímicos; </w:t>
      </w:r>
    </w:p>
    <w:p w14:paraId="0FFE3589"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Formular y ejecutar, en coordinación con las instancias competentes, programas de contingencia por regiones cuando se ponga en riesgo la sanidad agropecuaria, acuícola, apícola y del agave, así como realizar conjuntamente campañas para su prevención y control; </w:t>
      </w:r>
    </w:p>
    <w:p w14:paraId="26587A4D"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Planear, promover, coordinar, aplicar y supervisar las acciones de sanidad, inocuidad y calidad agroalimentaria, que permita prevenir riesgos sanitarios en los productos agropecuarios, acuícolas, apícolas y del agave en el Estado de México; </w:t>
      </w:r>
    </w:p>
    <w:p w14:paraId="2B5891EC"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Planear, promover, coordinar y ejecutar programas estratégicos de fomento a la certificación de empresas en campo y empaque en materia de calidad e inocuidad agropecuaria, acuícola, apícola y del agave, sus productos y subproductos bajo estándares nacionales e internacionales; </w:t>
      </w:r>
    </w:p>
    <w:p w14:paraId="7FE2DC2E"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Llevar a cabo la supervisión y validación de las credenciales, patentes de fierro, marcas o tatuajes de identificación de ganado, acuícola, apícola y del agave de las personas productoras y sus organizaciones, con el objeto de integrar y operar el Sistema Único de Registro Agropecuario (SURA); </w:t>
      </w:r>
    </w:p>
    <w:p w14:paraId="3D25BB8F"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Vigilar, regular y controlar el cumplimiento de la normatividad sanitaria de acuerdo con los convenios y demás instrumentos firmados entre el Poder Ejecutivo del Estado y la Administración Pública Federal, así como en otras disposiciones jurídicas relativas en la Entidad; mediante el procedimiento administrativo que conforme a derecho procede;</w:t>
      </w:r>
    </w:p>
    <w:p w14:paraId="6B9937AF"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y presidir el Comité de Origen y Trazabilidad del Estado de México para vigilar problemas relacionados con la identificación, movilización y trazabilidad, así como generar propuestas de solución; </w:t>
      </w:r>
    </w:p>
    <w:p w14:paraId="6FFA3380"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Autorizar y designar los puntos de verificación e inspección interna, sitios itinerantes, sitios de inspección, centros expedidores de Guías de Tránsito y Control Estadístico y demás establecimientos agropecuarios, acuícolas, apícolas y del agave que cumplan con las disposiciones jurídicas y administrativas correspondientes; </w:t>
      </w:r>
    </w:p>
    <w:p w14:paraId="6C96AA50" w14:textId="77777777" w:rsidR="00FC713A" w:rsidRPr="00797976" w:rsidRDefault="00FC713A" w:rsidP="00DB5F01">
      <w:pPr>
        <w:pStyle w:val="Prrafodelista"/>
        <w:numPr>
          <w:ilvl w:val="0"/>
          <w:numId w:val="8"/>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Fomentar la capacitación y asistencia técnica de las personas productoras en temas de sanidad y en la aplicación de sistemas de reducción de riesgos de contaminantes en la producción agropecuaria, acuícola, apícola y del agave, con el objeto de obtener alimentos inocuos y de mayor calidad, y </w:t>
      </w:r>
    </w:p>
    <w:p w14:paraId="6B109FCB" w14:textId="77777777" w:rsidR="00FC713A" w:rsidRPr="00797976" w:rsidRDefault="00FC713A" w:rsidP="00797976">
      <w:pPr>
        <w:pStyle w:val="Prrafodelista"/>
        <w:numPr>
          <w:ilvl w:val="0"/>
          <w:numId w:val="8"/>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confieren otras disposiciones jurídicas aplicables y las que le encomiende la persona titular de la Secretaría.</w:t>
      </w:r>
    </w:p>
    <w:p w14:paraId="6CB9E4AA" w14:textId="77777777" w:rsidR="00FC713A" w:rsidRPr="00797976" w:rsidRDefault="00FC713A" w:rsidP="00797976">
      <w:pPr>
        <w:spacing w:after="0" w:line="240" w:lineRule="auto"/>
        <w:jc w:val="both"/>
        <w:rPr>
          <w:rFonts w:ascii="Bookman Old Style" w:hAnsi="Bookman Old Style" w:cs="Arial"/>
          <w:sz w:val="20"/>
          <w:szCs w:val="20"/>
        </w:rPr>
      </w:pPr>
    </w:p>
    <w:p w14:paraId="5ED17C6F" w14:textId="77777777" w:rsidR="00FC713A" w:rsidRDefault="00FC71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 xml:space="preserve">Artículo 14. </w:t>
      </w:r>
      <w:r w:rsidRPr="00797976">
        <w:rPr>
          <w:rFonts w:ascii="Bookman Old Style" w:hAnsi="Bookman Old Style" w:cs="Arial"/>
          <w:kern w:val="0"/>
          <w:sz w:val="20"/>
          <w:szCs w:val="20"/>
        </w:rPr>
        <w:t>La Coordinación de Delegaciones Regionales de Desarrollo Agropecuario y sus Delegaciones en sus respectivas circunscripciones territoriales tendrán las facultades siguientes:</w:t>
      </w:r>
    </w:p>
    <w:p w14:paraId="20B76924" w14:textId="77777777" w:rsidR="00DB5F01" w:rsidRPr="00797976" w:rsidRDefault="00DB5F01" w:rsidP="00797976">
      <w:pPr>
        <w:spacing w:after="0" w:line="240" w:lineRule="auto"/>
        <w:jc w:val="both"/>
        <w:rPr>
          <w:rFonts w:ascii="Bookman Old Style" w:hAnsi="Bookman Old Style" w:cs="Arial"/>
          <w:kern w:val="0"/>
          <w:sz w:val="20"/>
          <w:szCs w:val="20"/>
        </w:rPr>
      </w:pPr>
    </w:p>
    <w:p w14:paraId="6B488426"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Formular, gestionar y coordinar la ejecución, seguimiento y evaluación de los programas y proyectos a cargo de las Delegaciones Regionales de Desarrollo Agropecuario, orientados a incrementar la eficiencia productiva en las regiones del Estado; </w:t>
      </w:r>
    </w:p>
    <w:p w14:paraId="58029659"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 xml:space="preserve">Formular, gestionar y en su caso implementar programas enfocados a la reconversión productiva agropecuaria en las regiones del Estado, por conducto de las Delegaciones Regionales de Desarrollo Agropecuario de acuerdo con sus ventajas competitivas y vocación productiva; </w:t>
      </w:r>
    </w:p>
    <w:p w14:paraId="764EA793"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programas y procedimientos para mejorar los canales regionales de comercialización de productos agropecuarios, acuícolas, apícolas y del agave, y evaluar el cumplimiento de los programas regionales y municipales de desarrollo agropecuario, acuícola, apícola y del agave;</w:t>
      </w:r>
    </w:p>
    <w:p w14:paraId="427FAB09"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Programar, asignar y administrar los recursos autorizados para los programas y acciones a su cargo, de conformidad con los acuerdos y la normativa aplicable;</w:t>
      </w:r>
    </w:p>
    <w:p w14:paraId="36D16331"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la propuesta del programa operativo anual de la Coordinación de la Delegación Regional de Desarrollo Agropecuario y las Delegaciones a su cargo, conforme a los lineamientos y procedimientos establecidos al respecto;</w:t>
      </w:r>
    </w:p>
    <w:p w14:paraId="19D7305C"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la persona titular de la Secretaría la atención de los asuntos a su cargo que requieran de su intervención;</w:t>
      </w:r>
    </w:p>
    <w:p w14:paraId="6F66FFED"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revisar y verificar el cumplimiento de las políticas, lineamientos, criterios, sistemas y procedimientos de carácter técnico y administrativo, en el desarrollo de los programas de la Delegación Regional de Desarrollo Agropecuario a su cargo;</w:t>
      </w:r>
    </w:p>
    <w:p w14:paraId="5D752460"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y revisar que las Delegaciones observen la normatividad en la que se sustenta su organización y funcionamiento;</w:t>
      </w:r>
    </w:p>
    <w:p w14:paraId="72016BAF"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Verificar que las Delegaciones Regionales de Desarrollo Agropecuario asesoren y capaciten a las personas productoras en la ejecución de proyectos productivos y extensionismo; </w:t>
      </w:r>
    </w:p>
    <w:p w14:paraId="3B8D1F98"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Establecer canales de comunicación con las personas productoras rurales y sus organizaciones, a fin de conocer sus impresiones respecto de los apoyos y servicios que proporciona la Secretaría; </w:t>
      </w:r>
    </w:p>
    <w:p w14:paraId="3001F059"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Proponer y ejecutar, con la participación de las unidades administrativas correspondientes, las estrategias y políticas orientadas a hacer más eficientes las actividades de la Secretaría, en las regiones de la Entidad; </w:t>
      </w:r>
    </w:p>
    <w:p w14:paraId="556E4FE9"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Administrar, controlar y supervisar que las Delegaciones ejecuten los programas de la Secretaría, conforme a las normas, políticas, procedimientos y mecanismos vigentes que le competen. Verificar que las Delegación Regional de Desarrollo Agropecuario coadyuven con las demás Unidades Administrativas de la Secretaría en la implementación de los Programas, recepción de documentos, entrega de apoyos, y demás actividades en beneficio de las personas productoras;</w:t>
      </w:r>
    </w:p>
    <w:p w14:paraId="03FC85B9"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controlar y revisar a través de sus Delegaciones, la aplicación de investigaciones y el desarrollo tecnológico, así como la realización de estudios que propicien el mejor aprovechamiento de los recursos agropecuarios, acuícolas, apícolas y del agave;</w:t>
      </w:r>
    </w:p>
    <w:p w14:paraId="09A2C927"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y controlar a través de sus Delegaciones y con el apoyo de las demás unidades administrativas competentes de la Secretaría, asistencia técnica para el desarrollo de proyectos agropecuarios, acuícolas, apícolas, del agave, de desarrollo rural, de comercialización y de obras hidroagrícolas;</w:t>
      </w:r>
    </w:p>
    <w:p w14:paraId="450B8076"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revisar y en su caso proponer a la persona Titular de la Secretaría los criterios para el diseño de mecánicas operativas y programas orientados a mejorar las actividades agropecuarias, acuícolas, apícolas y del agave, para beneficio de la población rural de la Entidad;</w:t>
      </w:r>
    </w:p>
    <w:p w14:paraId="654BF78C"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con las instancias competentes la realización de campañas de sanidad, inocuidad y calidad agroalimentaria; </w:t>
      </w:r>
    </w:p>
    <w:p w14:paraId="2E64970B"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Formular, coordinar y en su caso promover proyectos y acciones encaminadas lograr un desarrollo rural adaptativo, resiliente y sostenible, y aquellos que mejoren la comercialización de </w:t>
      </w:r>
      <w:r w:rsidRPr="00797976">
        <w:rPr>
          <w:rFonts w:ascii="Bookman Old Style" w:hAnsi="Bookman Old Style" w:cs="Arial"/>
          <w:sz w:val="20"/>
          <w:szCs w:val="20"/>
        </w:rPr>
        <w:lastRenderedPageBreak/>
        <w:t>productos agropecuarios, acuícolas, apícolas y del agave, de acuerdo con el potencial productivo de la región a cargo de cada una de las Delegaciones;</w:t>
      </w:r>
    </w:p>
    <w:p w14:paraId="64034B06"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controlar y supervisar el desarrollo de proyectos productivos y sociales de desarrollo rural, de fomento agropecuario, acuícola, apícola, agave y de infraestructura hidráulica en cada una de las Delegaciones a su cargo;</w:t>
      </w:r>
    </w:p>
    <w:p w14:paraId="6D6210B3"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organizar y revisar los proyectos, programas, y acciones implementadas para el desarrollo agropecuario y rural, y para la construcción y conservación de obras de infraestructura rural en cada una de las Delegaciones a su cargo;</w:t>
      </w:r>
    </w:p>
    <w:p w14:paraId="662795F7"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Fomentar, a través de las Delegaciones Regionales de Desarrollo Agropecuario, la cultura de producción en el sector rural, así como la autonomía de gestión de las personas productoras, sus organizaciones y unidades productivas; </w:t>
      </w:r>
    </w:p>
    <w:p w14:paraId="17B11726" w14:textId="77777777" w:rsidR="00FC713A" w:rsidRPr="00797976" w:rsidRDefault="00FC713A" w:rsidP="00DB5F01">
      <w:pPr>
        <w:pStyle w:val="Prrafodelista"/>
        <w:numPr>
          <w:ilvl w:val="0"/>
          <w:numId w:val="9"/>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y verificar el seguimiento a las acciones y obras que ejecute la Secretaría en cada una de las regiones a su cargo, con el propósito de verificar y registrar su avance físico y financiero, y</w:t>
      </w:r>
    </w:p>
    <w:p w14:paraId="6BD1739B" w14:textId="24A2D6F4" w:rsidR="00FC713A" w:rsidRPr="00797976" w:rsidRDefault="00FC713A" w:rsidP="00797976">
      <w:pPr>
        <w:pStyle w:val="Prrafodelista"/>
        <w:numPr>
          <w:ilvl w:val="0"/>
          <w:numId w:val="9"/>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confieren otras disposiciones legales y aquellas que le encomiende la persona titular de la Secretaría.</w:t>
      </w:r>
    </w:p>
    <w:p w14:paraId="7F75A5A7" w14:textId="77777777" w:rsidR="00DB5F01" w:rsidRDefault="00DB5F01" w:rsidP="00797976">
      <w:pPr>
        <w:spacing w:after="0" w:line="240" w:lineRule="auto"/>
        <w:jc w:val="both"/>
        <w:rPr>
          <w:rFonts w:ascii="Bookman Old Style" w:hAnsi="Bookman Old Style" w:cs="Arial"/>
          <w:b/>
          <w:bCs/>
          <w:kern w:val="0"/>
          <w:sz w:val="20"/>
          <w:szCs w:val="20"/>
        </w:rPr>
      </w:pPr>
    </w:p>
    <w:p w14:paraId="03183F86" w14:textId="164C12B0" w:rsidR="00FC713A" w:rsidRDefault="00FC71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w:t>
      </w:r>
      <w:r w:rsidRPr="00797976">
        <w:rPr>
          <w:rFonts w:ascii="Bookman Old Style" w:hAnsi="Bookman Old Style" w:cs="Arial"/>
          <w:b/>
          <w:bCs/>
          <w:kern w:val="0"/>
          <w:sz w:val="20"/>
          <w:szCs w:val="20"/>
          <w:lang w:val="es-ES_tradnl"/>
        </w:rPr>
        <w:t xml:space="preserve"> 15.</w:t>
      </w:r>
      <w:r w:rsidRPr="00797976">
        <w:rPr>
          <w:rFonts w:ascii="Bookman Old Style" w:hAnsi="Bookman Old Style" w:cs="Arial"/>
          <w:kern w:val="0"/>
          <w:sz w:val="20"/>
          <w:szCs w:val="20"/>
        </w:rPr>
        <w:t xml:space="preserve"> Para la atención de los asuntos de su competencia, la Secretaría contará con Delegaciones Regionales de Desarrollo Agropecuario, las cuales estarán adscritas directamente a la Coordinación de Delegaciones Regionales de Desarrollo Agropecuario, las cuales se circunscribirán de la manera siguiente:</w:t>
      </w:r>
    </w:p>
    <w:p w14:paraId="24BBE713" w14:textId="77777777" w:rsidR="00DB5F01" w:rsidRPr="00797976" w:rsidRDefault="00DB5F01" w:rsidP="00797976">
      <w:pPr>
        <w:spacing w:after="0" w:line="240" w:lineRule="auto"/>
        <w:jc w:val="both"/>
        <w:rPr>
          <w:rFonts w:ascii="Bookman Old Style" w:hAnsi="Bookman Old Style" w:cs="Arial"/>
          <w:kern w:val="0"/>
          <w:sz w:val="20"/>
          <w:szCs w:val="20"/>
        </w:rPr>
      </w:pPr>
    </w:p>
    <w:p w14:paraId="47D7D105"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I Atlacomulco, que tendrá jurisdicción en los municipios de: Acambay de Ruiz Castañeda, Atlacomulco, El Oro, Ixtlahuaca, Jiquipilco, Jocotitlán, San Felipe del Progreso, San José del Rincón y Temascalcingo;</w:t>
      </w:r>
    </w:p>
    <w:p w14:paraId="3D7A8CF3"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Delegación Regional de Desarrollo Agropecuario II Jilotepec, que tendrá jurisdicción en los municipios de: Aculco, Chapa de Mota, Jilotepec, Morelos, </w:t>
      </w:r>
      <w:proofErr w:type="spellStart"/>
      <w:r w:rsidRPr="00797976">
        <w:rPr>
          <w:rFonts w:ascii="Bookman Old Style" w:hAnsi="Bookman Old Style" w:cs="Arial"/>
          <w:sz w:val="20"/>
          <w:szCs w:val="20"/>
        </w:rPr>
        <w:t>Polotitlán</w:t>
      </w:r>
      <w:proofErr w:type="spellEnd"/>
      <w:r w:rsidRPr="00797976">
        <w:rPr>
          <w:rFonts w:ascii="Bookman Old Style" w:hAnsi="Bookman Old Style" w:cs="Arial"/>
          <w:sz w:val="20"/>
          <w:szCs w:val="20"/>
        </w:rPr>
        <w:t xml:space="preserve">, </w:t>
      </w:r>
      <w:proofErr w:type="spellStart"/>
      <w:r w:rsidRPr="00797976">
        <w:rPr>
          <w:rFonts w:ascii="Bookman Old Style" w:hAnsi="Bookman Old Style" w:cs="Arial"/>
          <w:sz w:val="20"/>
          <w:szCs w:val="20"/>
        </w:rPr>
        <w:t>Soyaniquilpan</w:t>
      </w:r>
      <w:proofErr w:type="spellEnd"/>
      <w:r w:rsidRPr="00797976">
        <w:rPr>
          <w:rFonts w:ascii="Bookman Old Style" w:hAnsi="Bookman Old Style" w:cs="Arial"/>
          <w:sz w:val="20"/>
          <w:szCs w:val="20"/>
        </w:rPr>
        <w:t xml:space="preserve"> de Juárez, Timilpan y Villa del Carbón;</w:t>
      </w:r>
    </w:p>
    <w:p w14:paraId="217E21D8"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III Metepec, que tendrá jurisdicción en los municipios de: Almoloya de Juárez, Calimaya, Chapultepec, Metepec, Mexicaltzingo, Rayón, San Mateo Atenco, Tenango del Valle, Toluca, y Zinacantepec; Extensión Delegación Regional: Atizapán, Capulhuac, Huixquilucan, Lerma, Ocoyoacac, Otzolotepec, Temoaya, Texcalyacac, Tianguistenco, Xalatlaco, Xonacatlán;</w:t>
      </w:r>
    </w:p>
    <w:p w14:paraId="7EE50D98"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Delegación Regional de Desarrollo Agropecuario IV Valle de Bravo, que tendrá jurisdicción en los municipios de: Amanalco, Donato Guerra, Ixtapan del Oro, </w:t>
      </w:r>
      <w:proofErr w:type="spellStart"/>
      <w:r w:rsidRPr="00797976">
        <w:rPr>
          <w:rFonts w:ascii="Bookman Old Style" w:hAnsi="Bookman Old Style" w:cs="Arial"/>
          <w:sz w:val="20"/>
          <w:szCs w:val="20"/>
        </w:rPr>
        <w:t>Otzoloapan</w:t>
      </w:r>
      <w:proofErr w:type="spellEnd"/>
      <w:r w:rsidRPr="00797976">
        <w:rPr>
          <w:rFonts w:ascii="Bookman Old Style" w:hAnsi="Bookman Old Style" w:cs="Arial"/>
          <w:sz w:val="20"/>
          <w:szCs w:val="20"/>
        </w:rPr>
        <w:t>, Santo Tomás, Temascaltepec, Valle de Bravo, Villa de Allende, Villa Victoria y Zacazonapan;</w:t>
      </w:r>
    </w:p>
    <w:p w14:paraId="34476DEA"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V Tejupilco, que tendrá jurisdicción en los municipios de: Almoloya de Alquisiras, Amatepec, Luvianos, San Simón de Guerrero, Sultepec, Tejupilco, Texcaltitlán, y Tlatlaya;</w:t>
      </w:r>
    </w:p>
    <w:p w14:paraId="335080DA"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Delegación Regional de Desarrollo Agropecuario VI Tenancingo, que tendrá jurisdicción en los municipios de: Almoloya del Rio, Joquicingo, Malinalco, Ocuilan, Tenancingo y </w:t>
      </w:r>
      <w:proofErr w:type="spellStart"/>
      <w:r w:rsidRPr="00797976">
        <w:rPr>
          <w:rFonts w:ascii="Bookman Old Style" w:hAnsi="Bookman Old Style" w:cs="Arial"/>
          <w:sz w:val="20"/>
          <w:szCs w:val="20"/>
        </w:rPr>
        <w:t>Zumpahuacán</w:t>
      </w:r>
      <w:proofErr w:type="spellEnd"/>
      <w:r w:rsidRPr="00797976">
        <w:rPr>
          <w:rFonts w:ascii="Bookman Old Style" w:hAnsi="Bookman Old Style" w:cs="Arial"/>
          <w:sz w:val="20"/>
          <w:szCs w:val="20"/>
        </w:rPr>
        <w:t xml:space="preserve">; Extensión Delegación Regional Tenancingo: Coatepec Harinas, Ixtapan de la Sal, Villa Guerrero y Zacualpan; </w:t>
      </w:r>
    </w:p>
    <w:p w14:paraId="326BF2AE"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VII Cuautitlán Izcalli, que tendrá jurisdicción en los municipios de: Atizapán de Zaragoza, Coacalco de Berriozábal, Coyotepec, Cuautitlán, Cuautitlán Izcalli, Huehuetoca, , Isidro Fabela, Jilotzingo, Melchor Ocampo, Naucalpan de Juárez, Nicolás Romero, Tepotzotlán, Tlalnepantla de Baz, Tultepec y Tultitlán;</w:t>
      </w:r>
    </w:p>
    <w:p w14:paraId="7249BBA0"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 xml:space="preserve">Delegación Regional de Desarrollo Agropecuario VIII Zumpango, que tendrá jurisdicción en los municipios de: Apaxco, Hueypoxtla, Jaltenco, Nextlalpan, Tecámac, Teoloyucan, Tequixquiac, </w:t>
      </w:r>
      <w:proofErr w:type="spellStart"/>
      <w:r w:rsidRPr="00797976">
        <w:rPr>
          <w:rFonts w:ascii="Bookman Old Style" w:hAnsi="Bookman Old Style" w:cs="Arial"/>
          <w:sz w:val="20"/>
          <w:szCs w:val="20"/>
        </w:rPr>
        <w:t>Tonanitla</w:t>
      </w:r>
      <w:proofErr w:type="spellEnd"/>
      <w:r w:rsidRPr="00797976">
        <w:rPr>
          <w:rFonts w:ascii="Bookman Old Style" w:hAnsi="Bookman Old Style" w:cs="Arial"/>
          <w:sz w:val="20"/>
          <w:szCs w:val="20"/>
        </w:rPr>
        <w:t xml:space="preserve"> y Zumpango;</w:t>
      </w:r>
    </w:p>
    <w:p w14:paraId="11AFCEBB"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IX Teotihuacán, que tendrá jurisdicción en los municipios de: Acolman, Axapusco, Ecatepec de Morelos, Nopaltepec, Otumba, San Martín de las Pirámides, Temascalapa y Teotihuacán;</w:t>
      </w:r>
    </w:p>
    <w:p w14:paraId="209A9B1A" w14:textId="77777777" w:rsidR="00FC713A" w:rsidRPr="00797976" w:rsidRDefault="00FC713A" w:rsidP="00DB5F01">
      <w:pPr>
        <w:pStyle w:val="Prrafodelista"/>
        <w:numPr>
          <w:ilvl w:val="0"/>
          <w:numId w:val="10"/>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X Texcoco, que tendrá jurisdicción en los municipios de: Atenco, Chiautla, Chicoloapan, Chiconcuac, Chimalhuacán, La Paz, Ixtapaluca, Nezahualcóyotl, Papalotla, Texcoco, Tezoyuca, Tepetlaoxtoc, y</w:t>
      </w:r>
    </w:p>
    <w:p w14:paraId="486BCDF5" w14:textId="72BD4571" w:rsidR="007B743A" w:rsidRDefault="00FC713A" w:rsidP="00797976">
      <w:pPr>
        <w:pStyle w:val="Prrafodelista"/>
        <w:numPr>
          <w:ilvl w:val="0"/>
          <w:numId w:val="10"/>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Delegación Regional de Desarrollo Agropecuario XI Amecameca, que tendrá jurisdicción en los municipios de: Amecameca, Atlautla, Ayapango, Cocotitlán, Chalco, Ecatzingo, Juchitepec, Ozumba, Temamatla, Tenango del Aire, Tepetlixpa, Tlalmanalco y Valle de Chalco Solidaridad.</w:t>
      </w:r>
    </w:p>
    <w:p w14:paraId="34C2FBD3" w14:textId="77777777" w:rsidR="00DB5F01" w:rsidRPr="00797976" w:rsidRDefault="00DB5F01" w:rsidP="00DB5F01">
      <w:pPr>
        <w:pStyle w:val="Prrafodelista"/>
        <w:ind w:left="0"/>
        <w:contextualSpacing w:val="0"/>
        <w:jc w:val="both"/>
        <w:rPr>
          <w:rFonts w:ascii="Bookman Old Style" w:hAnsi="Bookman Old Style" w:cs="Arial"/>
          <w:sz w:val="20"/>
          <w:szCs w:val="20"/>
        </w:rPr>
      </w:pPr>
    </w:p>
    <w:p w14:paraId="5F3C8CAD" w14:textId="77777777" w:rsidR="007B743A" w:rsidRDefault="007B74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kern w:val="0"/>
          <w:sz w:val="20"/>
          <w:szCs w:val="20"/>
        </w:rPr>
        <w:t>Artículo 16.</w:t>
      </w:r>
      <w:r w:rsidRPr="00797976">
        <w:rPr>
          <w:rFonts w:ascii="Bookman Old Style" w:hAnsi="Bookman Old Style" w:cs="Arial"/>
          <w:kern w:val="0"/>
          <w:sz w:val="20"/>
          <w:szCs w:val="20"/>
        </w:rPr>
        <w:t xml:space="preserve"> Las Delegaciones Regionales de Desarrollo Agropecuario en su circunscripción territorial tendrán las atribuciones siguientes:</w:t>
      </w:r>
    </w:p>
    <w:p w14:paraId="35AC0A6B" w14:textId="77777777" w:rsidR="00DB5F01" w:rsidRPr="00797976" w:rsidRDefault="00DB5F01" w:rsidP="00797976">
      <w:pPr>
        <w:spacing w:after="0" w:line="240" w:lineRule="auto"/>
        <w:jc w:val="both"/>
        <w:rPr>
          <w:rFonts w:ascii="Bookman Old Style" w:hAnsi="Bookman Old Style" w:cs="Arial"/>
          <w:kern w:val="0"/>
          <w:sz w:val="20"/>
          <w:szCs w:val="20"/>
        </w:rPr>
      </w:pPr>
    </w:p>
    <w:p w14:paraId="504C6CB4"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Representar a la Secretaría y rendir los informes correspondientes a la Coordinación de Delegaciones Regionales de Desarrollo Agropecuario;</w:t>
      </w:r>
    </w:p>
    <w:p w14:paraId="1EF32722"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Representar a la Delegación Regional de Desarrollo Agropecuario a su cargo en los trámites y procedimientos administrativos de su competencia;</w:t>
      </w:r>
    </w:p>
    <w:p w14:paraId="713112D9"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Aplicar los recursos autorizados para los programas y acciones a su cargo, de conformidad con los acuerdos y la normativa aplicable;</w:t>
      </w:r>
    </w:p>
    <w:p w14:paraId="02AD0453"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los documentos administrativos que impliquen la ejecución de los programas a su cargo, previa autorización del área competente;</w:t>
      </w:r>
    </w:p>
    <w:p w14:paraId="428B906F"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Participar en la elaboración y evaluación de los programas regionales y municipales de desarrollo agropecuario, acuícola, apícola y del agave;</w:t>
      </w:r>
    </w:p>
    <w:p w14:paraId="7F30D993"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Elaborar la propuesta del programa operativo anual de la Delegación Regional de Desarrollo Agropecuario a su cargo, conforme a los lineamientos y procedimientos establecidos al respecto;</w:t>
      </w:r>
    </w:p>
    <w:p w14:paraId="1017D8C9"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ejecutar y supervisar los programas de la Secretaría, conforme a las normas, políticas, procedimientos y mecanismos vigentes;</w:t>
      </w:r>
    </w:p>
    <w:p w14:paraId="7DE45E93"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Impulsar el desarrollo de proyectos productivos y sociales de desarrollo rural, de fomento agropecuario, acuícola, apícola, agave y de infraestructura hidráulica; </w:t>
      </w:r>
    </w:p>
    <w:p w14:paraId="3D0D1926"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Apoyar el desarrollo rural y la comercialización de productos agropecuarios, acuícolas, apícolas y del agave, de acuerdo con el potencial productivo de la región a su cargo;</w:t>
      </w:r>
    </w:p>
    <w:p w14:paraId="3A8AA870"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Participar con las instancias competentes en la realización de campañas de sanidad, inocuidad y calidad agroalimentaria;</w:t>
      </w:r>
    </w:p>
    <w:p w14:paraId="746C9E29"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y apoyar la organización y capacitación de las personas productoras, así como de la población rural;</w:t>
      </w:r>
    </w:p>
    <w:p w14:paraId="05FC840F"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Participar en el desarrollo agropecuario y rural, y en la construcción y conservación de obras de infraestructura rural;</w:t>
      </w:r>
    </w:p>
    <w:p w14:paraId="4362DBFC"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Promover la participación de los sectores público, social y privado en acciones que contribuyan al desarrollo agropecuario, acuícola, apícola y del agave;</w:t>
      </w:r>
    </w:p>
    <w:p w14:paraId="429E36A7"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Contribuir en el ámbito de su competencia, al cumplimiento de los compromisos que asuma la persona titular del Poder Ejecutivo del Estado;</w:t>
      </w:r>
    </w:p>
    <w:p w14:paraId="4AA371EB"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Promover e impulsar la aplicación de investigaciones y el desarrollo tecnológico, así como fomentar la realización de estudios que propicien el mejor aprovechamiento de los recursos agropecuarios, acuícolas, apícolas y del agave;</w:t>
      </w:r>
    </w:p>
    <w:p w14:paraId="7B56289F"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Aplicar las políticas, lineamientos, criterios, sistemas y procedimientos de carácter técnico y administrativo, en el desarrollo de los programas de la Delegación Regional de Desarrollo Agropecuario a su cargo;</w:t>
      </w:r>
    </w:p>
    <w:p w14:paraId="33615D50"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Proponer a través de la Coordinación de Delegaciones Regionales de Desarrollo Agropecuario, criterios para el diseño de mecánicas operativas y programas orientados a mejorar las actividades agropecuarias, acuícolas, apícolas y del agave, para beneficio de la población rural de la Entidad;</w:t>
      </w:r>
    </w:p>
    <w:p w14:paraId="3945A226"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los registros y padrones de la producción agropecuaria, de las personas productoras y sus organizaciones, así como los catálogos de infraestructura rural e hidráulica;</w:t>
      </w:r>
    </w:p>
    <w:p w14:paraId="3F6A6EB6"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Proporcionar con el apoyo de las demás unidades administrativas competentes de la Secretaría, asistencia técnica para el desarrollo de proyectos agropecuarios, acuícolas, apícolas, del agave, de desarrollo rural, de comercialización y de obras hidroagrícolas;</w:t>
      </w:r>
    </w:p>
    <w:p w14:paraId="71260CF6"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Realizar el seguimiento a las acciones y obras que ejecute la Secretaría en la región a su cargo, con el propósito de verificar y registrar su avance físico y financiero</w:t>
      </w:r>
    </w:p>
    <w:p w14:paraId="5BCC3932"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Acordar con la persona titular de la Coordinación de Delegaciones Regionales de Desarrollo Agropecuario la atención de los asuntos a su cargo que requieran de su intervención;</w:t>
      </w:r>
    </w:p>
    <w:p w14:paraId="44BB0882" w14:textId="77777777" w:rsidR="007B743A" w:rsidRPr="00797976" w:rsidRDefault="007B743A" w:rsidP="00DB5F01">
      <w:pPr>
        <w:pStyle w:val="Prrafodelista"/>
        <w:numPr>
          <w:ilvl w:val="0"/>
          <w:numId w:val="11"/>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Expedir constancias o certificar copias de documentos existentes en los archivos de la Delegación Regional de Desarrollo Agropecuario a su cargo, y</w:t>
      </w:r>
    </w:p>
    <w:p w14:paraId="1CB701F8" w14:textId="45D800D3" w:rsidR="007B743A" w:rsidRPr="00797976" w:rsidRDefault="007B743A" w:rsidP="00797976">
      <w:pPr>
        <w:pStyle w:val="Prrafodelista"/>
        <w:numPr>
          <w:ilvl w:val="0"/>
          <w:numId w:val="11"/>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confieren otras disposiciones legales y aquellas que les encomienden las personas titulares de la Secretaría y de la Coordinación de Delegaciones Regionales de Desarrollo Agropecuario.</w:t>
      </w:r>
    </w:p>
    <w:p w14:paraId="0FBC1A5C" w14:textId="77777777" w:rsidR="007B743A" w:rsidRPr="00797976" w:rsidRDefault="007B743A" w:rsidP="00797976">
      <w:pPr>
        <w:pStyle w:val="Prrafodelista"/>
        <w:ind w:left="0"/>
        <w:contextualSpacing w:val="0"/>
        <w:jc w:val="both"/>
        <w:rPr>
          <w:rFonts w:ascii="Bookman Old Style" w:hAnsi="Bookman Old Style" w:cs="Arial"/>
          <w:sz w:val="20"/>
          <w:szCs w:val="20"/>
        </w:rPr>
      </w:pPr>
    </w:p>
    <w:p w14:paraId="6D7D37D1" w14:textId="77777777" w:rsidR="007B743A" w:rsidRDefault="007B74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17.</w:t>
      </w:r>
      <w:r w:rsidRPr="00797976">
        <w:rPr>
          <w:rFonts w:ascii="Bookman Old Style" w:hAnsi="Bookman Old Style" w:cs="Arial"/>
          <w:kern w:val="0"/>
          <w:sz w:val="20"/>
          <w:szCs w:val="20"/>
        </w:rPr>
        <w:t xml:space="preserve"> Las Delegaciones Regionales de Desarrollo Agropecuario podrán contar con Subdelegaciones de Fomento Agropecuario Adaptativo, de Infraestructura Rural Resiliente y de Desarrollo Rural Sostenible, de acuerdo con el presupuesto, estructura orgánica y normatividad aplicable.</w:t>
      </w:r>
    </w:p>
    <w:p w14:paraId="5DB4BE07" w14:textId="77777777" w:rsidR="00DB5F01" w:rsidRPr="00797976" w:rsidRDefault="00DB5F01" w:rsidP="00797976">
      <w:pPr>
        <w:spacing w:after="0" w:line="240" w:lineRule="auto"/>
        <w:jc w:val="both"/>
        <w:rPr>
          <w:rFonts w:ascii="Bookman Old Style" w:hAnsi="Bookman Old Style" w:cs="Arial"/>
          <w:kern w:val="0"/>
          <w:sz w:val="20"/>
          <w:szCs w:val="20"/>
        </w:rPr>
      </w:pPr>
    </w:p>
    <w:p w14:paraId="55B6819A" w14:textId="77777777" w:rsidR="007B743A" w:rsidRDefault="007B74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 xml:space="preserve">Artículo 18. </w:t>
      </w:r>
      <w:r w:rsidRPr="00797976">
        <w:rPr>
          <w:rFonts w:ascii="Bookman Old Style" w:hAnsi="Bookman Old Style" w:cs="Arial"/>
          <w:kern w:val="0"/>
          <w:sz w:val="20"/>
          <w:szCs w:val="20"/>
        </w:rPr>
        <w:t>Corresponden a la Coordinación Jurídica de Igualdad de Género y Erradicación de la Violencia, las atribuciones siguientes:</w:t>
      </w:r>
    </w:p>
    <w:p w14:paraId="44FCA517" w14:textId="77777777" w:rsidR="00DB5F01" w:rsidRPr="00797976" w:rsidRDefault="00DB5F01" w:rsidP="00797976">
      <w:pPr>
        <w:spacing w:after="0" w:line="240" w:lineRule="auto"/>
        <w:jc w:val="both"/>
        <w:rPr>
          <w:rFonts w:ascii="Bookman Old Style" w:hAnsi="Bookman Old Style" w:cs="Arial"/>
          <w:kern w:val="0"/>
          <w:sz w:val="20"/>
          <w:szCs w:val="20"/>
        </w:rPr>
      </w:pPr>
    </w:p>
    <w:p w14:paraId="3D24481B"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Representar a la Secretaría y a sus unidades administrativas en todas las controversias que sean de carácter jurídico, ante los órganos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33EF1BBC"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7707D2A9"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022995A9"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105F160A"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2ADD4678"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sustanciar y resolver los recursos administrativos promovidos en contra de las resoluciones que dicten las unidades administrativas de la Secretaría;</w:t>
      </w:r>
    </w:p>
    <w:p w14:paraId="05E522FE"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Supervisar y verificar que las unidades administrativas de la Secretaría observen la normativa en la que se sustenta su organización y funcionamiento;</w:t>
      </w:r>
    </w:p>
    <w:p w14:paraId="427C22FF"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y en su caso representar jurídicamente a las unidades administrativas de la Secretaría, en la sustanciación de los procedimientos administrativos correspondientes en ejercicio de sus atribuciones;</w:t>
      </w:r>
    </w:p>
    <w:p w14:paraId="2F57575F"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Organizar, integrar, difundir y mantener actualizados los ordenamientos jurídicos relacionados con el funcionamiento y operación de la Secretaría;</w:t>
      </w:r>
    </w:p>
    <w:p w14:paraId="44BF9CF8"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Definir los procedimientos y mecanismos para hacer del conocimiento a las autoridades competentes, y en su caso, denunciar, las infracciones o delitos que se cometan en las materias de su competencia; </w:t>
      </w:r>
    </w:p>
    <w:p w14:paraId="05F5BE8C"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797976">
        <w:rPr>
          <w:rFonts w:ascii="Bookman Old Style" w:hAnsi="Bookman Old Style" w:cs="Arial"/>
          <w:sz w:val="20"/>
          <w:szCs w:val="20"/>
        </w:rPr>
        <w:t>los mismos</w:t>
      </w:r>
      <w:proofErr w:type="gramEnd"/>
      <w:r w:rsidRPr="00797976">
        <w:rPr>
          <w:rFonts w:ascii="Bookman Old Style" w:hAnsi="Bookman Old Style" w:cs="Arial"/>
          <w:sz w:val="20"/>
          <w:szCs w:val="20"/>
        </w:rPr>
        <w:t>;</w:t>
      </w:r>
    </w:p>
    <w:p w14:paraId="3F9BBC47"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5492CB34"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1E8A7ACF"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Coadyuvar con las autoridades competentes, en los trámites en los que tenga interés jurídico la Secretaría;</w:t>
      </w:r>
    </w:p>
    <w:p w14:paraId="419626C6"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385A5006"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Llevar el registro y resguardo de los convenios, acuerdos, contratos, bases y todos los instrumentos jurídicos que celebre la Secretaría;</w:t>
      </w:r>
    </w:p>
    <w:p w14:paraId="7BBCC4B4"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p>
    <w:p w14:paraId="13D31505"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23DA1C63" w14:textId="77777777" w:rsidR="007B743A" w:rsidRPr="00797976" w:rsidRDefault="007B743A" w:rsidP="00DB5F01">
      <w:pPr>
        <w:pStyle w:val="Prrafodelista"/>
        <w:numPr>
          <w:ilvl w:val="0"/>
          <w:numId w:val="12"/>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Analizar y poner en estado de resolución los recursos administrativos que se interpongan en contra de los actos jurídicos emitidos por las personas servidoras públicas de la dependencia en el ejercicio de sus atribuciones, y</w:t>
      </w:r>
    </w:p>
    <w:p w14:paraId="5AA3B8A9" w14:textId="7FEEC167" w:rsidR="007B743A" w:rsidRPr="00797976" w:rsidRDefault="007B743A" w:rsidP="00797976">
      <w:pPr>
        <w:pStyle w:val="Prrafodelista"/>
        <w:numPr>
          <w:ilvl w:val="0"/>
          <w:numId w:val="12"/>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confieran otras disposiciones jurídicas aplicables y las que le encomiende la persona titular de la Secretaría.</w:t>
      </w:r>
    </w:p>
    <w:p w14:paraId="6297E4EC" w14:textId="77777777" w:rsidR="007B743A" w:rsidRPr="00797976" w:rsidRDefault="007B743A" w:rsidP="00797976">
      <w:pPr>
        <w:pStyle w:val="Prrafodelista"/>
        <w:ind w:left="0"/>
        <w:contextualSpacing w:val="0"/>
        <w:jc w:val="both"/>
        <w:rPr>
          <w:rFonts w:ascii="Bookman Old Style" w:hAnsi="Bookman Old Style" w:cs="Arial"/>
          <w:sz w:val="20"/>
          <w:szCs w:val="20"/>
        </w:rPr>
      </w:pPr>
    </w:p>
    <w:p w14:paraId="6079895E" w14:textId="77777777" w:rsidR="007B743A" w:rsidRDefault="007B743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 xml:space="preserve">Artículo 19. </w:t>
      </w:r>
      <w:r w:rsidRPr="00797976">
        <w:rPr>
          <w:rFonts w:ascii="Bookman Old Style" w:hAnsi="Bookman Old Style" w:cs="Arial"/>
          <w:kern w:val="0"/>
          <w:sz w:val="20"/>
          <w:szCs w:val="20"/>
        </w:rPr>
        <w:t>Corresponden a la Coordinación Administrativa, las atribuciones siguientes:</w:t>
      </w:r>
    </w:p>
    <w:p w14:paraId="6F497AB8" w14:textId="77777777" w:rsidR="00DB5F01" w:rsidRPr="00797976" w:rsidRDefault="00DB5F01" w:rsidP="00797976">
      <w:pPr>
        <w:spacing w:after="0" w:line="240" w:lineRule="auto"/>
        <w:jc w:val="both"/>
        <w:rPr>
          <w:rFonts w:ascii="Bookman Old Style" w:hAnsi="Bookman Old Style" w:cs="Arial"/>
          <w:kern w:val="0"/>
          <w:sz w:val="20"/>
          <w:szCs w:val="20"/>
        </w:rPr>
      </w:pPr>
    </w:p>
    <w:p w14:paraId="632995EB"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4D694A09"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en coordinación con las demás unidades administrativas, los anteproyectos de presupuesto de ingresos y egresos de la Secretaría y someterlos a consideración de la persona titular de la Secretaría, así como realizar la calendarización de los recursos del presupuesto autorizado;</w:t>
      </w:r>
    </w:p>
    <w:p w14:paraId="5B4A2A29"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Cumplir, hacer cumplir y en su caso, verificar el cumplimiento de las normas y políticas aplicables en materia de administración de recursos humanos, materiales, financieros y técnicos; </w:t>
      </w:r>
    </w:p>
    <w:p w14:paraId="47406081"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Controlar y verificar la aplicación del presupuesto de las unidades administrativas de la Secretaría; </w:t>
      </w:r>
    </w:p>
    <w:p w14:paraId="0BC30723"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Coordinar, consolidar y controlar la información sobre el ejercicio del gasto de la Secretaría e informar a la persona titular de la Secretaría sobre su compromiso; </w:t>
      </w:r>
    </w:p>
    <w:p w14:paraId="53F58E20"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Integrar de manera conjunto con las demás unidades administrativas de la Secretaría, los programas de adquisiciones, arrendamientos, mantenimientos y contratación de servicios que requieran las unidades administrativas de la dependencia;</w:t>
      </w:r>
    </w:p>
    <w:p w14:paraId="0E5A3540"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Programar, formular, coordinar, establecer y ejecutar las acciones y procedimientos para la adquisición de bienes y contratación de servicios que requiera la Secretaría, de acuerdo con la normatividad aplicable; </w:t>
      </w:r>
    </w:p>
    <w:p w14:paraId="35B980A3"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los contratos, convenios y demás actos jurídicos de carácter administrativo o de cualquier otra índole dentro del ámbito de su competencia que sean solicitados por la Secretaría, de conformidad con la normatividad aplicable;</w:t>
      </w:r>
    </w:p>
    <w:p w14:paraId="2888C362"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21BC5C19"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Impulsar las actividades de capacitación y adiestramiento de las personas servidoras públicas de la Secretaría; </w:t>
      </w:r>
    </w:p>
    <w:p w14:paraId="5225E839"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Convocar y organizar los actos de entrega y recepción de las unidades administrativas, así como de las personas servidoras públicas con la intervención del Órgano Interno de Control con apego a la normatividad aplicable;</w:t>
      </w:r>
    </w:p>
    <w:p w14:paraId="134AB4F1"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Realizar el registro, control, mantenimiento y conservación de los bienes muebles e inmuebles asignados a las unidades administrativas de la Secretaría; </w:t>
      </w:r>
    </w:p>
    <w:p w14:paraId="340C3A0C"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Administrar, en coordinación con las Delegaciones Administrativas, los recursos derivados de los convenios suscritos con las dependencias federales y estatales; así como los que correspondan ser ejercidos por la Secretaría; informando de ello a las instancias competentes;</w:t>
      </w:r>
    </w:p>
    <w:p w14:paraId="541BB68D"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Emitir acuerdos para habilitar días y horas para la práctica de diligencias relacionadas con los procedimientos administrativos de su competencia:</w:t>
      </w:r>
    </w:p>
    <w:p w14:paraId="4637110B"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lastRenderedPageBreak/>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4995BA52"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Apoyar, en el ámbito de su competencia, la elaboración de los programas de trabajo de las unidades administrativas de la Secretaría; </w:t>
      </w:r>
    </w:p>
    <w:p w14:paraId="1019C823"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Diseñar y proponer instrumentos técnico-administrativos para mejorar la administración de los recursos asignados a la Secretaría;</w:t>
      </w:r>
    </w:p>
    <w:p w14:paraId="481FB337"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asesorar y supervisar la elaboración, integración y actualización del Reglamento Interior y los manuales administrativos de la Secretaría y someterlos a la aprobación de la Oficialía Mayor;</w:t>
      </w:r>
    </w:p>
    <w:p w14:paraId="032B3048"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2AE7F1D4"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Administrar los recursos financieros de la Secretaría, previendo la capacidad de pago y liquidez, conforme a los programas y presupuestos aprobados; </w:t>
      </w:r>
    </w:p>
    <w:p w14:paraId="1F352A49"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55A3FBF3"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Verificar que se realicen los registros contables y presupuestales de las operaciones financieras de la dependencia; </w:t>
      </w:r>
    </w:p>
    <w:p w14:paraId="0F05736B"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estas;</w:t>
      </w:r>
    </w:p>
    <w:p w14:paraId="5F29970D"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5994BCFD"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Colaborar con la Coordinación Jurídica, de Igualdad de Género y Erradicación de la Violencia, en la implementación de medidas que institucionalicen la perspectiva de género entre las personas servidoras públicas adscritas a la Secretaría;</w:t>
      </w:r>
    </w:p>
    <w:p w14:paraId="3A232BFF"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Mantener actualizados los registros administrativos sobre recursos humanos, materiales, financieros, archivo, correspondencia, inventario de bienes muebles e inmuebles y apoyos técnicos de la Secretaría;</w:t>
      </w:r>
    </w:p>
    <w:p w14:paraId="725BB9AA"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43EE9B67"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Participar en los Comités de Adquisiciones y de Servicios, de Arrendamientos, Adquisiciones de Inmuebles y Enajenaciones, de conformidad con las disposiciones jurídicas aplicables;</w:t>
      </w:r>
    </w:p>
    <w:p w14:paraId="33CCA6F2"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w:t>
      </w:r>
    </w:p>
    <w:p w14:paraId="4D2D544D"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 xml:space="preserve">Integrar, revisar e informar a la persona titular de la Secretaría y a la Secretaría de Finanzas, sobre el avance del ejercicio presupuestal y los estados financieros relativos al presupuesto autorizado a la Secretaría; e integrar la información financiera y presupuestal de la Secretaría revisando la operación del sistema contable; e informar a la persona titular de la Secretaría sobre su </w:t>
      </w:r>
      <w:r w:rsidRPr="00797976">
        <w:rPr>
          <w:rFonts w:ascii="Bookman Old Style" w:hAnsi="Bookman Old Style" w:cs="Arial"/>
          <w:sz w:val="20"/>
          <w:szCs w:val="20"/>
        </w:rPr>
        <w:lastRenderedPageBreak/>
        <w:t>comportamiento; verificando que se realicen los registros contables y presupuestales de las operaciones financieras de la dependencia;</w:t>
      </w:r>
    </w:p>
    <w:p w14:paraId="5F07E543"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Asignar, revisar y en su caso, apoyar en el ámbito de su competencia, la elaboración de los programas de trabajo de las unidades administrativas de la Secretaría;</w:t>
      </w:r>
    </w:p>
    <w:p w14:paraId="4CF32CA2"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Definir, controlar y revisar los procedimientos para el ejercicio y control del presupuesto de gasto corriente y de inversión y verificar su aplicación por las Delegaciones Administrativas;</w:t>
      </w:r>
    </w:p>
    <w:p w14:paraId="28040EE8"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en coordinación con las Delegaciones Administrativas, el programa anual de adquisiciones, arrendamientos y servicios de la Secretaría, de acuerdo con las disposiciones legales, programas de trabajo y presupuesto de egresos respectivos;</w:t>
      </w:r>
    </w:p>
    <w:p w14:paraId="3EBC9BC5"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Supervisar que las Delegaciones Administrativas elaboren los contratos de personal eventual en términos de las disposiciones aplicables;</w:t>
      </w:r>
    </w:p>
    <w:p w14:paraId="64B0A4F6"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Formular y coordinar los programas, proyectos y acciones de simplificación administrativa, mejora regulatoria, la gobernabilidad de las tecnologías de la información, a través de la regulación de la planeación, organización, soporte y evaluación de los servicios gubernamentales, su uso y aprovechamiento estratégico en el Estado y en los municipios, así como la gestión de servicios, trámites, procesos y procedimientos administrativos y jurisdiccionales haciendo eficiente la gestión pública a nivel estatal y municipal;</w:t>
      </w:r>
    </w:p>
    <w:p w14:paraId="67B56DBF"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verificar y en su caso firmar los acuerdos, contratos y convenios derivados de los procedimientos adquisitivos de bienes y contrataciones de servicios, con base en la normativa aplicable y aquellos asuntos de su competencia que se requieran para el cumplimiento de sus facultades;</w:t>
      </w:r>
    </w:p>
    <w:p w14:paraId="3640264F"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Informar a la persona titular de la Secretaría los casos de incumplimiento por parte de los respectivos proveedores con recursos estatales o federales, para aplicar las sanciones y penas convencionales procedentes y dar vista a las autoridades competentes para la imposición de las sanciones que prevea la legislación en la materia; y en su caso, solicitar a la Secretaría de Finanzas la rescisión administrativa de los contratos de adquisiciones de bienes o servicios que hubiera celebrado la misma;</w:t>
      </w:r>
    </w:p>
    <w:p w14:paraId="560A6A15"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Asignar, controlar y verificar el resguardo, a través de la Delegación Administrativa correspondiente, los activos fijos de la Secretaría y verificar su buen uso y manejo en términos de la normatividad aplicable; así como realizar y en su caso, supervisar el registro, mantenimiento y conservación de los bienes muebles e inmuebles asignados a las unidades administrativas de la Secretaría;</w:t>
      </w:r>
    </w:p>
    <w:p w14:paraId="6894891C"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Planear, programar, organizar y coordinar la evaluación del desempeño de los servidores públicos de la Secretaría, y proponer los perfiles profesionales conforme a las necesidades institucionales, en coordinación con las unidades administrativas de la Secretaría;</w:t>
      </w:r>
    </w:p>
    <w:p w14:paraId="255CDD14" w14:textId="77777777" w:rsidR="007B743A" w:rsidRPr="00797976" w:rsidRDefault="007B743A" w:rsidP="00DB5F01">
      <w:pPr>
        <w:pStyle w:val="Prrafodelista"/>
        <w:numPr>
          <w:ilvl w:val="0"/>
          <w:numId w:val="13"/>
        </w:numPr>
        <w:spacing w:after="120"/>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Revisar, aprobar, controlar y supervisar la operación y el cumplimiento de la operación de los programas de servicio social, en coordinación con las instituciones educativas, a fin de apoyar a las unidades administrativas en el desarrollo de sus actividades, y</w:t>
      </w:r>
    </w:p>
    <w:p w14:paraId="7699FCF0" w14:textId="77777777" w:rsidR="007B743A" w:rsidRPr="00797976" w:rsidRDefault="007B743A" w:rsidP="00797976">
      <w:pPr>
        <w:pStyle w:val="Prrafodelista"/>
        <w:numPr>
          <w:ilvl w:val="0"/>
          <w:numId w:val="13"/>
        </w:numPr>
        <w:ind w:left="0" w:firstLine="0"/>
        <w:contextualSpacing w:val="0"/>
        <w:jc w:val="both"/>
        <w:rPr>
          <w:rFonts w:ascii="Bookman Old Style" w:hAnsi="Bookman Old Style" w:cs="Arial"/>
          <w:sz w:val="20"/>
          <w:szCs w:val="20"/>
        </w:rPr>
      </w:pPr>
      <w:r w:rsidRPr="00797976">
        <w:rPr>
          <w:rFonts w:ascii="Bookman Old Style" w:hAnsi="Bookman Old Style" w:cs="Arial"/>
          <w:sz w:val="20"/>
          <w:szCs w:val="20"/>
        </w:rPr>
        <w:t>Las demás que le confieren otras disposiciones jurídicas aplicables y las que le encomiende la persona titular de la Secretaría.</w:t>
      </w:r>
    </w:p>
    <w:p w14:paraId="6AA09C0A" w14:textId="77777777" w:rsidR="00A97DCA" w:rsidRPr="00797976" w:rsidRDefault="00A97DCA" w:rsidP="00797976">
      <w:pPr>
        <w:spacing w:after="0" w:line="240" w:lineRule="auto"/>
        <w:jc w:val="both"/>
        <w:rPr>
          <w:rFonts w:ascii="Bookman Old Style" w:hAnsi="Bookman Old Style" w:cs="Arial"/>
          <w:sz w:val="20"/>
          <w:szCs w:val="20"/>
        </w:rPr>
      </w:pPr>
    </w:p>
    <w:p w14:paraId="60E270C0"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TÍTULO TERCERO</w:t>
      </w:r>
    </w:p>
    <w:p w14:paraId="6A0C635E" w14:textId="5FBF9307" w:rsidR="00A97DCA"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DEL ÓRGANO INTERNO DE CONTROL</w:t>
      </w:r>
    </w:p>
    <w:p w14:paraId="49F571FF"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784D0362"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Único</w:t>
      </w:r>
    </w:p>
    <w:p w14:paraId="3D87B891" w14:textId="77777777" w:rsidR="00A97DCA"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Del Órgano Interno de Control</w:t>
      </w:r>
    </w:p>
    <w:p w14:paraId="26D55B7E"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213C17F9"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lastRenderedPageBreak/>
        <w:t>Artículo 20.</w:t>
      </w:r>
      <w:r w:rsidRPr="00797976">
        <w:rPr>
          <w:rFonts w:ascii="Bookman Old Style" w:hAnsi="Bookman Old Style" w:cs="Arial"/>
          <w:kern w:val="0"/>
          <w:sz w:val="20"/>
          <w:szCs w:val="20"/>
        </w:rPr>
        <w:t xml:space="preserve"> 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18526774" w14:textId="77777777" w:rsidR="00A97DCA" w:rsidRPr="00797976" w:rsidRDefault="00A97DCA" w:rsidP="00797976">
      <w:pPr>
        <w:spacing w:after="0" w:line="240" w:lineRule="auto"/>
        <w:jc w:val="both"/>
        <w:rPr>
          <w:rFonts w:ascii="Bookman Old Style" w:hAnsi="Bookman Old Style" w:cs="Arial"/>
          <w:kern w:val="0"/>
          <w:sz w:val="20"/>
          <w:szCs w:val="20"/>
        </w:rPr>
      </w:pPr>
    </w:p>
    <w:p w14:paraId="3C25787E"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TÍTULO CUARTO</w:t>
      </w:r>
    </w:p>
    <w:p w14:paraId="048C6081" w14:textId="77777777" w:rsidR="00A97DCA"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 LA DESCONCENTRACIÓN ADMINISTRATIVA</w:t>
      </w:r>
    </w:p>
    <w:p w14:paraId="10BC4ABF"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185EE977"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Único</w:t>
      </w:r>
    </w:p>
    <w:p w14:paraId="0C2F4157" w14:textId="77777777" w:rsidR="00A97DCA"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 la Desconcentración Administrativa</w:t>
      </w:r>
    </w:p>
    <w:p w14:paraId="799AFF85"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3E46EFFA"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21.</w:t>
      </w:r>
      <w:r w:rsidRPr="00797976">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le estarán jerárquicamente subordinados y a los que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 Gobierno”.</w:t>
      </w:r>
    </w:p>
    <w:p w14:paraId="03776C08" w14:textId="77777777" w:rsidR="00DB5F01" w:rsidRPr="00797976" w:rsidRDefault="00DB5F01" w:rsidP="00797976">
      <w:pPr>
        <w:spacing w:after="0" w:line="240" w:lineRule="auto"/>
        <w:jc w:val="both"/>
        <w:rPr>
          <w:rFonts w:ascii="Bookman Old Style" w:hAnsi="Bookman Old Style" w:cs="Arial"/>
          <w:kern w:val="0"/>
          <w:sz w:val="20"/>
          <w:szCs w:val="20"/>
        </w:rPr>
      </w:pPr>
    </w:p>
    <w:p w14:paraId="1AC94859"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TÍTULO QUINTO</w:t>
      </w:r>
    </w:p>
    <w:p w14:paraId="36E9503B" w14:textId="77777777" w:rsidR="00A97DCA"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DE LAS AUSENCIAS Y SUPLENCIAS DE LAS PERSONAS SERVIDORAS PÚBLICAS</w:t>
      </w:r>
    </w:p>
    <w:p w14:paraId="7894E6B5"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2FB7AF5E"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Capítulo Único</w:t>
      </w:r>
    </w:p>
    <w:p w14:paraId="34CF6B03" w14:textId="77777777" w:rsidR="00A97DCA"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Generalidades</w:t>
      </w:r>
    </w:p>
    <w:p w14:paraId="218E47C2" w14:textId="77777777" w:rsidR="00DB5F01" w:rsidRPr="00797976" w:rsidRDefault="00DB5F01" w:rsidP="00797976">
      <w:pPr>
        <w:spacing w:after="0" w:line="240" w:lineRule="auto"/>
        <w:jc w:val="center"/>
        <w:rPr>
          <w:rFonts w:ascii="Bookman Old Style" w:hAnsi="Bookman Old Style" w:cs="Arial"/>
          <w:b/>
          <w:bCs/>
          <w:kern w:val="0"/>
          <w:sz w:val="20"/>
          <w:szCs w:val="20"/>
        </w:rPr>
      </w:pPr>
    </w:p>
    <w:p w14:paraId="3D45E57E"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22.</w:t>
      </w:r>
      <w:r w:rsidRPr="00797976">
        <w:rPr>
          <w:rFonts w:ascii="Bookman Old Style" w:hAnsi="Bookman Old Style" w:cs="Arial"/>
          <w:kern w:val="0"/>
          <w:sz w:val="20"/>
          <w:szCs w:val="20"/>
        </w:rPr>
        <w:t xml:space="preserve"> Las personas encargadas del despacho tendrán las atribuciones inherentes al área cuya titularidad se encuentra vacante.</w:t>
      </w:r>
    </w:p>
    <w:p w14:paraId="08F34FDC" w14:textId="77777777" w:rsidR="00DB5F01" w:rsidRPr="00797976" w:rsidRDefault="00DB5F01" w:rsidP="00797976">
      <w:pPr>
        <w:spacing w:after="0" w:line="240" w:lineRule="auto"/>
        <w:jc w:val="both"/>
        <w:rPr>
          <w:rFonts w:ascii="Bookman Old Style" w:hAnsi="Bookman Old Style" w:cs="Arial"/>
          <w:kern w:val="0"/>
          <w:sz w:val="20"/>
          <w:szCs w:val="20"/>
        </w:rPr>
      </w:pPr>
    </w:p>
    <w:p w14:paraId="3D81F2C2"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23.</w:t>
      </w:r>
      <w:r w:rsidRPr="00797976">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ausencias mayores de quince días hábiles, por la persona servidora pública que designe la persona titular del Poder Ejecutivo del Estado.</w:t>
      </w:r>
    </w:p>
    <w:p w14:paraId="5B23A438" w14:textId="77777777" w:rsidR="00DB5F01" w:rsidRPr="00797976" w:rsidRDefault="00DB5F01" w:rsidP="00797976">
      <w:pPr>
        <w:spacing w:after="0" w:line="240" w:lineRule="auto"/>
        <w:jc w:val="both"/>
        <w:rPr>
          <w:rFonts w:ascii="Bookman Old Style" w:hAnsi="Bookman Old Style" w:cs="Arial"/>
          <w:kern w:val="0"/>
          <w:sz w:val="20"/>
          <w:szCs w:val="20"/>
        </w:rPr>
      </w:pPr>
    </w:p>
    <w:p w14:paraId="3D4ACA1A"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En ausencias definitivas de la persona titular de la Secretaría y en tanto se designa a otra persona titular, la persona titular del Poder Ejecutivo designará a una persona encargada del despacho.</w:t>
      </w:r>
    </w:p>
    <w:p w14:paraId="536E2DFD" w14:textId="77777777" w:rsidR="00DB5F01" w:rsidRPr="00797976" w:rsidRDefault="00DB5F01" w:rsidP="00797976">
      <w:pPr>
        <w:spacing w:after="0" w:line="240" w:lineRule="auto"/>
        <w:jc w:val="both"/>
        <w:rPr>
          <w:rFonts w:ascii="Bookman Old Style" w:hAnsi="Bookman Old Style" w:cs="Arial"/>
          <w:kern w:val="0"/>
          <w:sz w:val="20"/>
          <w:szCs w:val="20"/>
        </w:rPr>
      </w:pPr>
    </w:p>
    <w:p w14:paraId="7938282D"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Artículo 24.</w:t>
      </w:r>
      <w:r w:rsidRPr="00797976">
        <w:rPr>
          <w:rFonts w:ascii="Bookman Old Style" w:hAnsi="Bookman Old Style" w:cs="Arial"/>
          <w:kern w:val="0"/>
          <w:sz w:val="20"/>
          <w:szCs w:val="20"/>
        </w:rPr>
        <w:t xml:space="preserve"> Las personas titulares de las Direcciones Generales, de las Coordinaciones o equivalentes serán suplidas en sus ausencias temporales menores de quince días hábiles, por la persona servidora pública de la jerarquía inmediata inferior que designe la persona que sea su superior jerárquica.  En las ausencias mayores de quince días hábiles, será designado por las personas titulares de las Direcciones Generales, de las Coordinaciones, o equivalentes.</w:t>
      </w:r>
    </w:p>
    <w:p w14:paraId="714C8EA0" w14:textId="77777777" w:rsidR="00DB5F01" w:rsidRPr="00797976" w:rsidRDefault="00DB5F01" w:rsidP="00797976">
      <w:pPr>
        <w:spacing w:after="0" w:line="240" w:lineRule="auto"/>
        <w:jc w:val="both"/>
        <w:rPr>
          <w:rFonts w:ascii="Bookman Old Style" w:hAnsi="Bookman Old Style" w:cs="Arial"/>
          <w:kern w:val="0"/>
          <w:sz w:val="20"/>
          <w:szCs w:val="20"/>
        </w:rPr>
      </w:pPr>
    </w:p>
    <w:p w14:paraId="7A6A334A"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En ausencias definitivas de las personas titulares de las Direcciones Generales o equivalentes y en tanto se designa a otra, la persona titular de la Secretaría podrá nombrar a una persona encargada de despacho.</w:t>
      </w:r>
    </w:p>
    <w:p w14:paraId="5E14B507" w14:textId="77777777" w:rsidR="00DB5F01" w:rsidRPr="00797976" w:rsidRDefault="00DB5F01" w:rsidP="00797976">
      <w:pPr>
        <w:spacing w:after="0" w:line="240" w:lineRule="auto"/>
        <w:jc w:val="both"/>
        <w:rPr>
          <w:rFonts w:ascii="Bookman Old Style" w:hAnsi="Bookman Old Style" w:cs="Arial"/>
          <w:kern w:val="0"/>
          <w:sz w:val="20"/>
          <w:szCs w:val="20"/>
        </w:rPr>
      </w:pPr>
    </w:p>
    <w:p w14:paraId="0ECC5FB9" w14:textId="77777777" w:rsidR="00A97DCA" w:rsidRPr="00797976" w:rsidRDefault="00A97DCA" w:rsidP="00797976">
      <w:pPr>
        <w:spacing w:after="0" w:line="240" w:lineRule="auto"/>
        <w:jc w:val="center"/>
        <w:rPr>
          <w:rFonts w:ascii="Bookman Old Style" w:hAnsi="Bookman Old Style" w:cs="Arial"/>
          <w:b/>
          <w:bCs/>
          <w:kern w:val="0"/>
          <w:sz w:val="20"/>
          <w:szCs w:val="20"/>
        </w:rPr>
      </w:pPr>
      <w:r w:rsidRPr="00797976">
        <w:rPr>
          <w:rFonts w:ascii="Bookman Old Style" w:hAnsi="Bookman Old Style" w:cs="Arial"/>
          <w:b/>
          <w:bCs/>
          <w:kern w:val="0"/>
          <w:sz w:val="20"/>
          <w:szCs w:val="20"/>
        </w:rPr>
        <w:t>TRANSITORIOS</w:t>
      </w:r>
    </w:p>
    <w:p w14:paraId="5180FC92" w14:textId="77777777" w:rsidR="00A97DCA" w:rsidRPr="00797976" w:rsidRDefault="00A97DCA" w:rsidP="00797976">
      <w:pPr>
        <w:spacing w:after="0" w:line="240" w:lineRule="auto"/>
        <w:jc w:val="center"/>
        <w:rPr>
          <w:rFonts w:ascii="Bookman Old Style" w:hAnsi="Bookman Old Style" w:cs="Arial"/>
          <w:b/>
          <w:bCs/>
          <w:kern w:val="0"/>
          <w:sz w:val="20"/>
          <w:szCs w:val="20"/>
        </w:rPr>
      </w:pPr>
    </w:p>
    <w:p w14:paraId="5C664800"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PRIMERO</w:t>
      </w:r>
      <w:r w:rsidRPr="00797976">
        <w:rPr>
          <w:rFonts w:ascii="Bookman Old Style" w:hAnsi="Bookman Old Style" w:cs="Arial"/>
          <w:kern w:val="0"/>
          <w:sz w:val="20"/>
          <w:szCs w:val="20"/>
        </w:rPr>
        <w:t>. Publíquese el presente Reglamento en el Periódico Oficial “Gaceta del Gobierno”.</w:t>
      </w:r>
    </w:p>
    <w:p w14:paraId="150FD035" w14:textId="77777777" w:rsidR="00A97DCA" w:rsidRPr="00797976" w:rsidRDefault="00A97DCA" w:rsidP="00797976">
      <w:pPr>
        <w:spacing w:after="0" w:line="240" w:lineRule="auto"/>
        <w:jc w:val="both"/>
        <w:rPr>
          <w:rFonts w:ascii="Bookman Old Style" w:hAnsi="Bookman Old Style" w:cs="Arial"/>
          <w:kern w:val="0"/>
          <w:sz w:val="20"/>
          <w:szCs w:val="20"/>
        </w:rPr>
      </w:pPr>
    </w:p>
    <w:p w14:paraId="5AE51578"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SEGUNDO</w:t>
      </w:r>
      <w:r w:rsidRPr="00797976">
        <w:rPr>
          <w:rFonts w:ascii="Bookman Old Style" w:hAnsi="Bookman Old Style" w:cs="Arial"/>
          <w:kern w:val="0"/>
          <w:sz w:val="20"/>
          <w:szCs w:val="20"/>
        </w:rPr>
        <w:t xml:space="preserve">. El presente Reglamento entrará en vigor el 1 de enero de 2024. </w:t>
      </w:r>
    </w:p>
    <w:p w14:paraId="6A7E9EA2" w14:textId="77777777" w:rsidR="00A97DCA" w:rsidRPr="00797976" w:rsidRDefault="00A97DCA" w:rsidP="00797976">
      <w:pPr>
        <w:spacing w:after="0" w:line="240" w:lineRule="auto"/>
        <w:jc w:val="both"/>
        <w:rPr>
          <w:rFonts w:ascii="Bookman Old Style" w:hAnsi="Bookman Old Style" w:cs="Arial"/>
          <w:kern w:val="0"/>
          <w:sz w:val="20"/>
          <w:szCs w:val="20"/>
        </w:rPr>
      </w:pPr>
    </w:p>
    <w:p w14:paraId="217584E5"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lastRenderedPageBreak/>
        <w:t>TERCERO</w:t>
      </w:r>
      <w:r w:rsidRPr="00797976">
        <w:rPr>
          <w:rFonts w:ascii="Bookman Old Style" w:hAnsi="Bookman Old Style" w:cs="Arial"/>
          <w:kern w:val="0"/>
          <w:sz w:val="20"/>
          <w:szCs w:val="20"/>
        </w:rPr>
        <w:t>. Se abroga el Reglamento Interior de la Secretaría del Campo, publicado en el Periódico Oficial “Gaceta del Gobierno” el 29 de octubre del 2021.</w:t>
      </w:r>
    </w:p>
    <w:p w14:paraId="79C688AB" w14:textId="77777777" w:rsidR="00A97DCA" w:rsidRPr="00797976" w:rsidRDefault="00A97DCA" w:rsidP="00797976">
      <w:pPr>
        <w:spacing w:after="0" w:line="240" w:lineRule="auto"/>
        <w:jc w:val="both"/>
        <w:rPr>
          <w:rFonts w:ascii="Bookman Old Style" w:hAnsi="Bookman Old Style" w:cs="Arial"/>
          <w:kern w:val="0"/>
          <w:sz w:val="20"/>
          <w:szCs w:val="20"/>
        </w:rPr>
      </w:pPr>
    </w:p>
    <w:p w14:paraId="3478190A"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CUARTO</w:t>
      </w:r>
      <w:r w:rsidRPr="00797976">
        <w:rPr>
          <w:rFonts w:ascii="Bookman Old Style" w:hAnsi="Bookman Old Style" w:cs="Arial"/>
          <w:kern w:val="0"/>
          <w:sz w:val="20"/>
          <w:szCs w:val="20"/>
        </w:rPr>
        <w:t>. Los recursos financieros, humanos, materiales y presupuestales de la Dirección General Pecuaria serán transferidos a partir de la entrada en vigor del presente Reglamento, a la Dirección General para un Desarrollo Agropecuario Adaptativo y para la Autosuficiencia Alimentaria.</w:t>
      </w:r>
    </w:p>
    <w:p w14:paraId="5B91A53E" w14:textId="77777777" w:rsidR="00A97DCA" w:rsidRPr="00797976" w:rsidRDefault="00A97DCA" w:rsidP="00797976">
      <w:pPr>
        <w:spacing w:after="0" w:line="240" w:lineRule="auto"/>
        <w:jc w:val="both"/>
        <w:rPr>
          <w:rFonts w:ascii="Bookman Old Style" w:hAnsi="Bookman Old Style" w:cs="Arial"/>
          <w:kern w:val="0"/>
          <w:sz w:val="20"/>
          <w:szCs w:val="20"/>
        </w:rPr>
      </w:pPr>
    </w:p>
    <w:p w14:paraId="7E6551EC"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Las referencias realizadas en disposiciones jurídicas, legales, reglamentarias, administrativas, y en cualquier tipo de documentación a la Dirección General Pecuaria, se entenderán hechas a la Dirección General para un Desarrollo Agropecuario Adaptativo y Autosuficiencia Alimentaria.</w:t>
      </w:r>
    </w:p>
    <w:p w14:paraId="4466EE69" w14:textId="77777777" w:rsidR="00A97DCA" w:rsidRPr="00797976" w:rsidRDefault="00A97DCA" w:rsidP="00797976">
      <w:pPr>
        <w:spacing w:after="0" w:line="240" w:lineRule="auto"/>
        <w:jc w:val="both"/>
        <w:rPr>
          <w:rFonts w:ascii="Bookman Old Style" w:hAnsi="Bookman Old Style" w:cs="Arial"/>
          <w:kern w:val="0"/>
          <w:sz w:val="20"/>
          <w:szCs w:val="20"/>
        </w:rPr>
      </w:pPr>
    </w:p>
    <w:p w14:paraId="1004BAE8"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Los convenios, contratos y acuerdos suscritos con antelación a la entrada en vigor del presente Reglamento por la Dirección General Pecuaria seguirán teniendo vigencia en los términos acordados y en lo sucesivo constituirán parte de las obligaciones y derechos de la Dirección General para un Desarrollo Agropecuario Adaptativo y Autosuficiencia Alimentaria.</w:t>
      </w:r>
    </w:p>
    <w:p w14:paraId="792DBDB6" w14:textId="77777777" w:rsidR="00A97DCA" w:rsidRPr="00797976" w:rsidRDefault="00A97DCA" w:rsidP="00797976">
      <w:pPr>
        <w:spacing w:after="0" w:line="240" w:lineRule="auto"/>
        <w:jc w:val="both"/>
        <w:rPr>
          <w:rFonts w:ascii="Bookman Old Style" w:hAnsi="Bookman Old Style" w:cs="Arial"/>
          <w:kern w:val="0"/>
          <w:sz w:val="20"/>
          <w:szCs w:val="20"/>
        </w:rPr>
      </w:pPr>
    </w:p>
    <w:p w14:paraId="2083069D"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Los asuntos, actos, procedimientos, programas o proyectos que se encuentren en trámite o curso en la Dirección General Pecuaria, serán atendidos hasta su conclusión por la Dirección General para un Desarrollo Agropecuario Adaptativo y Autosuficiencia Alimentaria.</w:t>
      </w:r>
    </w:p>
    <w:p w14:paraId="6145DAE0" w14:textId="77777777" w:rsidR="00A97DCA" w:rsidRPr="00797976" w:rsidRDefault="00A97DCA" w:rsidP="00797976">
      <w:pPr>
        <w:spacing w:after="0" w:line="240" w:lineRule="auto"/>
        <w:jc w:val="both"/>
        <w:rPr>
          <w:rFonts w:ascii="Bookman Old Style" w:hAnsi="Bookman Old Style" w:cs="Arial"/>
          <w:kern w:val="0"/>
          <w:sz w:val="20"/>
          <w:szCs w:val="20"/>
        </w:rPr>
      </w:pPr>
    </w:p>
    <w:p w14:paraId="5DA16E94"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QUINTO.</w:t>
      </w:r>
      <w:r w:rsidRPr="00797976">
        <w:rPr>
          <w:rFonts w:ascii="Bookman Old Style" w:hAnsi="Bookman Old Style" w:cs="Arial"/>
          <w:kern w:val="0"/>
          <w:sz w:val="20"/>
          <w:szCs w:val="20"/>
        </w:rPr>
        <w:t xml:space="preserve"> Se derogan las disposiciones de igual o menor jerarquía que se opongan a lo establecido en el presente Reglamento.</w:t>
      </w:r>
    </w:p>
    <w:p w14:paraId="7B77E0C8" w14:textId="77777777" w:rsidR="00A97DCA" w:rsidRPr="00797976" w:rsidRDefault="00A97DCA" w:rsidP="00797976">
      <w:pPr>
        <w:spacing w:after="0" w:line="240" w:lineRule="auto"/>
        <w:jc w:val="both"/>
        <w:rPr>
          <w:rFonts w:ascii="Bookman Old Style" w:hAnsi="Bookman Old Style" w:cs="Arial"/>
          <w:kern w:val="0"/>
          <w:sz w:val="20"/>
          <w:szCs w:val="20"/>
        </w:rPr>
      </w:pPr>
    </w:p>
    <w:p w14:paraId="151C10CA" w14:textId="77777777" w:rsidR="00A97DCA"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b/>
          <w:bCs/>
          <w:kern w:val="0"/>
          <w:sz w:val="20"/>
          <w:szCs w:val="20"/>
        </w:rPr>
        <w:t>SEXTO.</w:t>
      </w:r>
      <w:r w:rsidRPr="00797976">
        <w:rPr>
          <w:rFonts w:ascii="Bookman Old Style" w:hAnsi="Bookman Old Style" w:cs="Arial"/>
          <w:kern w:val="0"/>
          <w:sz w:val="20"/>
          <w:szCs w:val="20"/>
        </w:rPr>
        <w:t xml:space="preserve"> Las Secretarías del Campo, de Finanzas, de la Contraloría y la Oficialía Mayor proveerán lo necesario para la implementación de la estructura orgánica establecida en el presente Reglamento.</w:t>
      </w:r>
    </w:p>
    <w:p w14:paraId="31DBD006" w14:textId="77777777" w:rsidR="00DB5F01" w:rsidRPr="00797976" w:rsidRDefault="00DB5F01" w:rsidP="00797976">
      <w:pPr>
        <w:spacing w:after="0" w:line="240" w:lineRule="auto"/>
        <w:jc w:val="both"/>
        <w:rPr>
          <w:rFonts w:ascii="Bookman Old Style" w:hAnsi="Bookman Old Style" w:cs="Arial"/>
          <w:kern w:val="0"/>
          <w:sz w:val="20"/>
          <w:szCs w:val="20"/>
        </w:rPr>
      </w:pPr>
    </w:p>
    <w:p w14:paraId="70BCD3DF" w14:textId="77777777" w:rsidR="00A97DCA" w:rsidRPr="00797976" w:rsidRDefault="00A97DCA" w:rsidP="00797976">
      <w:pPr>
        <w:spacing w:after="0" w:line="240" w:lineRule="auto"/>
        <w:jc w:val="both"/>
        <w:rPr>
          <w:rFonts w:ascii="Bookman Old Style" w:hAnsi="Bookman Old Style" w:cs="Arial"/>
          <w:kern w:val="0"/>
          <w:sz w:val="20"/>
          <w:szCs w:val="20"/>
        </w:rPr>
      </w:pPr>
      <w:r w:rsidRPr="00797976">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1718FE96" w14:textId="77777777" w:rsidR="00A97DCA" w:rsidRPr="00797976" w:rsidRDefault="00A97DCA" w:rsidP="00797976">
      <w:pPr>
        <w:spacing w:after="0" w:line="240" w:lineRule="auto"/>
        <w:rPr>
          <w:rFonts w:ascii="Bookman Old Style" w:eastAsiaTheme="minorHAnsi" w:hAnsi="Bookman Old Style" w:cs="Arial"/>
          <w:kern w:val="0"/>
          <w:sz w:val="20"/>
          <w:szCs w:val="20"/>
        </w:rPr>
      </w:pPr>
    </w:p>
    <w:p w14:paraId="34EB7B9D" w14:textId="08B7890B" w:rsidR="00A97DCA" w:rsidRDefault="00A97DCA" w:rsidP="00DB5F01">
      <w:pPr>
        <w:spacing w:after="0" w:line="240" w:lineRule="auto"/>
        <w:jc w:val="both"/>
        <w:rPr>
          <w:rFonts w:ascii="Bookman Old Style" w:eastAsiaTheme="minorHAnsi" w:hAnsi="Bookman Old Style" w:cs="Arial"/>
          <w:b/>
          <w:bCs/>
          <w:kern w:val="0"/>
          <w:sz w:val="20"/>
          <w:szCs w:val="20"/>
        </w:rPr>
      </w:pPr>
      <w:r w:rsidRPr="00797976">
        <w:rPr>
          <w:rFonts w:ascii="Bookman Old Style" w:eastAsiaTheme="minorHAnsi" w:hAnsi="Bookman Old Style" w:cs="Arial"/>
          <w:b/>
          <w:bCs/>
          <w:kern w:val="0"/>
          <w:sz w:val="20"/>
          <w:szCs w:val="20"/>
        </w:rPr>
        <w:t>LA GOBERNADORA CONSTITUCIONAL DEL ESTADO DE MÉXICO,</w:t>
      </w:r>
      <w:r w:rsidR="00DB5F01">
        <w:rPr>
          <w:rFonts w:ascii="Bookman Old Style" w:eastAsiaTheme="minorHAnsi" w:hAnsi="Bookman Old Style" w:cs="Arial"/>
          <w:b/>
          <w:bCs/>
          <w:kern w:val="0"/>
          <w:sz w:val="20"/>
          <w:szCs w:val="20"/>
        </w:rPr>
        <w:t xml:space="preserve"> </w:t>
      </w:r>
      <w:r w:rsidRPr="00797976">
        <w:rPr>
          <w:rFonts w:ascii="Bookman Old Style" w:eastAsiaTheme="minorHAnsi" w:hAnsi="Bookman Old Style" w:cs="Arial"/>
          <w:b/>
          <w:bCs/>
          <w:kern w:val="0"/>
          <w:sz w:val="20"/>
          <w:szCs w:val="20"/>
        </w:rPr>
        <w:t xml:space="preserve">MTRA. DELFINA GÓMEZ ÁLVAREZ.- RÚBRICA.- LA SECRETARIA DEL CAMPO, </w:t>
      </w:r>
      <w:r w:rsidRPr="00797976">
        <w:rPr>
          <w:rFonts w:ascii="Bookman Old Style" w:hAnsi="Bookman Old Style" w:cs="Arial"/>
          <w:b/>
          <w:bCs/>
          <w:kern w:val="0"/>
          <w:sz w:val="20"/>
          <w:szCs w:val="20"/>
        </w:rPr>
        <w:t>MTRA. MARÍA EUGENIA ROJANO VALDÉS.</w:t>
      </w:r>
      <w:r w:rsidRPr="00797976">
        <w:rPr>
          <w:rFonts w:ascii="Bookman Old Style" w:eastAsiaTheme="minorHAnsi" w:hAnsi="Bookman Old Style" w:cs="Arial"/>
          <w:b/>
          <w:bCs/>
          <w:kern w:val="0"/>
          <w:sz w:val="20"/>
          <w:szCs w:val="20"/>
        </w:rPr>
        <w:t>-RÚBRICA.</w:t>
      </w:r>
    </w:p>
    <w:p w14:paraId="4851CB70" w14:textId="77777777" w:rsidR="00E63776" w:rsidRPr="00797976" w:rsidRDefault="00E63776" w:rsidP="00DB5F01">
      <w:pPr>
        <w:spacing w:after="0" w:line="240" w:lineRule="auto"/>
        <w:jc w:val="both"/>
        <w:rPr>
          <w:rFonts w:ascii="Bookman Old Style" w:eastAsiaTheme="minorHAnsi" w:hAnsi="Bookman Old Style" w:cs="Arial"/>
          <w:b/>
          <w:bCs/>
          <w:kern w:val="0"/>
          <w:sz w:val="20"/>
          <w:szCs w:val="20"/>
        </w:rPr>
      </w:pPr>
    </w:p>
    <w:p w14:paraId="48F1F593" w14:textId="3A17246E" w:rsidR="00A97DCA" w:rsidRPr="00797976" w:rsidRDefault="00A97DCA" w:rsidP="00797976">
      <w:pPr>
        <w:spacing w:after="0" w:line="240" w:lineRule="auto"/>
        <w:rPr>
          <w:rFonts w:ascii="Bookman Old Style" w:hAnsi="Bookman Old Style"/>
          <w:b/>
          <w:kern w:val="0"/>
          <w:sz w:val="20"/>
          <w:szCs w:val="2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DB5F01" w14:paraId="20386B20" w14:textId="77777777" w:rsidTr="00E63776">
        <w:tc>
          <w:tcPr>
            <w:tcW w:w="4981" w:type="dxa"/>
          </w:tcPr>
          <w:p w14:paraId="26066D7C" w14:textId="77777777" w:rsidR="00DB5F01" w:rsidRDefault="00DB5F01" w:rsidP="00797976">
            <w:pPr>
              <w:rPr>
                <w:rFonts w:ascii="Bookman Old Style" w:hAnsi="Bookman Old Style"/>
                <w:b/>
                <w:kern w:val="0"/>
                <w:sz w:val="20"/>
                <w:szCs w:val="20"/>
                <w:lang w:val="es-ES_tradnl"/>
              </w:rPr>
            </w:pPr>
            <w:r w:rsidRPr="00797976">
              <w:rPr>
                <w:rFonts w:ascii="Bookman Old Style" w:hAnsi="Bookman Old Style"/>
                <w:b/>
                <w:kern w:val="0"/>
                <w:sz w:val="20"/>
                <w:szCs w:val="20"/>
                <w:lang w:val="es-ES_tradnl"/>
              </w:rPr>
              <w:t>APROBACIÓN:</w:t>
            </w:r>
          </w:p>
          <w:p w14:paraId="25A50482" w14:textId="0883093F" w:rsidR="00DB5F01" w:rsidRDefault="00DB5F01" w:rsidP="00797976">
            <w:pPr>
              <w:rPr>
                <w:rFonts w:ascii="Bookman Old Style" w:hAnsi="Bookman Old Style"/>
                <w:b/>
                <w:kern w:val="0"/>
                <w:sz w:val="20"/>
                <w:szCs w:val="20"/>
                <w:lang w:val="es-ES_tradnl"/>
              </w:rPr>
            </w:pPr>
            <w:r w:rsidRPr="00797976">
              <w:rPr>
                <w:rFonts w:ascii="Bookman Old Style" w:hAnsi="Bookman Old Style"/>
                <w:b/>
                <w:kern w:val="0"/>
                <w:sz w:val="20"/>
                <w:szCs w:val="20"/>
                <w:lang w:val="es-ES_tradnl"/>
              </w:rPr>
              <w:tab/>
            </w:r>
          </w:p>
        </w:tc>
        <w:tc>
          <w:tcPr>
            <w:tcW w:w="4981" w:type="dxa"/>
          </w:tcPr>
          <w:p w14:paraId="46AAC445" w14:textId="54E84585" w:rsidR="00DB5F01" w:rsidRPr="00DB5F01" w:rsidRDefault="00DB5F01" w:rsidP="00797976">
            <w:pPr>
              <w:rPr>
                <w:rFonts w:ascii="Bookman Old Style" w:hAnsi="Bookman Old Style"/>
                <w:bCs/>
                <w:kern w:val="0"/>
                <w:sz w:val="20"/>
                <w:szCs w:val="20"/>
                <w:lang w:val="es-ES_tradnl"/>
              </w:rPr>
            </w:pPr>
            <w:r w:rsidRPr="00DB5F01">
              <w:rPr>
                <w:rFonts w:ascii="Bookman Old Style" w:hAnsi="Bookman Old Style"/>
                <w:bCs/>
                <w:kern w:val="0"/>
                <w:sz w:val="20"/>
                <w:szCs w:val="20"/>
                <w:lang w:val="es-ES_tradnl"/>
              </w:rPr>
              <w:t>15 de diciembre de 2023.</w:t>
            </w:r>
          </w:p>
        </w:tc>
      </w:tr>
      <w:tr w:rsidR="00DB5F01" w14:paraId="231274F7" w14:textId="77777777" w:rsidTr="00E63776">
        <w:tc>
          <w:tcPr>
            <w:tcW w:w="4981" w:type="dxa"/>
          </w:tcPr>
          <w:p w14:paraId="5E6CA1AB" w14:textId="77777777" w:rsidR="00DB5F01" w:rsidRDefault="00DB5F01" w:rsidP="00DB5F01">
            <w:pPr>
              <w:rPr>
                <w:rFonts w:ascii="Bookman Old Style" w:hAnsi="Bookman Old Style"/>
                <w:b/>
                <w:kern w:val="0"/>
                <w:sz w:val="20"/>
                <w:szCs w:val="20"/>
                <w:lang w:val="es-ES_tradnl"/>
              </w:rPr>
            </w:pPr>
            <w:r w:rsidRPr="00797976">
              <w:rPr>
                <w:rFonts w:ascii="Bookman Old Style" w:hAnsi="Bookman Old Style"/>
                <w:b/>
                <w:kern w:val="0"/>
                <w:sz w:val="20"/>
                <w:szCs w:val="20"/>
                <w:lang w:val="es-ES_tradnl"/>
              </w:rPr>
              <w:t>PUBLICACIÓN:</w:t>
            </w:r>
            <w:r w:rsidRPr="00797976">
              <w:rPr>
                <w:rFonts w:ascii="Bookman Old Style" w:hAnsi="Bookman Old Style"/>
                <w:b/>
                <w:kern w:val="0"/>
                <w:sz w:val="20"/>
                <w:szCs w:val="20"/>
                <w:lang w:val="es-ES_tradnl"/>
              </w:rPr>
              <w:tab/>
            </w:r>
          </w:p>
          <w:p w14:paraId="2F727F38" w14:textId="2FD4733B" w:rsidR="00DB5F01" w:rsidRDefault="00DB5F01" w:rsidP="00DB5F01">
            <w:pPr>
              <w:rPr>
                <w:rFonts w:ascii="Bookman Old Style" w:hAnsi="Bookman Old Style"/>
                <w:b/>
                <w:kern w:val="0"/>
                <w:sz w:val="20"/>
                <w:szCs w:val="20"/>
                <w:lang w:val="es-ES_tradnl"/>
              </w:rPr>
            </w:pPr>
          </w:p>
        </w:tc>
        <w:tc>
          <w:tcPr>
            <w:tcW w:w="4981" w:type="dxa"/>
          </w:tcPr>
          <w:p w14:paraId="568763F4" w14:textId="511D4AA0" w:rsidR="00DB5F01" w:rsidRPr="00DB5F01" w:rsidRDefault="00000000" w:rsidP="00797976">
            <w:pPr>
              <w:rPr>
                <w:rFonts w:ascii="Bookman Old Style" w:hAnsi="Bookman Old Style"/>
                <w:bCs/>
                <w:kern w:val="0"/>
                <w:sz w:val="20"/>
                <w:szCs w:val="20"/>
                <w:lang w:val="es-ES_tradnl"/>
              </w:rPr>
            </w:pPr>
            <w:hyperlink r:id="rId7" w:history="1">
              <w:r w:rsidR="00DB5F01" w:rsidRPr="00DB5F01">
                <w:rPr>
                  <w:rStyle w:val="Hipervnculo"/>
                  <w:rFonts w:ascii="Bookman Old Style" w:hAnsi="Bookman Old Style"/>
                  <w:bCs/>
                  <w:kern w:val="0"/>
                  <w:sz w:val="20"/>
                  <w:szCs w:val="20"/>
                  <w:lang w:val="es-ES_tradnl"/>
                </w:rPr>
                <w:t>20 de diciembre de 2023.</w:t>
              </w:r>
            </w:hyperlink>
          </w:p>
        </w:tc>
      </w:tr>
      <w:tr w:rsidR="00DB5F01" w14:paraId="5793AFB8" w14:textId="77777777" w:rsidTr="00E63776">
        <w:tc>
          <w:tcPr>
            <w:tcW w:w="4981" w:type="dxa"/>
          </w:tcPr>
          <w:p w14:paraId="0A08C9A8" w14:textId="77777777" w:rsidR="00DB5F01" w:rsidRDefault="00DB5F01" w:rsidP="00797976">
            <w:pPr>
              <w:rPr>
                <w:rFonts w:ascii="Bookman Old Style" w:hAnsi="Bookman Old Style"/>
                <w:b/>
                <w:kern w:val="0"/>
                <w:sz w:val="20"/>
                <w:szCs w:val="20"/>
                <w:lang w:val="es-ES"/>
              </w:rPr>
            </w:pPr>
            <w:r w:rsidRPr="00797976">
              <w:rPr>
                <w:rFonts w:ascii="Bookman Old Style" w:hAnsi="Bookman Old Style"/>
                <w:b/>
                <w:kern w:val="0"/>
                <w:sz w:val="20"/>
                <w:szCs w:val="20"/>
                <w:lang w:val="es-ES"/>
              </w:rPr>
              <w:t>VIGENCIA:</w:t>
            </w:r>
          </w:p>
          <w:p w14:paraId="161DDBBC" w14:textId="27FB8FC4" w:rsidR="00DB5F01" w:rsidRDefault="00DB5F01" w:rsidP="00797976">
            <w:pPr>
              <w:rPr>
                <w:rFonts w:ascii="Bookman Old Style" w:hAnsi="Bookman Old Style"/>
                <w:b/>
                <w:kern w:val="0"/>
                <w:sz w:val="20"/>
                <w:szCs w:val="20"/>
                <w:lang w:val="es-ES_tradnl"/>
              </w:rPr>
            </w:pPr>
          </w:p>
        </w:tc>
        <w:tc>
          <w:tcPr>
            <w:tcW w:w="4981" w:type="dxa"/>
          </w:tcPr>
          <w:p w14:paraId="12837106" w14:textId="18A9612C" w:rsidR="00DB5F01" w:rsidRPr="00DB5F01" w:rsidRDefault="00DB5F01" w:rsidP="00DB5F01">
            <w:pPr>
              <w:jc w:val="both"/>
              <w:rPr>
                <w:rFonts w:ascii="Bookman Old Style" w:hAnsi="Bookman Old Style" w:cs="Arial"/>
                <w:bCs/>
                <w:kern w:val="0"/>
                <w:sz w:val="20"/>
                <w:szCs w:val="20"/>
              </w:rPr>
            </w:pPr>
            <w:r w:rsidRPr="00DB5F01">
              <w:rPr>
                <w:rFonts w:ascii="Bookman Old Style" w:hAnsi="Bookman Old Style" w:cs="Arial"/>
                <w:bCs/>
                <w:kern w:val="0"/>
                <w:sz w:val="20"/>
                <w:szCs w:val="20"/>
              </w:rPr>
              <w:t xml:space="preserve">El presente Reglamento entrará en vigor el 1 de enero de 2024. </w:t>
            </w:r>
          </w:p>
        </w:tc>
      </w:tr>
    </w:tbl>
    <w:p w14:paraId="40E552D4" w14:textId="77777777" w:rsidR="00FC25C8" w:rsidRPr="00797976" w:rsidRDefault="00FC25C8" w:rsidP="00797976">
      <w:pPr>
        <w:spacing w:after="0" w:line="240" w:lineRule="auto"/>
        <w:rPr>
          <w:rFonts w:ascii="Bookman Old Style" w:hAnsi="Bookman Old Style"/>
          <w:b/>
          <w:kern w:val="0"/>
          <w:sz w:val="20"/>
          <w:szCs w:val="20"/>
          <w:lang w:val="es-ES_tradnl"/>
        </w:rPr>
      </w:pPr>
    </w:p>
    <w:p w14:paraId="1017B1AB" w14:textId="77777777" w:rsidR="00A97DCA" w:rsidRPr="00797976" w:rsidRDefault="00A97DCA" w:rsidP="00797976">
      <w:pPr>
        <w:spacing w:after="0" w:line="240" w:lineRule="auto"/>
        <w:jc w:val="center"/>
        <w:rPr>
          <w:rFonts w:ascii="Bookman Old Style" w:hAnsi="Bookman Old Style" w:cs="Arial"/>
          <w:b/>
          <w:bCs/>
          <w:kern w:val="0"/>
          <w:sz w:val="20"/>
          <w:szCs w:val="20"/>
        </w:rPr>
      </w:pPr>
    </w:p>
    <w:p w14:paraId="0C193C8C" w14:textId="77777777" w:rsidR="001B474D" w:rsidRPr="00797976" w:rsidRDefault="001B474D" w:rsidP="00797976">
      <w:pPr>
        <w:spacing w:after="0" w:line="240" w:lineRule="auto"/>
        <w:rPr>
          <w:rFonts w:ascii="Bookman Old Style" w:hAnsi="Bookman Old Style"/>
          <w:sz w:val="20"/>
          <w:szCs w:val="20"/>
          <w:lang w:val="es-ES_tradnl"/>
        </w:rPr>
      </w:pPr>
    </w:p>
    <w:sectPr w:rsidR="001B474D" w:rsidRPr="00797976" w:rsidSect="00452DA9">
      <w:headerReference w:type="default" r:id="rId8"/>
      <w:footerReference w:type="default" r:id="rId9"/>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89AE" w14:textId="77777777" w:rsidR="003B6D89" w:rsidRDefault="003B6D89" w:rsidP="00452DA9">
      <w:pPr>
        <w:spacing w:after="0" w:line="240" w:lineRule="auto"/>
      </w:pPr>
      <w:r>
        <w:separator/>
      </w:r>
    </w:p>
  </w:endnote>
  <w:endnote w:type="continuationSeparator" w:id="0">
    <w:p w14:paraId="7470682F" w14:textId="77777777" w:rsidR="003B6D89" w:rsidRDefault="003B6D89" w:rsidP="0045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52483"/>
      <w:docPartObj>
        <w:docPartGallery w:val="Page Numbers (Bottom of Page)"/>
        <w:docPartUnique/>
      </w:docPartObj>
    </w:sdtPr>
    <w:sdtEndPr>
      <w:rPr>
        <w:rFonts w:ascii="Bookman Old Style" w:hAnsi="Bookman Old Style"/>
        <w:b/>
        <w:bCs/>
        <w:sz w:val="16"/>
        <w:szCs w:val="20"/>
      </w:rPr>
    </w:sdtEndPr>
    <w:sdtContent>
      <w:p w14:paraId="1142F3D6" w14:textId="77777777" w:rsidR="00797976" w:rsidRDefault="00797976">
        <w:pPr>
          <w:pStyle w:val="Piedepgina"/>
          <w:jc w:val="right"/>
        </w:pPr>
        <w:r w:rsidRPr="00452DA9">
          <w:rPr>
            <w:rFonts w:ascii="Calibri" w:hAnsi="Calibri"/>
            <w:noProof/>
            <w:kern w:val="0"/>
            <w:sz w:val="22"/>
          </w:rPr>
          <w:drawing>
            <wp:inline distT="0" distB="0" distL="0" distR="0" wp14:anchorId="2C7A7BFE" wp14:editId="4324580E">
              <wp:extent cx="6332220" cy="93922"/>
              <wp:effectExtent l="0" t="0" r="0" b="1905"/>
              <wp:docPr id="21" name="Imagen 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220" cy="93922"/>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797976" w:rsidRPr="00452DA9" w14:paraId="6755149A" w14:textId="77777777" w:rsidTr="00294183">
          <w:trPr>
            <w:jc w:val="center"/>
          </w:trPr>
          <w:tc>
            <w:tcPr>
              <w:tcW w:w="10114" w:type="dxa"/>
            </w:tcPr>
            <w:p w14:paraId="50910AB8" w14:textId="77777777" w:rsidR="00797976" w:rsidRPr="00452DA9" w:rsidRDefault="00797976" w:rsidP="00797976">
              <w:pPr>
                <w:keepNext/>
                <w:keepLines/>
                <w:spacing w:after="0" w:line="240" w:lineRule="auto"/>
                <w:jc w:val="center"/>
                <w:outlineLvl w:val="0"/>
                <w:rPr>
                  <w:rFonts w:ascii="Bookman Old Style" w:eastAsia="Times New Roman" w:hAnsi="Bookman Old Style"/>
                  <w:b/>
                  <w:bCs/>
                  <w:kern w:val="0"/>
                  <w:sz w:val="16"/>
                  <w:szCs w:val="16"/>
                </w:rPr>
              </w:pPr>
              <w:r w:rsidRPr="00452DA9">
                <w:rPr>
                  <w:rFonts w:ascii="Bookman Old Style" w:eastAsia="Times New Roman" w:hAnsi="Bookman Old Style"/>
                  <w:b/>
                  <w:bCs/>
                  <w:kern w:val="0"/>
                  <w:sz w:val="16"/>
                  <w:szCs w:val="16"/>
                </w:rPr>
                <w:t>REGLAMENTO INTERIOR DE LA SECRETARÍA DEL CAMPO</w:t>
              </w:r>
            </w:p>
          </w:tc>
        </w:tr>
      </w:tbl>
      <w:p w14:paraId="12885701" w14:textId="2118FD0A" w:rsidR="00452DA9" w:rsidRPr="00797976" w:rsidRDefault="00452DA9" w:rsidP="00797976">
        <w:pPr>
          <w:pStyle w:val="Piedepgina"/>
          <w:jc w:val="right"/>
          <w:rPr>
            <w:rFonts w:ascii="Bookman Old Style" w:hAnsi="Bookman Old Style"/>
            <w:b/>
            <w:bCs/>
            <w:sz w:val="16"/>
            <w:szCs w:val="20"/>
          </w:rPr>
        </w:pPr>
        <w:r w:rsidRPr="00797976">
          <w:rPr>
            <w:rFonts w:ascii="Bookman Old Style" w:hAnsi="Bookman Old Style"/>
            <w:b/>
            <w:bCs/>
            <w:sz w:val="16"/>
            <w:szCs w:val="20"/>
          </w:rPr>
          <w:fldChar w:fldCharType="begin"/>
        </w:r>
        <w:r w:rsidRPr="00797976">
          <w:rPr>
            <w:rFonts w:ascii="Bookman Old Style" w:hAnsi="Bookman Old Style"/>
            <w:b/>
            <w:bCs/>
            <w:sz w:val="16"/>
            <w:szCs w:val="20"/>
          </w:rPr>
          <w:instrText>PAGE   \* MERGEFORMAT</w:instrText>
        </w:r>
        <w:r w:rsidRPr="00797976">
          <w:rPr>
            <w:rFonts w:ascii="Bookman Old Style" w:hAnsi="Bookman Old Style"/>
            <w:b/>
            <w:bCs/>
            <w:sz w:val="16"/>
            <w:szCs w:val="20"/>
          </w:rPr>
          <w:fldChar w:fldCharType="separate"/>
        </w:r>
        <w:r w:rsidRPr="00797976">
          <w:rPr>
            <w:rFonts w:ascii="Bookman Old Style" w:hAnsi="Bookman Old Style"/>
            <w:b/>
            <w:bCs/>
            <w:sz w:val="16"/>
            <w:szCs w:val="20"/>
            <w:lang w:val="es-ES"/>
          </w:rPr>
          <w:t>2</w:t>
        </w:r>
        <w:r w:rsidRPr="00797976">
          <w:rPr>
            <w:rFonts w:ascii="Bookman Old Style" w:hAnsi="Bookman Old Style"/>
            <w:b/>
            <w:bCs/>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44E5" w14:textId="77777777" w:rsidR="003B6D89" w:rsidRDefault="003B6D89" w:rsidP="00452DA9">
      <w:pPr>
        <w:spacing w:after="0" w:line="240" w:lineRule="auto"/>
      </w:pPr>
      <w:r>
        <w:separator/>
      </w:r>
    </w:p>
  </w:footnote>
  <w:footnote w:type="continuationSeparator" w:id="0">
    <w:p w14:paraId="243704AA" w14:textId="77777777" w:rsidR="003B6D89" w:rsidRDefault="003B6D89" w:rsidP="00452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B616" w14:textId="77777777" w:rsidR="00452DA9" w:rsidRPr="00452DA9" w:rsidRDefault="00452DA9" w:rsidP="00452DA9">
    <w:pPr>
      <w:tabs>
        <w:tab w:val="center" w:pos="4419"/>
        <w:tab w:val="right" w:pos="8838"/>
      </w:tabs>
      <w:spacing w:after="0" w:line="240" w:lineRule="auto"/>
      <w:jc w:val="center"/>
      <w:rPr>
        <w:rFonts w:ascii="Calibri" w:hAnsi="Calibri"/>
        <w:noProof/>
        <w:kern w:val="0"/>
        <w:sz w:val="22"/>
      </w:rPr>
    </w:pPr>
    <w:r w:rsidRPr="00452DA9">
      <w:rPr>
        <w:rFonts w:ascii="Calibri" w:hAnsi="Calibri"/>
        <w:noProof/>
        <w:kern w:val="0"/>
        <w:sz w:val="22"/>
      </w:rPr>
      <w:drawing>
        <wp:inline distT="0" distB="0" distL="0" distR="0" wp14:anchorId="31C9A2D2" wp14:editId="1F780EFC">
          <wp:extent cx="6263640" cy="572135"/>
          <wp:effectExtent l="0" t="0" r="3810" b="0"/>
          <wp:docPr id="4" name="Imagen 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72135"/>
                  </a:xfrm>
                  <a:prstGeom prst="rect">
                    <a:avLst/>
                  </a:prstGeom>
                  <a:noFill/>
                  <a:ln>
                    <a:noFill/>
                  </a:ln>
                </pic:spPr>
              </pic:pic>
            </a:graphicData>
          </a:graphic>
        </wp:inline>
      </w:drawing>
    </w:r>
  </w:p>
  <w:p w14:paraId="1AF3AA1F" w14:textId="77777777" w:rsidR="00797976" w:rsidRDefault="00797976" w:rsidP="00452DA9">
    <w:pPr>
      <w:tabs>
        <w:tab w:val="center" w:pos="4419"/>
        <w:tab w:val="right" w:pos="8838"/>
      </w:tabs>
      <w:spacing w:after="0" w:line="240" w:lineRule="auto"/>
      <w:jc w:val="right"/>
      <w:rPr>
        <w:rFonts w:ascii="Bookman Old Style" w:hAnsi="Bookman Old Style"/>
        <w:kern w:val="0"/>
        <w:sz w:val="16"/>
        <w:szCs w:val="16"/>
      </w:rPr>
    </w:pPr>
  </w:p>
  <w:p w14:paraId="74A7294E" w14:textId="666F67AD" w:rsidR="00452DA9" w:rsidRDefault="00452DA9" w:rsidP="00452DA9">
    <w:pPr>
      <w:tabs>
        <w:tab w:val="center" w:pos="4419"/>
        <w:tab w:val="right" w:pos="8838"/>
      </w:tabs>
      <w:spacing w:after="0" w:line="240" w:lineRule="auto"/>
      <w:jc w:val="right"/>
      <w:rPr>
        <w:rFonts w:ascii="Bookman Old Style" w:hAnsi="Bookman Old Style"/>
        <w:kern w:val="0"/>
        <w:sz w:val="16"/>
        <w:szCs w:val="16"/>
      </w:rPr>
    </w:pPr>
    <w:r w:rsidRPr="00452DA9">
      <w:rPr>
        <w:rFonts w:ascii="Bookman Old Style" w:hAnsi="Bookman Old Style"/>
        <w:kern w:val="0"/>
        <w:sz w:val="16"/>
        <w:szCs w:val="16"/>
      </w:rPr>
      <w:t>Publicad</w:t>
    </w:r>
    <w:r w:rsidR="00797976">
      <w:rPr>
        <w:rFonts w:ascii="Bookman Old Style" w:hAnsi="Bookman Old Style"/>
        <w:kern w:val="0"/>
        <w:sz w:val="16"/>
        <w:szCs w:val="16"/>
      </w:rPr>
      <w:t>o</w:t>
    </w:r>
    <w:r w:rsidRPr="00452DA9">
      <w:rPr>
        <w:rFonts w:ascii="Bookman Old Style" w:hAnsi="Bookman Old Style"/>
        <w:kern w:val="0"/>
        <w:sz w:val="16"/>
        <w:szCs w:val="16"/>
      </w:rPr>
      <w:t xml:space="preserve"> en el Periódico Oficial “Gaceta del Gobierno” el </w:t>
    </w:r>
    <w:r w:rsidR="00797976">
      <w:rPr>
        <w:rFonts w:ascii="Bookman Old Style" w:hAnsi="Bookman Old Style"/>
        <w:kern w:val="0"/>
        <w:sz w:val="16"/>
        <w:szCs w:val="16"/>
      </w:rPr>
      <w:t>20</w:t>
    </w:r>
    <w:r w:rsidRPr="00452DA9">
      <w:rPr>
        <w:rFonts w:ascii="Bookman Old Style" w:hAnsi="Bookman Old Style"/>
        <w:kern w:val="0"/>
        <w:sz w:val="16"/>
        <w:szCs w:val="16"/>
      </w:rPr>
      <w:t xml:space="preserve"> de </w:t>
    </w:r>
    <w:r w:rsidR="00797976">
      <w:rPr>
        <w:rFonts w:ascii="Bookman Old Style" w:hAnsi="Bookman Old Style"/>
        <w:kern w:val="0"/>
        <w:sz w:val="16"/>
        <w:szCs w:val="16"/>
      </w:rPr>
      <w:t>diciembre</w:t>
    </w:r>
    <w:r w:rsidRPr="00452DA9">
      <w:rPr>
        <w:rFonts w:ascii="Bookman Old Style" w:hAnsi="Bookman Old Style"/>
        <w:kern w:val="0"/>
        <w:sz w:val="16"/>
        <w:szCs w:val="16"/>
      </w:rPr>
      <w:t xml:space="preserve"> de </w:t>
    </w:r>
    <w:r w:rsidR="00797976">
      <w:rPr>
        <w:rFonts w:ascii="Bookman Old Style" w:hAnsi="Bookman Old Style"/>
        <w:kern w:val="0"/>
        <w:sz w:val="16"/>
        <w:szCs w:val="16"/>
      </w:rPr>
      <w:t>2023</w:t>
    </w:r>
    <w:r w:rsidRPr="00452DA9">
      <w:rPr>
        <w:rFonts w:ascii="Bookman Old Style" w:hAnsi="Bookman Old Style"/>
        <w:kern w:val="0"/>
        <w:sz w:val="16"/>
        <w:szCs w:val="16"/>
      </w:rPr>
      <w:t>.</w:t>
    </w:r>
  </w:p>
  <w:p w14:paraId="5EB12DE8" w14:textId="3702E0D0" w:rsidR="00797976" w:rsidRPr="00797976" w:rsidRDefault="00797976" w:rsidP="00452DA9">
    <w:pPr>
      <w:tabs>
        <w:tab w:val="center" w:pos="4419"/>
        <w:tab w:val="right" w:pos="8838"/>
      </w:tabs>
      <w:spacing w:after="0" w:line="240" w:lineRule="auto"/>
      <w:jc w:val="right"/>
      <w:rPr>
        <w:rFonts w:ascii="Bookman Old Style" w:hAnsi="Bookman Old Style"/>
        <w:i/>
        <w:iCs/>
        <w:color w:val="4472C4" w:themeColor="accent1"/>
        <w:kern w:val="0"/>
        <w:sz w:val="16"/>
        <w:szCs w:val="16"/>
      </w:rPr>
    </w:pPr>
    <w:r w:rsidRPr="00797976">
      <w:rPr>
        <w:rFonts w:ascii="Bookman Old Style" w:hAnsi="Bookman Old Style"/>
        <w:i/>
        <w:iCs/>
        <w:color w:val="4472C4" w:themeColor="accent1"/>
        <w:kern w:val="0"/>
        <w:sz w:val="16"/>
        <w:szCs w:val="16"/>
      </w:rPr>
      <w:t>Sin reformas.</w:t>
    </w:r>
  </w:p>
  <w:p w14:paraId="136942C5" w14:textId="77777777" w:rsidR="00452DA9" w:rsidRPr="00797976" w:rsidRDefault="00452DA9">
    <w:pPr>
      <w:pStyle w:val="Encabezado"/>
      <w:rPr>
        <w:rFonts w:ascii="Bookman Old Style" w:hAnsi="Bookman Old Style"/>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15A"/>
    <w:multiLevelType w:val="hybridMultilevel"/>
    <w:tmpl w:val="C398276E"/>
    <w:lvl w:ilvl="0" w:tplc="561E0F48">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5A04D3"/>
    <w:multiLevelType w:val="hybridMultilevel"/>
    <w:tmpl w:val="328A3A2A"/>
    <w:lvl w:ilvl="0" w:tplc="585C2662">
      <w:start w:val="1"/>
      <w:numFmt w:val="upperRoman"/>
      <w:suff w:val="space"/>
      <w:lvlText w:val="%1."/>
      <w:lvlJc w:val="left"/>
      <w:pPr>
        <w:ind w:left="720" w:hanging="360"/>
      </w:pPr>
      <w:rPr>
        <w:rFonts w:hint="default"/>
        <w:b w:val="0"/>
        <w:bCs/>
      </w:rPr>
    </w:lvl>
    <w:lvl w:ilvl="1" w:tplc="1F0A0622">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D16D0"/>
    <w:multiLevelType w:val="hybridMultilevel"/>
    <w:tmpl w:val="4BCAF35E"/>
    <w:lvl w:ilvl="0" w:tplc="6E06783E">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602C32"/>
    <w:multiLevelType w:val="hybridMultilevel"/>
    <w:tmpl w:val="7CD46BAA"/>
    <w:lvl w:ilvl="0" w:tplc="4CB2A694">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0D57A9"/>
    <w:multiLevelType w:val="hybridMultilevel"/>
    <w:tmpl w:val="E9EE053E"/>
    <w:lvl w:ilvl="0" w:tplc="144AE2C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F00515"/>
    <w:multiLevelType w:val="hybridMultilevel"/>
    <w:tmpl w:val="B6DCCD0A"/>
    <w:lvl w:ilvl="0" w:tplc="DC60F33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C7064C"/>
    <w:multiLevelType w:val="hybridMultilevel"/>
    <w:tmpl w:val="4EF443A2"/>
    <w:lvl w:ilvl="0" w:tplc="11B473F6">
      <w:start w:val="1"/>
      <w:numFmt w:val="upperRoman"/>
      <w:suff w:val="space"/>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762B68"/>
    <w:multiLevelType w:val="hybridMultilevel"/>
    <w:tmpl w:val="5F00183A"/>
    <w:lvl w:ilvl="0" w:tplc="2C32D574">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6A13BC"/>
    <w:multiLevelType w:val="hybridMultilevel"/>
    <w:tmpl w:val="401E2BB8"/>
    <w:lvl w:ilvl="0" w:tplc="6E4E151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D3504F"/>
    <w:multiLevelType w:val="hybridMultilevel"/>
    <w:tmpl w:val="FF784C0A"/>
    <w:lvl w:ilvl="0" w:tplc="4056892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380187"/>
    <w:multiLevelType w:val="hybridMultilevel"/>
    <w:tmpl w:val="40766712"/>
    <w:lvl w:ilvl="0" w:tplc="B576DD8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956DAC"/>
    <w:multiLevelType w:val="hybridMultilevel"/>
    <w:tmpl w:val="B4522256"/>
    <w:lvl w:ilvl="0" w:tplc="D8F4974C">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1D562E"/>
    <w:multiLevelType w:val="hybridMultilevel"/>
    <w:tmpl w:val="FB3E3F6C"/>
    <w:lvl w:ilvl="0" w:tplc="330A5EA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65115289">
    <w:abstractNumId w:val="4"/>
  </w:num>
  <w:num w:numId="2" w16cid:durableId="1868638289">
    <w:abstractNumId w:val="3"/>
  </w:num>
  <w:num w:numId="3" w16cid:durableId="1282027823">
    <w:abstractNumId w:val="10"/>
  </w:num>
  <w:num w:numId="4" w16cid:durableId="364840486">
    <w:abstractNumId w:val="1"/>
  </w:num>
  <w:num w:numId="5" w16cid:durableId="380128751">
    <w:abstractNumId w:val="11"/>
  </w:num>
  <w:num w:numId="6" w16cid:durableId="1771004074">
    <w:abstractNumId w:val="9"/>
  </w:num>
  <w:num w:numId="7" w16cid:durableId="1114326396">
    <w:abstractNumId w:val="12"/>
  </w:num>
  <w:num w:numId="8" w16cid:durableId="1745255842">
    <w:abstractNumId w:val="7"/>
  </w:num>
  <w:num w:numId="9" w16cid:durableId="635255940">
    <w:abstractNumId w:val="2"/>
  </w:num>
  <w:num w:numId="10" w16cid:durableId="2125803786">
    <w:abstractNumId w:val="5"/>
  </w:num>
  <w:num w:numId="11" w16cid:durableId="1287353742">
    <w:abstractNumId w:val="8"/>
  </w:num>
  <w:num w:numId="12" w16cid:durableId="1335761215">
    <w:abstractNumId w:val="0"/>
  </w:num>
  <w:num w:numId="13" w16cid:durableId="1827355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4D"/>
    <w:rsid w:val="001B474D"/>
    <w:rsid w:val="003B6D89"/>
    <w:rsid w:val="00452DA9"/>
    <w:rsid w:val="00610553"/>
    <w:rsid w:val="00797976"/>
    <w:rsid w:val="007B743A"/>
    <w:rsid w:val="00A97DCA"/>
    <w:rsid w:val="00DB5F01"/>
    <w:rsid w:val="00E03242"/>
    <w:rsid w:val="00E63776"/>
    <w:rsid w:val="00F77130"/>
    <w:rsid w:val="00FC25C8"/>
    <w:rsid w:val="00FC7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06F3"/>
  <w15:chartTrackingRefBased/>
  <w15:docId w15:val="{D6C7F8BF-8E70-47B7-8627-2100E21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74D"/>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1B474D"/>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1B474D"/>
    <w:rPr>
      <w:rFonts w:eastAsiaTheme="minorEastAsia"/>
      <w:kern w:val="0"/>
      <w:sz w:val="24"/>
      <w:szCs w:val="24"/>
      <w:lang w:val="es-ES_tradnl"/>
      <w14:ligatures w14:val="none"/>
    </w:rPr>
  </w:style>
  <w:style w:type="paragraph" w:styleId="Encabezado">
    <w:name w:val="header"/>
    <w:basedOn w:val="Normal"/>
    <w:link w:val="EncabezadoCar"/>
    <w:uiPriority w:val="99"/>
    <w:unhideWhenUsed/>
    <w:rsid w:val="00452D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DA9"/>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452D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DA9"/>
    <w:rPr>
      <w:rFonts w:ascii="Gotham Regular" w:eastAsia="Calibri" w:hAnsi="Gotham Regular" w:cs="Times New Roman"/>
      <w:sz w:val="18"/>
      <w14:ligatures w14:val="none"/>
    </w:rPr>
  </w:style>
  <w:style w:type="table" w:styleId="Tablaconcuadrcula">
    <w:name w:val="Table Grid"/>
    <w:basedOn w:val="Tablanormal"/>
    <w:uiPriority w:val="39"/>
    <w:rsid w:val="00DB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F01"/>
    <w:rPr>
      <w:color w:val="0563C1" w:themeColor="hyperlink"/>
      <w:u w:val="single"/>
    </w:rPr>
  </w:style>
  <w:style w:type="character" w:styleId="Mencinsinresolver">
    <w:name w:val="Unresolved Mention"/>
    <w:basedOn w:val="Fuentedeprrafopredeter"/>
    <w:uiPriority w:val="99"/>
    <w:semiHidden/>
    <w:unhideWhenUsed/>
    <w:rsid w:val="00DB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15854</Words>
  <Characters>87202</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3</cp:revision>
  <cp:lastPrinted>2024-01-06T00:17:00Z</cp:lastPrinted>
  <dcterms:created xsi:type="dcterms:W3CDTF">2024-01-06T00:09:00Z</dcterms:created>
  <dcterms:modified xsi:type="dcterms:W3CDTF">2024-01-06T00:17:00Z</dcterms:modified>
</cp:coreProperties>
</file>